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EF" w:rsidRDefault="003E1EEF" w:rsidP="003751D2">
      <w:pPr>
        <w:jc w:val="center"/>
      </w:pPr>
    </w:p>
    <w:p w:rsidR="003751D2" w:rsidRDefault="003751D2" w:rsidP="003751D2">
      <w:pPr>
        <w:jc w:val="center"/>
      </w:pPr>
      <w:r>
        <w:rPr>
          <w:noProof/>
        </w:rPr>
        <w:drawing>
          <wp:inline distT="0" distB="0" distL="0" distR="0">
            <wp:extent cx="627380" cy="723265"/>
            <wp:effectExtent l="19050" t="0" r="127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2" w:rsidRPr="00AB7B81" w:rsidRDefault="003751D2" w:rsidP="003751D2">
      <w:pPr>
        <w:jc w:val="center"/>
      </w:pPr>
    </w:p>
    <w:p w:rsidR="003751D2" w:rsidRPr="00B6358D" w:rsidRDefault="003751D2" w:rsidP="003751D2">
      <w:pPr>
        <w:jc w:val="center"/>
      </w:pPr>
      <w:r w:rsidRPr="00F84443">
        <w:rPr>
          <w:b/>
          <w:i/>
          <w:sz w:val="36"/>
          <w:szCs w:val="36"/>
        </w:rPr>
        <w:t xml:space="preserve">Администрация Бутурлиновского </w:t>
      </w:r>
      <w:r>
        <w:rPr>
          <w:b/>
          <w:i/>
          <w:sz w:val="36"/>
          <w:szCs w:val="36"/>
        </w:rPr>
        <w:t xml:space="preserve">муниципального </w:t>
      </w:r>
      <w:r w:rsidRPr="00F84443">
        <w:rPr>
          <w:b/>
          <w:i/>
          <w:sz w:val="36"/>
          <w:szCs w:val="36"/>
        </w:rPr>
        <w:t>района</w:t>
      </w:r>
    </w:p>
    <w:p w:rsidR="003751D2" w:rsidRPr="007621EC" w:rsidRDefault="003751D2" w:rsidP="003751D2">
      <w:pPr>
        <w:jc w:val="center"/>
        <w:rPr>
          <w:b/>
          <w:i/>
          <w:sz w:val="36"/>
          <w:szCs w:val="36"/>
        </w:rPr>
      </w:pPr>
      <w:r w:rsidRPr="007621EC">
        <w:rPr>
          <w:b/>
          <w:i/>
          <w:sz w:val="36"/>
          <w:szCs w:val="36"/>
        </w:rPr>
        <w:t>Воронежской области</w:t>
      </w:r>
    </w:p>
    <w:p w:rsidR="003751D2" w:rsidRPr="00AB7B81" w:rsidRDefault="003751D2" w:rsidP="003751D2">
      <w:pPr>
        <w:jc w:val="center"/>
        <w:rPr>
          <w:b/>
        </w:rPr>
      </w:pPr>
    </w:p>
    <w:p w:rsidR="003751D2" w:rsidRPr="00BA0B7A" w:rsidRDefault="003751D2" w:rsidP="003751D2">
      <w:pPr>
        <w:jc w:val="center"/>
        <w:rPr>
          <w:sz w:val="40"/>
          <w:szCs w:val="40"/>
        </w:rPr>
      </w:pPr>
      <w:r w:rsidRPr="00BA0B7A">
        <w:rPr>
          <w:b/>
          <w:i/>
          <w:sz w:val="40"/>
          <w:szCs w:val="40"/>
        </w:rPr>
        <w:t>ПОСТАНОВЛЕНИЕ</w:t>
      </w:r>
    </w:p>
    <w:p w:rsidR="003751D2" w:rsidRPr="005415E3" w:rsidRDefault="003751D2" w:rsidP="003751D2">
      <w:pPr>
        <w:jc w:val="center"/>
      </w:pPr>
    </w:p>
    <w:p w:rsidR="003751D2" w:rsidRDefault="003751D2" w:rsidP="003751D2">
      <w:pPr>
        <w:rPr>
          <w:sz w:val="26"/>
          <w:szCs w:val="26"/>
          <w:u w:val="single"/>
        </w:rPr>
      </w:pPr>
      <w:r w:rsidRPr="00554814">
        <w:rPr>
          <w:sz w:val="26"/>
          <w:szCs w:val="26"/>
        </w:rPr>
        <w:t xml:space="preserve">от </w:t>
      </w:r>
      <w:r w:rsidR="00A9173A">
        <w:rPr>
          <w:sz w:val="26"/>
          <w:szCs w:val="26"/>
          <w:u w:val="single"/>
        </w:rPr>
        <w:t xml:space="preserve">   24.04.2020   </w:t>
      </w:r>
      <w:r w:rsidRPr="00554814">
        <w:rPr>
          <w:sz w:val="26"/>
          <w:szCs w:val="26"/>
        </w:rPr>
        <w:t xml:space="preserve"> № </w:t>
      </w:r>
      <w:r w:rsidR="00A9173A">
        <w:rPr>
          <w:sz w:val="26"/>
          <w:szCs w:val="26"/>
          <w:u w:val="single"/>
        </w:rPr>
        <w:t xml:space="preserve"> 228    </w:t>
      </w:r>
    </w:p>
    <w:p w:rsidR="003751D2" w:rsidRDefault="003751D2" w:rsidP="003751D2">
      <w:pPr>
        <w:rPr>
          <w:sz w:val="24"/>
          <w:szCs w:val="24"/>
        </w:rPr>
      </w:pPr>
      <w:r>
        <w:rPr>
          <w:sz w:val="20"/>
          <w:szCs w:val="20"/>
        </w:rPr>
        <w:t xml:space="preserve">          </w:t>
      </w:r>
      <w:r w:rsidR="00952698">
        <w:rPr>
          <w:sz w:val="20"/>
          <w:szCs w:val="20"/>
        </w:rPr>
        <w:t>г. Бутурлиновка</w:t>
      </w:r>
    </w:p>
    <w:p w:rsidR="003751D2" w:rsidRPr="00887383" w:rsidRDefault="003751D2" w:rsidP="003751D2">
      <w:pPr>
        <w:pStyle w:val="2"/>
        <w:ind w:right="3618"/>
        <w:rPr>
          <w:b/>
          <w:sz w:val="26"/>
          <w:szCs w:val="26"/>
        </w:rPr>
      </w:pPr>
    </w:p>
    <w:p w:rsidR="003751D2" w:rsidRDefault="00DC05BA" w:rsidP="003751D2">
      <w:pPr>
        <w:pStyle w:val="21"/>
        <w:ind w:right="3478"/>
        <w:rPr>
          <w:b/>
          <w:sz w:val="28"/>
          <w:szCs w:val="28"/>
        </w:rPr>
      </w:pPr>
      <w:r w:rsidRPr="00DC05BA">
        <w:rPr>
          <w:b/>
          <w:sz w:val="28"/>
          <w:szCs w:val="28"/>
        </w:rPr>
        <w:t>Об установлении  публичного сервитута</w:t>
      </w:r>
    </w:p>
    <w:p w:rsidR="003751D2" w:rsidRDefault="003751D2" w:rsidP="003751D2">
      <w:pPr>
        <w:jc w:val="both"/>
      </w:pPr>
    </w:p>
    <w:p w:rsidR="003751D2" w:rsidRDefault="00DC05BA" w:rsidP="00DC05BA">
      <w:pPr>
        <w:pStyle w:val="a3"/>
        <w:ind w:firstLine="567"/>
        <w:jc w:val="both"/>
        <w:rPr>
          <w:sz w:val="28"/>
          <w:szCs w:val="28"/>
        </w:rPr>
      </w:pPr>
      <w:r w:rsidRPr="00DC05BA">
        <w:rPr>
          <w:sz w:val="28"/>
          <w:szCs w:val="28"/>
        </w:rPr>
        <w:t xml:space="preserve">В соответствии со статьей 23 главы IV, статьями 39.37-39.38 главы V.7 </w:t>
      </w:r>
      <w:r w:rsidR="00A20469" w:rsidRPr="0039598F">
        <w:rPr>
          <w:sz w:val="28"/>
          <w:szCs w:val="28"/>
        </w:rPr>
        <w:t xml:space="preserve">Земельного </w:t>
      </w:r>
      <w:r w:rsidR="00A20469">
        <w:rPr>
          <w:sz w:val="28"/>
          <w:szCs w:val="28"/>
        </w:rPr>
        <w:t>к</w:t>
      </w:r>
      <w:r w:rsidR="00A20469" w:rsidRPr="0039598F">
        <w:rPr>
          <w:sz w:val="28"/>
          <w:szCs w:val="28"/>
        </w:rPr>
        <w:t>одекса Российской Федерации от 25.10.2001 года № 136-ФЗ</w:t>
      </w:r>
      <w:r w:rsidRPr="00DC05BA">
        <w:rPr>
          <w:sz w:val="28"/>
          <w:szCs w:val="28"/>
        </w:rPr>
        <w:t xml:space="preserve">, </w:t>
      </w:r>
      <w:r w:rsidRPr="0039598F">
        <w:rPr>
          <w:sz w:val="28"/>
          <w:szCs w:val="28"/>
        </w:rPr>
        <w:t>Уставом Бутурлиновского муниципального района Воронежской области</w:t>
      </w:r>
      <w:r>
        <w:rPr>
          <w:sz w:val="28"/>
          <w:szCs w:val="28"/>
        </w:rPr>
        <w:t>,</w:t>
      </w:r>
      <w:r w:rsidRPr="001E282A">
        <w:rPr>
          <w:sz w:val="28"/>
        </w:rPr>
        <w:t xml:space="preserve"> </w:t>
      </w:r>
      <w:r>
        <w:rPr>
          <w:sz w:val="28"/>
          <w:szCs w:val="28"/>
        </w:rPr>
        <w:t>на основании</w:t>
      </w:r>
      <w:r w:rsidRPr="00DC05BA">
        <w:rPr>
          <w:sz w:val="28"/>
          <w:szCs w:val="28"/>
        </w:rPr>
        <w:t xml:space="preserve"> ходатайств</w:t>
      </w:r>
      <w:r>
        <w:rPr>
          <w:sz w:val="28"/>
          <w:szCs w:val="28"/>
        </w:rPr>
        <w:t>а</w:t>
      </w:r>
      <w:r w:rsidRPr="00DC05BA">
        <w:rPr>
          <w:sz w:val="28"/>
          <w:szCs w:val="28"/>
        </w:rPr>
        <w:t xml:space="preserve"> публичн</w:t>
      </w:r>
      <w:r>
        <w:rPr>
          <w:sz w:val="28"/>
          <w:szCs w:val="28"/>
        </w:rPr>
        <w:t>ого</w:t>
      </w:r>
      <w:r w:rsidRPr="00DC05BA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ого</w:t>
      </w:r>
      <w:r w:rsidRPr="00DC05BA">
        <w:rPr>
          <w:sz w:val="28"/>
          <w:szCs w:val="28"/>
        </w:rPr>
        <w:t xml:space="preserve"> обществ</w:t>
      </w:r>
      <w:r>
        <w:rPr>
          <w:sz w:val="28"/>
          <w:szCs w:val="28"/>
        </w:rPr>
        <w:t>а</w:t>
      </w:r>
      <w:r w:rsidRPr="00DC05BA">
        <w:rPr>
          <w:sz w:val="28"/>
          <w:szCs w:val="28"/>
        </w:rPr>
        <w:t xml:space="preserve"> «Межрегиональная распределительная сетевая компания </w:t>
      </w:r>
      <w:r>
        <w:rPr>
          <w:sz w:val="28"/>
          <w:szCs w:val="28"/>
        </w:rPr>
        <w:t>Центра</w:t>
      </w:r>
      <w:r w:rsidRPr="00DC05BA">
        <w:rPr>
          <w:sz w:val="28"/>
          <w:szCs w:val="28"/>
        </w:rPr>
        <w:t>»</w:t>
      </w:r>
      <w:r w:rsidR="00E402B9">
        <w:rPr>
          <w:sz w:val="28"/>
          <w:szCs w:val="28"/>
        </w:rPr>
        <w:t xml:space="preserve">, филиал ПАО «МРСК Центра» - «Воронежэнерго», ОГРН 1046900099498, ИНН 6901067107, адрес: </w:t>
      </w:r>
      <w:r w:rsidR="001D3F03">
        <w:rPr>
          <w:sz w:val="28"/>
          <w:szCs w:val="28"/>
        </w:rPr>
        <w:t xml:space="preserve">394003, г. Воронеж, ул. </w:t>
      </w:r>
      <w:r w:rsidR="00E402B9">
        <w:rPr>
          <w:sz w:val="28"/>
          <w:szCs w:val="28"/>
        </w:rPr>
        <w:t>Арзамасская</w:t>
      </w:r>
      <w:r w:rsidR="001D3F03">
        <w:rPr>
          <w:sz w:val="28"/>
          <w:szCs w:val="28"/>
        </w:rPr>
        <w:t>, д. 2,</w:t>
      </w:r>
      <w:r w:rsidRPr="00DC05BA">
        <w:rPr>
          <w:sz w:val="28"/>
          <w:szCs w:val="28"/>
        </w:rPr>
        <w:t xml:space="preserve"> от </w:t>
      </w:r>
      <w:r>
        <w:rPr>
          <w:sz w:val="28"/>
          <w:szCs w:val="28"/>
        </w:rPr>
        <w:t>18</w:t>
      </w:r>
      <w:r w:rsidRPr="00DC05BA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C05BA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DC05BA">
        <w:rPr>
          <w:sz w:val="28"/>
          <w:szCs w:val="28"/>
        </w:rPr>
        <w:t>, вх</w:t>
      </w:r>
      <w:r>
        <w:rPr>
          <w:sz w:val="28"/>
          <w:szCs w:val="28"/>
        </w:rPr>
        <w:t>одящий</w:t>
      </w:r>
      <w:r w:rsidRPr="00DC05BA">
        <w:rPr>
          <w:sz w:val="28"/>
          <w:szCs w:val="28"/>
        </w:rPr>
        <w:t xml:space="preserve"> № </w:t>
      </w:r>
      <w:r>
        <w:rPr>
          <w:sz w:val="28"/>
          <w:szCs w:val="28"/>
        </w:rPr>
        <w:t>04-10</w:t>
      </w:r>
      <w:r w:rsidRPr="00DC05BA">
        <w:rPr>
          <w:sz w:val="28"/>
          <w:szCs w:val="28"/>
        </w:rPr>
        <w:t>/</w:t>
      </w:r>
      <w:r>
        <w:rPr>
          <w:sz w:val="28"/>
          <w:szCs w:val="28"/>
        </w:rPr>
        <w:t>619-2</w:t>
      </w:r>
      <w:r w:rsidR="003751D2" w:rsidRPr="003959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свидетельства о государственной регистрации права от 07.06.2008 года, запись регистрации № 36-36-06/014/2008-35, </w:t>
      </w:r>
      <w:r w:rsidR="003751D2">
        <w:rPr>
          <w:sz w:val="28"/>
          <w:szCs w:val="28"/>
        </w:rPr>
        <w:t>администрация Бутурлиновского муниципального района Воронежской области</w:t>
      </w:r>
    </w:p>
    <w:p w:rsidR="003751D2" w:rsidRDefault="003751D2" w:rsidP="003751D2">
      <w:pPr>
        <w:pStyle w:val="a3"/>
        <w:ind w:firstLine="0"/>
        <w:jc w:val="both"/>
        <w:rPr>
          <w:sz w:val="28"/>
          <w:szCs w:val="28"/>
        </w:rPr>
      </w:pPr>
    </w:p>
    <w:p w:rsidR="003751D2" w:rsidRDefault="003751D2" w:rsidP="003751D2">
      <w:pPr>
        <w:pStyle w:val="a3"/>
        <w:ind w:firstLine="0"/>
        <w:jc w:val="center"/>
        <w:rPr>
          <w:sz w:val="26"/>
          <w:szCs w:val="26"/>
        </w:rPr>
      </w:pPr>
      <w:r>
        <w:rPr>
          <w:sz w:val="28"/>
          <w:szCs w:val="28"/>
        </w:rPr>
        <w:t>ПОСТАНОВЛЯЕТ:</w:t>
      </w:r>
    </w:p>
    <w:p w:rsidR="003751D2" w:rsidRPr="001873CA" w:rsidRDefault="003751D2" w:rsidP="003751D2">
      <w:pPr>
        <w:jc w:val="both"/>
      </w:pPr>
    </w:p>
    <w:p w:rsidR="00DC05BA" w:rsidRPr="00DC05BA" w:rsidRDefault="00DC05BA" w:rsidP="00DC05BA">
      <w:pPr>
        <w:pStyle w:val="a5"/>
        <w:ind w:firstLine="426"/>
        <w:jc w:val="both"/>
        <w:rPr>
          <w:sz w:val="28"/>
          <w:szCs w:val="28"/>
        </w:rPr>
      </w:pPr>
      <w:r w:rsidRPr="00DC05BA">
        <w:rPr>
          <w:sz w:val="28"/>
          <w:szCs w:val="28"/>
        </w:rPr>
        <w:t>1.</w:t>
      </w:r>
      <w:r w:rsidRPr="00DC05BA">
        <w:rPr>
          <w:sz w:val="28"/>
          <w:szCs w:val="28"/>
        </w:rPr>
        <w:tab/>
        <w:t>В целях размещения объект</w:t>
      </w:r>
      <w:r w:rsidR="00E402B9">
        <w:rPr>
          <w:sz w:val="28"/>
          <w:szCs w:val="28"/>
        </w:rPr>
        <w:t>а</w:t>
      </w:r>
      <w:r w:rsidRPr="00DC05BA">
        <w:rPr>
          <w:sz w:val="28"/>
          <w:szCs w:val="28"/>
        </w:rPr>
        <w:t xml:space="preserve"> электросетевого хозяйства</w:t>
      </w:r>
      <w:r w:rsidR="001D3F03">
        <w:rPr>
          <w:sz w:val="28"/>
          <w:szCs w:val="28"/>
        </w:rPr>
        <w:t xml:space="preserve"> «линия отпайки на пс Козловка ВЛ-110»</w:t>
      </w:r>
      <w:r w:rsidRPr="00DC05BA">
        <w:rPr>
          <w:sz w:val="28"/>
          <w:szCs w:val="28"/>
        </w:rPr>
        <w:t xml:space="preserve"> на территории </w:t>
      </w:r>
      <w:r w:rsidR="001D3F03">
        <w:rPr>
          <w:sz w:val="28"/>
          <w:szCs w:val="28"/>
        </w:rPr>
        <w:t>Козловского</w:t>
      </w:r>
      <w:r w:rsidRPr="00DC05BA">
        <w:rPr>
          <w:sz w:val="28"/>
          <w:szCs w:val="28"/>
        </w:rPr>
        <w:t xml:space="preserve"> сельского поселения</w:t>
      </w:r>
      <w:r w:rsidR="001D3F03" w:rsidRPr="001D3F03">
        <w:rPr>
          <w:sz w:val="28"/>
          <w:szCs w:val="28"/>
        </w:rPr>
        <w:t xml:space="preserve"> </w:t>
      </w:r>
      <w:r w:rsidR="001D3F03">
        <w:rPr>
          <w:sz w:val="28"/>
          <w:szCs w:val="28"/>
        </w:rPr>
        <w:t>Бутурлиновского муниципального района Воронежской области</w:t>
      </w:r>
      <w:r w:rsidRPr="00DC05BA">
        <w:rPr>
          <w:sz w:val="28"/>
          <w:szCs w:val="28"/>
        </w:rPr>
        <w:t xml:space="preserve">, установить публичный сервитут на срок 49 (сорок девять) лет </w:t>
      </w:r>
      <w:r w:rsidR="00585D60">
        <w:rPr>
          <w:sz w:val="28"/>
          <w:szCs w:val="28"/>
        </w:rPr>
        <w:t xml:space="preserve">в интересах </w:t>
      </w:r>
      <w:r w:rsidR="00585D60" w:rsidRPr="00585D60">
        <w:rPr>
          <w:sz w:val="28"/>
          <w:szCs w:val="28"/>
        </w:rPr>
        <w:t>публичного акционерного общества «Межрегиональная распределительная сетевая компания Центра», филиал ПАО «МРСК Центра» - «Воронежэнерго»</w:t>
      </w:r>
      <w:r w:rsidR="00585D60">
        <w:rPr>
          <w:sz w:val="28"/>
          <w:szCs w:val="28"/>
        </w:rPr>
        <w:t xml:space="preserve"> </w:t>
      </w:r>
      <w:r w:rsidRPr="00DC05BA">
        <w:rPr>
          <w:sz w:val="28"/>
          <w:szCs w:val="28"/>
        </w:rPr>
        <w:t>в отношении следующих земельных участков:</w:t>
      </w:r>
    </w:p>
    <w:p w:rsidR="00DC05BA" w:rsidRPr="00DC05BA" w:rsidRDefault="008E6BB4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3F03">
        <w:rPr>
          <w:sz w:val="28"/>
          <w:szCs w:val="28"/>
        </w:rPr>
        <w:t>36:05:4208010:98(3)</w:t>
      </w:r>
      <w:r w:rsidR="00DC05BA" w:rsidRPr="00DC05BA">
        <w:rPr>
          <w:sz w:val="28"/>
          <w:szCs w:val="28"/>
        </w:rPr>
        <w:t xml:space="preserve">, адрес: </w:t>
      </w:r>
      <w:r w:rsidR="001D3F03" w:rsidRPr="001D3F03">
        <w:rPr>
          <w:sz w:val="28"/>
          <w:szCs w:val="28"/>
        </w:rPr>
        <w:t>Воронежская обл, р-н Бутурлиновский, Козловское сельское поселение</w:t>
      </w:r>
      <w:r w:rsidR="00165639">
        <w:rPr>
          <w:sz w:val="28"/>
          <w:szCs w:val="28"/>
        </w:rPr>
        <w:t xml:space="preserve">, относящийся к категории земель – </w:t>
      </w:r>
      <w:r w:rsidR="00165639" w:rsidRPr="00DC05BA">
        <w:rPr>
          <w:sz w:val="28"/>
          <w:szCs w:val="28"/>
        </w:rPr>
        <w:t xml:space="preserve"> </w:t>
      </w:r>
      <w:r w:rsidR="00165639">
        <w:rPr>
          <w:sz w:val="28"/>
          <w:szCs w:val="28"/>
        </w:rPr>
        <w:t>з</w:t>
      </w:r>
      <w:r w:rsidR="00165639" w:rsidRPr="001D3F03">
        <w:rPr>
          <w:sz w:val="28"/>
          <w:szCs w:val="28"/>
        </w:rPr>
        <w:t xml:space="preserve">емли </w:t>
      </w:r>
      <w:r w:rsidR="00165639" w:rsidRPr="00165639">
        <w:rPr>
          <w:sz w:val="28"/>
          <w:szCs w:val="28"/>
        </w:rPr>
        <w:t>сельскохозяйственного назначения</w:t>
      </w:r>
      <w:r w:rsidR="00165639">
        <w:rPr>
          <w:sz w:val="28"/>
          <w:szCs w:val="28"/>
        </w:rPr>
        <w:t xml:space="preserve">, с разрешенным использованием – </w:t>
      </w:r>
      <w:r w:rsidR="00165639" w:rsidRPr="00DC05BA">
        <w:rPr>
          <w:sz w:val="28"/>
          <w:szCs w:val="28"/>
        </w:rPr>
        <w:t xml:space="preserve"> </w:t>
      </w:r>
      <w:r w:rsidR="00165639">
        <w:rPr>
          <w:sz w:val="28"/>
          <w:szCs w:val="28"/>
        </w:rPr>
        <w:t>энергетика</w:t>
      </w:r>
      <w:r w:rsidR="00DC05BA" w:rsidRPr="00DC05BA">
        <w:rPr>
          <w:sz w:val="28"/>
          <w:szCs w:val="28"/>
        </w:rPr>
        <w:t>;</w:t>
      </w:r>
    </w:p>
    <w:p w:rsidR="00DC05BA" w:rsidRPr="00DC05BA" w:rsidRDefault="008E6BB4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3F03">
        <w:rPr>
          <w:sz w:val="28"/>
          <w:szCs w:val="28"/>
        </w:rPr>
        <w:t>36:05:0000000:4(2)</w:t>
      </w:r>
      <w:r w:rsidR="00DC05BA" w:rsidRPr="00DC05BA">
        <w:rPr>
          <w:sz w:val="28"/>
          <w:szCs w:val="28"/>
        </w:rPr>
        <w:t xml:space="preserve">, адрес: </w:t>
      </w:r>
      <w:r w:rsidR="001D3F03" w:rsidRPr="001D3F03">
        <w:rPr>
          <w:sz w:val="28"/>
          <w:szCs w:val="28"/>
        </w:rPr>
        <w:t>Воронежская обл, р-н Бутурлиновский, ВЛ-110 кВ Бутурлиновка-2 ВЛ-110 кВ Бутурлиновка -1 до ПС "Козловка"</w:t>
      </w:r>
      <w:r w:rsidR="001D3F03">
        <w:rPr>
          <w:sz w:val="28"/>
          <w:szCs w:val="28"/>
        </w:rPr>
        <w:t xml:space="preserve">, относящийся к категории земель – </w:t>
      </w:r>
      <w:r w:rsidR="00DC05BA" w:rsidRPr="00DC05BA">
        <w:rPr>
          <w:sz w:val="28"/>
          <w:szCs w:val="28"/>
        </w:rPr>
        <w:t xml:space="preserve"> </w:t>
      </w:r>
      <w:r w:rsidR="001D3F03">
        <w:rPr>
          <w:sz w:val="28"/>
          <w:szCs w:val="28"/>
        </w:rPr>
        <w:t>з</w:t>
      </w:r>
      <w:r w:rsidR="001D3F03" w:rsidRPr="001D3F03">
        <w:rPr>
          <w:sz w:val="28"/>
          <w:szCs w:val="28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1D3F03">
        <w:rPr>
          <w:sz w:val="28"/>
          <w:szCs w:val="28"/>
        </w:rPr>
        <w:t xml:space="preserve">, с разрешенным использованием – </w:t>
      </w:r>
      <w:r w:rsidR="00DC05BA" w:rsidRPr="00DC05BA">
        <w:rPr>
          <w:sz w:val="28"/>
          <w:szCs w:val="28"/>
        </w:rPr>
        <w:t xml:space="preserve"> </w:t>
      </w:r>
      <w:r w:rsidR="001D3F03">
        <w:rPr>
          <w:sz w:val="28"/>
          <w:szCs w:val="28"/>
        </w:rPr>
        <w:t>д</w:t>
      </w:r>
      <w:r w:rsidR="001D3F03" w:rsidRPr="001D3F03">
        <w:rPr>
          <w:sz w:val="28"/>
          <w:szCs w:val="28"/>
        </w:rPr>
        <w:t>ля размещения объектов энергетики</w:t>
      </w:r>
      <w:r w:rsidR="001D3F03">
        <w:rPr>
          <w:sz w:val="28"/>
          <w:szCs w:val="28"/>
        </w:rPr>
        <w:t>.</w:t>
      </w:r>
    </w:p>
    <w:p w:rsidR="00DC05BA" w:rsidRPr="00DC05BA" w:rsidRDefault="00DC05BA" w:rsidP="00DC05BA">
      <w:pPr>
        <w:pStyle w:val="a5"/>
        <w:ind w:firstLine="426"/>
        <w:jc w:val="both"/>
        <w:rPr>
          <w:sz w:val="28"/>
          <w:szCs w:val="28"/>
        </w:rPr>
      </w:pPr>
      <w:r w:rsidRPr="00DC05BA">
        <w:rPr>
          <w:sz w:val="28"/>
          <w:szCs w:val="28"/>
        </w:rPr>
        <w:lastRenderedPageBreak/>
        <w:t>2.</w:t>
      </w:r>
      <w:r w:rsidRPr="00DC05BA">
        <w:rPr>
          <w:sz w:val="28"/>
          <w:szCs w:val="28"/>
        </w:rPr>
        <w:tab/>
        <w:t xml:space="preserve">Утвердить границы публичного сервитута согласно приложению к настоящему постановлению. </w:t>
      </w:r>
    </w:p>
    <w:p w:rsidR="00DC05BA" w:rsidRPr="00DC05BA" w:rsidRDefault="00585D60" w:rsidP="00585D60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C05BA" w:rsidRPr="00DC05BA">
        <w:rPr>
          <w:sz w:val="28"/>
          <w:szCs w:val="28"/>
        </w:rPr>
        <w:t>.</w:t>
      </w:r>
      <w:r w:rsidR="00DC05BA" w:rsidRPr="00DC05BA">
        <w:rPr>
          <w:sz w:val="28"/>
          <w:szCs w:val="28"/>
        </w:rPr>
        <w:tab/>
      </w:r>
      <w:r w:rsidRPr="00585D60">
        <w:rPr>
          <w:sz w:val="28"/>
          <w:szCs w:val="28"/>
        </w:rPr>
        <w:t>Публичный сервитут земельного участка</w:t>
      </w:r>
      <w:r>
        <w:rPr>
          <w:sz w:val="28"/>
          <w:szCs w:val="28"/>
        </w:rPr>
        <w:t xml:space="preserve"> с кадастровым номером: 36:05:0000000:4(2)</w:t>
      </w:r>
      <w:r w:rsidRPr="00DC05BA">
        <w:rPr>
          <w:sz w:val="28"/>
          <w:szCs w:val="28"/>
        </w:rPr>
        <w:t xml:space="preserve">, адрес: </w:t>
      </w:r>
      <w:r w:rsidRPr="001D3F03">
        <w:rPr>
          <w:sz w:val="28"/>
          <w:szCs w:val="28"/>
        </w:rPr>
        <w:t>Воронежская обл, р-н Бутурлиновский, ВЛ-110 кВ Бутурлиновка-2 ВЛ-110 кВ Бутурлиновка -1 до ПС "Козловка"</w:t>
      </w:r>
      <w:r>
        <w:rPr>
          <w:sz w:val="28"/>
          <w:szCs w:val="28"/>
        </w:rPr>
        <w:t xml:space="preserve">, относящийся к категории земель – </w:t>
      </w:r>
      <w:r w:rsidRPr="00DC05BA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1D3F03">
        <w:rPr>
          <w:sz w:val="28"/>
          <w:szCs w:val="28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>
        <w:rPr>
          <w:sz w:val="28"/>
          <w:szCs w:val="28"/>
        </w:rPr>
        <w:t xml:space="preserve">, с разрешенным использованием – </w:t>
      </w:r>
      <w:r w:rsidRPr="00DC05B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D3F03">
        <w:rPr>
          <w:sz w:val="28"/>
          <w:szCs w:val="28"/>
        </w:rPr>
        <w:t>ля размещения объектов энергетики</w:t>
      </w:r>
      <w:r>
        <w:rPr>
          <w:sz w:val="28"/>
          <w:szCs w:val="28"/>
        </w:rPr>
        <w:t>,</w:t>
      </w:r>
      <w:r w:rsidRPr="00585D60">
        <w:rPr>
          <w:sz w:val="28"/>
          <w:szCs w:val="28"/>
        </w:rPr>
        <w:t xml:space="preserve"> осу</w:t>
      </w:r>
      <w:r>
        <w:rPr>
          <w:sz w:val="28"/>
          <w:szCs w:val="28"/>
        </w:rPr>
        <w:t>щ</w:t>
      </w:r>
      <w:r w:rsidRPr="00585D60">
        <w:rPr>
          <w:sz w:val="28"/>
          <w:szCs w:val="28"/>
        </w:rPr>
        <w:t xml:space="preserve">ествляется без </w:t>
      </w:r>
      <w:r>
        <w:rPr>
          <w:sz w:val="28"/>
          <w:szCs w:val="28"/>
        </w:rPr>
        <w:t>взимания платы</w:t>
      </w:r>
      <w:r w:rsidR="00DC05BA" w:rsidRPr="00DC05BA">
        <w:rPr>
          <w:sz w:val="28"/>
          <w:szCs w:val="28"/>
        </w:rPr>
        <w:t>.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05BA" w:rsidRPr="00DC05BA">
        <w:rPr>
          <w:sz w:val="28"/>
          <w:szCs w:val="28"/>
        </w:rPr>
        <w:t>.</w:t>
      </w:r>
      <w:r w:rsidR="00DC05BA" w:rsidRPr="00DC05BA">
        <w:rPr>
          <w:sz w:val="28"/>
          <w:szCs w:val="28"/>
        </w:rPr>
        <w:tab/>
        <w:t xml:space="preserve">Публичному акционерному обществу </w:t>
      </w:r>
      <w:r w:rsidR="00A20469" w:rsidRPr="00DC05BA">
        <w:rPr>
          <w:sz w:val="28"/>
          <w:szCs w:val="28"/>
        </w:rPr>
        <w:t xml:space="preserve">«Межрегиональная распределительная сетевая компания </w:t>
      </w:r>
      <w:r w:rsidR="00A20469">
        <w:rPr>
          <w:sz w:val="28"/>
          <w:szCs w:val="28"/>
        </w:rPr>
        <w:t>Центра</w:t>
      </w:r>
      <w:r w:rsidR="00A20469" w:rsidRPr="00DC05BA">
        <w:rPr>
          <w:sz w:val="28"/>
          <w:szCs w:val="28"/>
        </w:rPr>
        <w:t>»</w:t>
      </w:r>
      <w:r w:rsidR="00A20469">
        <w:rPr>
          <w:sz w:val="28"/>
          <w:szCs w:val="28"/>
        </w:rPr>
        <w:t>, филиал ПАО «МРСК Центра» - «Воронежэнерго»</w:t>
      </w:r>
      <w:r w:rsidR="00DC05BA" w:rsidRPr="00DC05BA">
        <w:rPr>
          <w:sz w:val="28"/>
          <w:szCs w:val="28"/>
        </w:rPr>
        <w:t xml:space="preserve"> в установленном законом порядке обеспечить: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.1. </w:t>
      </w:r>
      <w:r w:rsidR="00DC05BA" w:rsidRPr="00DC05BA">
        <w:rPr>
          <w:sz w:val="28"/>
          <w:szCs w:val="28"/>
        </w:rPr>
        <w:t>Заключение с правообладателями земельных участков соглашений об</w:t>
      </w:r>
    </w:p>
    <w:p w:rsidR="00DC05BA" w:rsidRPr="00DC05BA" w:rsidRDefault="00DC05BA" w:rsidP="00DC05BA">
      <w:pPr>
        <w:pStyle w:val="a5"/>
        <w:ind w:firstLine="426"/>
        <w:jc w:val="both"/>
        <w:rPr>
          <w:sz w:val="28"/>
          <w:szCs w:val="28"/>
        </w:rPr>
      </w:pPr>
      <w:r w:rsidRPr="00DC05BA">
        <w:rPr>
          <w:sz w:val="28"/>
          <w:szCs w:val="28"/>
        </w:rPr>
        <w:t>осуществлении публичного сервитута;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.2. </w:t>
      </w:r>
      <w:r w:rsidR="00DC05BA" w:rsidRPr="00DC05BA">
        <w:rPr>
          <w:sz w:val="28"/>
          <w:szCs w:val="28"/>
        </w:rPr>
        <w:t>Осуществление публичного сервитута после внесения сведений о публичном сервитуте в Единый государственный реестр недвижимости;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.3. </w:t>
      </w:r>
      <w:r w:rsidR="00DC05BA" w:rsidRPr="00DC05BA">
        <w:rPr>
          <w:sz w:val="28"/>
          <w:szCs w:val="28"/>
        </w:rPr>
        <w:t>Размещение объектов электросетевого хозяйства, их неотъемлемых технологических частей в границах зоны действия публичного сервитута;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.4. </w:t>
      </w:r>
      <w:r w:rsidR="00DC05BA" w:rsidRPr="00DC05BA">
        <w:rPr>
          <w:sz w:val="28"/>
          <w:szCs w:val="28"/>
        </w:rPr>
        <w:t xml:space="preserve">Приведение земельного участка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или в случаях установления публичного сервитута в целях, предусмотренных подпунктами 2, 5 статьи 39.37 </w:t>
      </w:r>
      <w:r w:rsidR="00A20469" w:rsidRPr="0039598F">
        <w:rPr>
          <w:sz w:val="28"/>
          <w:szCs w:val="28"/>
        </w:rPr>
        <w:t xml:space="preserve">Земельного </w:t>
      </w:r>
      <w:r w:rsidR="00A20469">
        <w:rPr>
          <w:sz w:val="28"/>
          <w:szCs w:val="28"/>
        </w:rPr>
        <w:t>к</w:t>
      </w:r>
      <w:r w:rsidR="00A20469" w:rsidRPr="0039598F">
        <w:rPr>
          <w:sz w:val="28"/>
          <w:szCs w:val="28"/>
        </w:rPr>
        <w:t>одекса Российской Федерации от 25.10.2001 года № 136-ФЗ</w:t>
      </w:r>
      <w:r w:rsidR="00DC05BA" w:rsidRPr="00DC05BA">
        <w:rPr>
          <w:sz w:val="28"/>
          <w:szCs w:val="28"/>
        </w:rPr>
        <w:t>, после завершения на земельном участке деятельности, для обеспечения которой установлен публичный сервитут;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.5. </w:t>
      </w:r>
      <w:r w:rsidR="00DC05BA" w:rsidRPr="00DC05BA">
        <w:rPr>
          <w:sz w:val="28"/>
          <w:szCs w:val="28"/>
        </w:rPr>
        <w:t>Снос объектов, размещенных на основании публичного сервитута, и осуществление при необходимости рекультивации земельного участка в срок не позднее чем шесть месяцев с момента прекращения публичного сервитута;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0469">
        <w:rPr>
          <w:sz w:val="28"/>
          <w:szCs w:val="28"/>
        </w:rPr>
        <w:t xml:space="preserve">.6. </w:t>
      </w:r>
      <w:r w:rsidR="00DC05BA" w:rsidRPr="00DC05BA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20469">
        <w:rPr>
          <w:sz w:val="28"/>
          <w:szCs w:val="28"/>
        </w:rPr>
        <w:t xml:space="preserve">. Администрации </w:t>
      </w:r>
      <w:r w:rsidR="00A20469">
        <w:rPr>
          <w:sz w:val="28"/>
        </w:rPr>
        <w:t>Бутурлиновского муниципального района Воронежской области</w:t>
      </w:r>
      <w:r w:rsidR="00A20469" w:rsidRPr="00DC05BA">
        <w:rPr>
          <w:sz w:val="28"/>
          <w:szCs w:val="28"/>
        </w:rPr>
        <w:t xml:space="preserve"> </w:t>
      </w:r>
      <w:r w:rsidR="00DC05BA" w:rsidRPr="00DC05BA">
        <w:rPr>
          <w:sz w:val="28"/>
          <w:szCs w:val="28"/>
        </w:rPr>
        <w:t>в установленном законом порядке  обеспечить: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20469">
        <w:rPr>
          <w:sz w:val="28"/>
          <w:szCs w:val="28"/>
        </w:rPr>
        <w:t xml:space="preserve">.1. </w:t>
      </w:r>
      <w:r w:rsidR="00DC05BA" w:rsidRPr="00DC05BA">
        <w:rPr>
          <w:sz w:val="28"/>
          <w:szCs w:val="28"/>
        </w:rPr>
        <w:t>Направление копии постановления об установлении публичного сервитута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</w:p>
    <w:p w:rsidR="00DC05BA" w:rsidRP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20469">
        <w:rPr>
          <w:sz w:val="28"/>
          <w:szCs w:val="28"/>
        </w:rPr>
        <w:t xml:space="preserve">.2. </w:t>
      </w:r>
      <w:r w:rsidR="00DC05BA" w:rsidRPr="00DC05BA">
        <w:rPr>
          <w:sz w:val="28"/>
          <w:szCs w:val="28"/>
        </w:rPr>
        <w:t>Направление заявителю копии настоящего постановления;</w:t>
      </w:r>
    </w:p>
    <w:p w:rsidR="00DC05BA" w:rsidRDefault="00585D60" w:rsidP="00DC05BA">
      <w:pPr>
        <w:pStyle w:val="a5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20469">
        <w:rPr>
          <w:sz w:val="28"/>
          <w:szCs w:val="28"/>
        </w:rPr>
        <w:t>.</w:t>
      </w:r>
      <w:r w:rsidR="009B4C40">
        <w:rPr>
          <w:sz w:val="28"/>
          <w:szCs w:val="28"/>
        </w:rPr>
        <w:t>3</w:t>
      </w:r>
      <w:r w:rsidR="00A20469">
        <w:rPr>
          <w:sz w:val="28"/>
          <w:szCs w:val="28"/>
        </w:rPr>
        <w:t xml:space="preserve">. </w:t>
      </w:r>
      <w:r w:rsidR="008E6BB4">
        <w:rPr>
          <w:sz w:val="28"/>
          <w:szCs w:val="28"/>
        </w:rPr>
        <w:t>Р</w:t>
      </w:r>
      <w:r w:rsidR="008E6BB4" w:rsidRPr="00DC05BA">
        <w:rPr>
          <w:sz w:val="28"/>
          <w:szCs w:val="28"/>
        </w:rPr>
        <w:t xml:space="preserve">азместить </w:t>
      </w:r>
      <w:r w:rsidR="00DC05BA" w:rsidRPr="00DC05BA">
        <w:rPr>
          <w:sz w:val="28"/>
          <w:szCs w:val="28"/>
        </w:rPr>
        <w:t xml:space="preserve">настоящее постановление на официальном сайте администрации </w:t>
      </w:r>
      <w:r w:rsidR="008E6BB4">
        <w:rPr>
          <w:sz w:val="28"/>
        </w:rPr>
        <w:t>Бутурлиновского муниципального района Воронежской области</w:t>
      </w:r>
      <w:r w:rsidR="008E6BB4" w:rsidRPr="00DC05BA">
        <w:rPr>
          <w:sz w:val="28"/>
          <w:szCs w:val="28"/>
        </w:rPr>
        <w:t xml:space="preserve"> </w:t>
      </w:r>
      <w:r w:rsidR="00DC05BA" w:rsidRPr="00DC05BA">
        <w:rPr>
          <w:sz w:val="28"/>
          <w:szCs w:val="28"/>
        </w:rPr>
        <w:t>в информационно-телекоммуникационной сети «Интернет».</w:t>
      </w:r>
    </w:p>
    <w:p w:rsidR="005F73A4" w:rsidRPr="005F73A4" w:rsidRDefault="00585D60" w:rsidP="00DC05BA">
      <w:pPr>
        <w:pStyle w:val="a5"/>
        <w:ind w:firstLine="426"/>
        <w:jc w:val="both"/>
        <w:rPr>
          <w:sz w:val="28"/>
        </w:rPr>
      </w:pPr>
      <w:r>
        <w:rPr>
          <w:sz w:val="28"/>
        </w:rPr>
        <w:lastRenderedPageBreak/>
        <w:t>6</w:t>
      </w:r>
      <w:r w:rsidR="00A20469">
        <w:rPr>
          <w:sz w:val="28"/>
        </w:rPr>
        <w:t xml:space="preserve">. </w:t>
      </w:r>
      <w:r w:rsidR="00A144E9" w:rsidRPr="00980A44">
        <w:rPr>
          <w:sz w:val="28"/>
          <w:szCs w:val="28"/>
        </w:rPr>
        <w:t xml:space="preserve">Контроль за исполнением настоящего постановления возложить </w:t>
      </w:r>
      <w:r w:rsidR="00A144E9">
        <w:rPr>
          <w:sz w:val="28"/>
          <w:szCs w:val="28"/>
        </w:rPr>
        <w:t>на   заместителя главы</w:t>
      </w:r>
      <w:r w:rsidR="00A144E9" w:rsidRPr="00980A44">
        <w:rPr>
          <w:sz w:val="28"/>
          <w:szCs w:val="28"/>
        </w:rPr>
        <w:t xml:space="preserve"> администрации муниципального района </w:t>
      </w:r>
      <w:r w:rsidR="00A144E9">
        <w:rPr>
          <w:sz w:val="28"/>
          <w:szCs w:val="28"/>
        </w:rPr>
        <w:t>Е.П. Бухарину</w:t>
      </w:r>
      <w:r w:rsidR="005F73A4" w:rsidRPr="005F73A4">
        <w:rPr>
          <w:sz w:val="28"/>
        </w:rPr>
        <w:t xml:space="preserve">.   </w:t>
      </w:r>
    </w:p>
    <w:p w:rsidR="005F73A4" w:rsidRDefault="005F73A4" w:rsidP="005F73A4">
      <w:r>
        <w:t xml:space="preserve"> </w:t>
      </w:r>
    </w:p>
    <w:p w:rsidR="000F4050" w:rsidRDefault="000F4050" w:rsidP="000F4050">
      <w:r>
        <w:t xml:space="preserve">Глава администрации Бутурлиновского </w:t>
      </w:r>
    </w:p>
    <w:p w:rsidR="000F4050" w:rsidRDefault="000F4050" w:rsidP="000F4050">
      <w:r>
        <w:t>муниципального района                                                                       Ю.И. Матузов</w:t>
      </w:r>
    </w:p>
    <w:p w:rsidR="00FC66D4" w:rsidRDefault="00FC66D4" w:rsidP="00FC66D4"/>
    <w:p w:rsidR="00FC66D4" w:rsidRDefault="00FC66D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8E6BB4" w:rsidRDefault="008E6BB4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3476B3" w:rsidRDefault="003476B3" w:rsidP="00FC66D4"/>
    <w:p w:rsidR="008E6BB4" w:rsidRDefault="008E6BB4" w:rsidP="00FC66D4"/>
    <w:p w:rsidR="008E6BB4" w:rsidRDefault="008E6BB4" w:rsidP="00FC66D4"/>
    <w:p w:rsidR="00FC66D4" w:rsidRDefault="00FC66D4" w:rsidP="00FC66D4"/>
    <w:p w:rsidR="00FC66D4" w:rsidRDefault="00FC66D4" w:rsidP="00FC66D4"/>
    <w:p w:rsidR="00FC66D4" w:rsidRDefault="00FC66D4" w:rsidP="00FC66D4"/>
    <w:p w:rsidR="00FC66D4" w:rsidRDefault="00FC66D4" w:rsidP="00FC66D4"/>
    <w:tbl>
      <w:tblPr>
        <w:tblW w:w="0" w:type="auto"/>
        <w:tblInd w:w="165" w:type="dxa"/>
        <w:tblLayout w:type="fixed"/>
        <w:tblLook w:val="0000"/>
      </w:tblPr>
      <w:tblGrid>
        <w:gridCol w:w="1985"/>
        <w:gridCol w:w="7654"/>
      </w:tblGrid>
      <w:tr w:rsidR="00947413" w:rsidRPr="008E54F6" w:rsidTr="00804A94">
        <w:tc>
          <w:tcPr>
            <w:tcW w:w="1985" w:type="dxa"/>
            <w:shd w:val="clear" w:color="auto" w:fill="auto"/>
          </w:tcPr>
          <w:p w:rsidR="00947413" w:rsidRPr="008E54F6" w:rsidRDefault="00947413" w:rsidP="00804A94">
            <w:pPr>
              <w:snapToGrid w:val="0"/>
              <w:ind w:right="-1"/>
            </w:pPr>
            <w:r w:rsidRPr="008E54F6">
              <w:t>Согласовано:</w:t>
            </w:r>
          </w:p>
        </w:tc>
        <w:tc>
          <w:tcPr>
            <w:tcW w:w="7654" w:type="dxa"/>
            <w:shd w:val="clear" w:color="auto" w:fill="auto"/>
          </w:tcPr>
          <w:p w:rsidR="00A144E9" w:rsidRPr="008E54F6" w:rsidRDefault="00E243BF" w:rsidP="00A144E9">
            <w:pPr>
              <w:ind w:right="-1"/>
            </w:pPr>
            <w:r>
              <w:t>Е.П. Бухарина</w:t>
            </w: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  <w:r w:rsidRPr="008E54F6">
              <w:t>И.А. Ульвачева</w:t>
            </w: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  <w:r w:rsidRPr="008E54F6">
              <w:t>С.В. Мотрий</w:t>
            </w: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  <w:p w:rsidR="00947413" w:rsidRPr="008E54F6" w:rsidRDefault="00947413" w:rsidP="00804A94">
            <w:pPr>
              <w:ind w:right="-1"/>
            </w:pPr>
          </w:p>
        </w:tc>
      </w:tr>
      <w:tr w:rsidR="00947413" w:rsidRPr="008E54F6" w:rsidTr="00804A94">
        <w:tc>
          <w:tcPr>
            <w:tcW w:w="1985" w:type="dxa"/>
            <w:shd w:val="clear" w:color="auto" w:fill="auto"/>
          </w:tcPr>
          <w:p w:rsidR="00947413" w:rsidRPr="008E54F6" w:rsidRDefault="00947413" w:rsidP="00804A94">
            <w:pPr>
              <w:snapToGrid w:val="0"/>
              <w:ind w:right="-1"/>
            </w:pPr>
          </w:p>
          <w:p w:rsidR="00947413" w:rsidRPr="008E54F6" w:rsidRDefault="00947413" w:rsidP="00804A94">
            <w:pPr>
              <w:snapToGrid w:val="0"/>
              <w:ind w:right="-1"/>
            </w:pPr>
            <w:r w:rsidRPr="008E54F6">
              <w:t>Исполнил:</w:t>
            </w:r>
          </w:p>
        </w:tc>
        <w:tc>
          <w:tcPr>
            <w:tcW w:w="7654" w:type="dxa"/>
            <w:shd w:val="clear" w:color="auto" w:fill="auto"/>
          </w:tcPr>
          <w:p w:rsidR="00947413" w:rsidRPr="008E54F6" w:rsidRDefault="00947413" w:rsidP="00804A94">
            <w:pPr>
              <w:snapToGrid w:val="0"/>
              <w:ind w:right="-1"/>
            </w:pPr>
          </w:p>
          <w:p w:rsidR="00947413" w:rsidRPr="008E54F6" w:rsidRDefault="00947413" w:rsidP="00804A94">
            <w:pPr>
              <w:snapToGrid w:val="0"/>
              <w:ind w:right="-1"/>
            </w:pPr>
            <w:r w:rsidRPr="008E54F6">
              <w:t xml:space="preserve">М.И. Пшеченко </w:t>
            </w:r>
          </w:p>
        </w:tc>
      </w:tr>
    </w:tbl>
    <w:p w:rsidR="00952698" w:rsidRDefault="00952698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9614C" w:rsidRDefault="00D9614C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D1763A" w:rsidRDefault="00D1763A" w:rsidP="00947413"/>
    <w:p w:rsidR="0070736F" w:rsidRDefault="0070736F" w:rsidP="00947413">
      <w:pPr>
        <w:sectPr w:rsidR="0070736F" w:rsidSect="001455BD">
          <w:pgSz w:w="11906" w:h="16838"/>
          <w:pgMar w:top="851" w:right="567" w:bottom="426" w:left="1701" w:header="709" w:footer="709" w:gutter="0"/>
          <w:cols w:space="708"/>
          <w:docGrid w:linePitch="381"/>
        </w:sectPr>
      </w:pPr>
    </w:p>
    <w:p w:rsidR="0070736F" w:rsidRDefault="0070736F" w:rsidP="00947413">
      <w:pPr>
        <w:sectPr w:rsidR="0070736F" w:rsidSect="0070736F">
          <w:pgSz w:w="11906" w:h="16838" w:code="9"/>
          <w:pgMar w:top="238" w:right="244" w:bottom="244" w:left="238" w:header="709" w:footer="709" w:gutter="0"/>
          <w:cols w:space="708"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255527" cy="10313377"/>
            <wp:effectExtent l="19050" t="0" r="252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758" cy="103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75" w:rsidRDefault="00AD7575" w:rsidP="00947413">
      <w:pPr>
        <w:sectPr w:rsidR="00AD7575" w:rsidSect="00AD7575">
          <w:pgSz w:w="11906" w:h="16838"/>
          <w:pgMar w:top="238" w:right="244" w:bottom="244" w:left="238" w:header="709" w:footer="709" w:gutter="0"/>
          <w:cols w:space="708"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302147" cy="1031337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11" cy="103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75" w:rsidRDefault="00AD7575" w:rsidP="00947413">
      <w:pPr>
        <w:sectPr w:rsidR="00AD7575" w:rsidSect="00AD7575">
          <w:pgSz w:w="11906" w:h="16838"/>
          <w:pgMar w:top="238" w:right="244" w:bottom="244" w:left="238" w:header="709" w:footer="709" w:gutter="0"/>
          <w:cols w:space="708"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253316" cy="10278208"/>
            <wp:effectExtent l="19050" t="0" r="4734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15" cy="102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4C" w:rsidRDefault="00D9614C" w:rsidP="00947413">
      <w:r>
        <w:rPr>
          <w:noProof/>
        </w:rPr>
        <w:lastRenderedPageBreak/>
        <w:drawing>
          <wp:inline distT="0" distB="0" distL="0" distR="0">
            <wp:extent cx="10323479" cy="14683154"/>
            <wp:effectExtent l="19050" t="0" r="1621" b="0"/>
            <wp:docPr id="2" name="Рисунок 1" descr="серви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виту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14" cy="146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14C" w:rsidRDefault="00D9614C" w:rsidP="00947413">
      <w:pPr>
        <w:sectPr w:rsidR="00D9614C" w:rsidSect="00D9614C">
          <w:pgSz w:w="16840" w:h="23814" w:code="8"/>
          <w:pgMar w:top="284" w:right="284" w:bottom="284" w:left="284" w:header="709" w:footer="709" w:gutter="0"/>
          <w:cols w:space="708"/>
          <w:docGrid w:linePitch="381"/>
        </w:sectPr>
      </w:pPr>
    </w:p>
    <w:p w:rsidR="00D9614C" w:rsidRDefault="00D9614C" w:rsidP="00947413"/>
    <w:p w:rsidR="00D9614C" w:rsidRDefault="00AD7575" w:rsidP="00947413">
      <w:r>
        <w:rPr>
          <w:noProof/>
        </w:rPr>
        <w:lastRenderedPageBreak/>
        <w:drawing>
          <wp:inline distT="0" distB="0" distL="0" distR="0">
            <wp:extent cx="7200265" cy="10164054"/>
            <wp:effectExtent l="19050" t="0" r="63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14C" w:rsidSect="00D9614C">
      <w:pgSz w:w="11907" w:h="16840" w:code="9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93F" w:rsidRDefault="0002093F" w:rsidP="00D9614C">
      <w:r>
        <w:separator/>
      </w:r>
    </w:p>
  </w:endnote>
  <w:endnote w:type="continuationSeparator" w:id="1">
    <w:p w:rsidR="0002093F" w:rsidRDefault="0002093F" w:rsidP="00D96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93F" w:rsidRDefault="0002093F" w:rsidP="00D9614C">
      <w:r>
        <w:separator/>
      </w:r>
    </w:p>
  </w:footnote>
  <w:footnote w:type="continuationSeparator" w:id="1">
    <w:p w:rsidR="0002093F" w:rsidRDefault="0002093F" w:rsidP="00D961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51D2"/>
    <w:rsid w:val="0002093F"/>
    <w:rsid w:val="000275FD"/>
    <w:rsid w:val="0003681B"/>
    <w:rsid w:val="0007622F"/>
    <w:rsid w:val="00087535"/>
    <w:rsid w:val="000932BD"/>
    <w:rsid w:val="000B21A6"/>
    <w:rsid w:val="000B4E44"/>
    <w:rsid w:val="000E544B"/>
    <w:rsid w:val="000F4050"/>
    <w:rsid w:val="00116987"/>
    <w:rsid w:val="00131C97"/>
    <w:rsid w:val="00144F62"/>
    <w:rsid w:val="001455BD"/>
    <w:rsid w:val="00145956"/>
    <w:rsid w:val="00165639"/>
    <w:rsid w:val="00170F12"/>
    <w:rsid w:val="001865E4"/>
    <w:rsid w:val="001A731E"/>
    <w:rsid w:val="001A7FE9"/>
    <w:rsid w:val="001C14A7"/>
    <w:rsid w:val="001C5FB2"/>
    <w:rsid w:val="001D3F03"/>
    <w:rsid w:val="001D4CCA"/>
    <w:rsid w:val="001D6EB1"/>
    <w:rsid w:val="001E282A"/>
    <w:rsid w:val="001F4F20"/>
    <w:rsid w:val="00212F7A"/>
    <w:rsid w:val="00234DAD"/>
    <w:rsid w:val="00265153"/>
    <w:rsid w:val="002653C6"/>
    <w:rsid w:val="00283318"/>
    <w:rsid w:val="0028407A"/>
    <w:rsid w:val="0029129D"/>
    <w:rsid w:val="0029726D"/>
    <w:rsid w:val="002A517B"/>
    <w:rsid w:val="002B22D3"/>
    <w:rsid w:val="002F1FB1"/>
    <w:rsid w:val="002F5FCE"/>
    <w:rsid w:val="00300CD6"/>
    <w:rsid w:val="0030538E"/>
    <w:rsid w:val="00311B2D"/>
    <w:rsid w:val="00333024"/>
    <w:rsid w:val="003476B3"/>
    <w:rsid w:val="0036136F"/>
    <w:rsid w:val="00361A63"/>
    <w:rsid w:val="00367EA3"/>
    <w:rsid w:val="003751D2"/>
    <w:rsid w:val="00377CF9"/>
    <w:rsid w:val="0039423F"/>
    <w:rsid w:val="003D1CE6"/>
    <w:rsid w:val="003D596C"/>
    <w:rsid w:val="003D764B"/>
    <w:rsid w:val="003E1EEF"/>
    <w:rsid w:val="00417FD5"/>
    <w:rsid w:val="00423169"/>
    <w:rsid w:val="00442E13"/>
    <w:rsid w:val="00446A16"/>
    <w:rsid w:val="00460627"/>
    <w:rsid w:val="0046592B"/>
    <w:rsid w:val="00473688"/>
    <w:rsid w:val="0047398C"/>
    <w:rsid w:val="004A46FD"/>
    <w:rsid w:val="004B5128"/>
    <w:rsid w:val="004C1345"/>
    <w:rsid w:val="004C2AFB"/>
    <w:rsid w:val="004D7AA8"/>
    <w:rsid w:val="004E4DE9"/>
    <w:rsid w:val="00503306"/>
    <w:rsid w:val="00531175"/>
    <w:rsid w:val="005421AD"/>
    <w:rsid w:val="0056014E"/>
    <w:rsid w:val="00585D60"/>
    <w:rsid w:val="005B25F3"/>
    <w:rsid w:val="005E63A9"/>
    <w:rsid w:val="005E6446"/>
    <w:rsid w:val="005F73A4"/>
    <w:rsid w:val="00620143"/>
    <w:rsid w:val="00646BEE"/>
    <w:rsid w:val="006476C1"/>
    <w:rsid w:val="00662D0F"/>
    <w:rsid w:val="00666A94"/>
    <w:rsid w:val="00671288"/>
    <w:rsid w:val="00680A92"/>
    <w:rsid w:val="00686DC1"/>
    <w:rsid w:val="006A214D"/>
    <w:rsid w:val="006B3529"/>
    <w:rsid w:val="006C1048"/>
    <w:rsid w:val="0070736F"/>
    <w:rsid w:val="00713D94"/>
    <w:rsid w:val="00747FA0"/>
    <w:rsid w:val="007621EC"/>
    <w:rsid w:val="007C27DC"/>
    <w:rsid w:val="007C7EBC"/>
    <w:rsid w:val="007D79A3"/>
    <w:rsid w:val="007F2476"/>
    <w:rsid w:val="007F7FBC"/>
    <w:rsid w:val="00845B2D"/>
    <w:rsid w:val="00865E59"/>
    <w:rsid w:val="008A5DF6"/>
    <w:rsid w:val="008C27DE"/>
    <w:rsid w:val="008C3C78"/>
    <w:rsid w:val="008C52BE"/>
    <w:rsid w:val="008E0430"/>
    <w:rsid w:val="008E6BB4"/>
    <w:rsid w:val="009003FC"/>
    <w:rsid w:val="0090127D"/>
    <w:rsid w:val="009239C5"/>
    <w:rsid w:val="00947413"/>
    <w:rsid w:val="009507E8"/>
    <w:rsid w:val="00952698"/>
    <w:rsid w:val="00953833"/>
    <w:rsid w:val="00961970"/>
    <w:rsid w:val="00967593"/>
    <w:rsid w:val="00974D2F"/>
    <w:rsid w:val="009B31EB"/>
    <w:rsid w:val="009B4C40"/>
    <w:rsid w:val="009E312F"/>
    <w:rsid w:val="00A144E9"/>
    <w:rsid w:val="00A20469"/>
    <w:rsid w:val="00A363A6"/>
    <w:rsid w:val="00A368BA"/>
    <w:rsid w:val="00A376C3"/>
    <w:rsid w:val="00A41709"/>
    <w:rsid w:val="00A45006"/>
    <w:rsid w:val="00A5035E"/>
    <w:rsid w:val="00A624EF"/>
    <w:rsid w:val="00A74DE5"/>
    <w:rsid w:val="00A76FB9"/>
    <w:rsid w:val="00A778C7"/>
    <w:rsid w:val="00A81561"/>
    <w:rsid w:val="00A9173A"/>
    <w:rsid w:val="00AA537E"/>
    <w:rsid w:val="00AC6BB4"/>
    <w:rsid w:val="00AD3B59"/>
    <w:rsid w:val="00AD4316"/>
    <w:rsid w:val="00AD7575"/>
    <w:rsid w:val="00B020E4"/>
    <w:rsid w:val="00B04C8A"/>
    <w:rsid w:val="00B1339C"/>
    <w:rsid w:val="00B31C0E"/>
    <w:rsid w:val="00B54428"/>
    <w:rsid w:val="00B85773"/>
    <w:rsid w:val="00B938CC"/>
    <w:rsid w:val="00BB7677"/>
    <w:rsid w:val="00BE52A0"/>
    <w:rsid w:val="00BF3570"/>
    <w:rsid w:val="00BF57B2"/>
    <w:rsid w:val="00C14BBD"/>
    <w:rsid w:val="00C17EA7"/>
    <w:rsid w:val="00C33784"/>
    <w:rsid w:val="00C4528E"/>
    <w:rsid w:val="00C5229E"/>
    <w:rsid w:val="00C60174"/>
    <w:rsid w:val="00C61D87"/>
    <w:rsid w:val="00C75F15"/>
    <w:rsid w:val="00CA7F92"/>
    <w:rsid w:val="00CC7BF0"/>
    <w:rsid w:val="00CD0B88"/>
    <w:rsid w:val="00D1763A"/>
    <w:rsid w:val="00D41A94"/>
    <w:rsid w:val="00D46588"/>
    <w:rsid w:val="00D65506"/>
    <w:rsid w:val="00D667A5"/>
    <w:rsid w:val="00D70E6B"/>
    <w:rsid w:val="00D7470A"/>
    <w:rsid w:val="00D775E1"/>
    <w:rsid w:val="00D8706D"/>
    <w:rsid w:val="00D91DDE"/>
    <w:rsid w:val="00D96070"/>
    <w:rsid w:val="00D9614C"/>
    <w:rsid w:val="00DA486F"/>
    <w:rsid w:val="00DB0F04"/>
    <w:rsid w:val="00DC05BA"/>
    <w:rsid w:val="00DC68DE"/>
    <w:rsid w:val="00E212C8"/>
    <w:rsid w:val="00E243BF"/>
    <w:rsid w:val="00E402B9"/>
    <w:rsid w:val="00E4067C"/>
    <w:rsid w:val="00E61F21"/>
    <w:rsid w:val="00E656A7"/>
    <w:rsid w:val="00E66EA7"/>
    <w:rsid w:val="00E85049"/>
    <w:rsid w:val="00EE7A1F"/>
    <w:rsid w:val="00EF1D75"/>
    <w:rsid w:val="00F10DF4"/>
    <w:rsid w:val="00F1578B"/>
    <w:rsid w:val="00F255BC"/>
    <w:rsid w:val="00F35722"/>
    <w:rsid w:val="00F36A45"/>
    <w:rsid w:val="00F60043"/>
    <w:rsid w:val="00F623A4"/>
    <w:rsid w:val="00F7071E"/>
    <w:rsid w:val="00F830B5"/>
    <w:rsid w:val="00F928D5"/>
    <w:rsid w:val="00FB758E"/>
    <w:rsid w:val="00FC66D4"/>
    <w:rsid w:val="00FE10DC"/>
    <w:rsid w:val="00FE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751D2"/>
    <w:pPr>
      <w:ind w:firstLine="1134"/>
    </w:pPr>
    <w:rPr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3751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3751D2"/>
    <w:rPr>
      <w:sz w:val="24"/>
      <w:szCs w:val="20"/>
    </w:rPr>
  </w:style>
  <w:style w:type="character" w:customStyle="1" w:styleId="a6">
    <w:name w:val="Основной текст Знак"/>
    <w:basedOn w:val="a0"/>
    <w:link w:val="a5"/>
    <w:rsid w:val="003751D2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2"/>
    <w:basedOn w:val="a"/>
    <w:link w:val="20"/>
    <w:rsid w:val="003751D2"/>
    <w:pPr>
      <w:ind w:right="2352"/>
      <w:jc w:val="both"/>
    </w:pPr>
    <w:rPr>
      <w:sz w:val="24"/>
      <w:szCs w:val="20"/>
    </w:rPr>
  </w:style>
  <w:style w:type="character" w:customStyle="1" w:styleId="20">
    <w:name w:val="Основной текст 2 Знак"/>
    <w:basedOn w:val="a0"/>
    <w:link w:val="2"/>
    <w:rsid w:val="003751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3751D2"/>
    <w:pPr>
      <w:suppressAutoHyphens/>
      <w:ind w:right="2352"/>
      <w:jc w:val="both"/>
    </w:pPr>
    <w:rPr>
      <w:sz w:val="24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751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51D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9614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614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9614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9614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png" Type="http://schemas.openxmlformats.org/officeDocument/2006/relationships/image"/><Relationship Id="rId13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1.jpeg" Type="http://schemas.openxmlformats.org/officeDocument/2006/relationships/image"/><Relationship Id="rId12" Target="media/image6.png" Type="http://schemas.openxmlformats.org/officeDocument/2006/relationships/image"/><Relationship Id="rId2" Target="styles.xml" Type="http://schemas.openxmlformats.org/officeDocument/2006/relationships/styles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5" Target="footnotes.xml" Type="http://schemas.openxmlformats.org/officeDocument/2006/relationships/footnotes"/><Relationship Id="rId10" Target="media/image4.pn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87765-AE44-42B9-AEFE-2824F7518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mpshechenko</cp:lastModifiedBy>
  <cp:revision>4</cp:revision>
  <cp:lastPrinted>2020-04-16T08:46:00Z</cp:lastPrinted>
  <dcterms:created xsi:type="dcterms:W3CDTF">2020-05-15T10:23:00Z</dcterms:created>
  <dcterms:modified xsi:type="dcterms:W3CDTF">2020-05-15T11:02:00Z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1410722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