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B" w:rsidRDefault="0091798B" w:rsidP="0091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01 марта по 01 ноября 2021</w:t>
      </w:r>
      <w:r w:rsidRPr="00F60C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60C97">
        <w:rPr>
          <w:rFonts w:ascii="Times New Roman" w:hAnsi="Times New Roman" w:cs="Times New Roman"/>
          <w:sz w:val="28"/>
          <w:szCs w:val="28"/>
        </w:rPr>
        <w:t xml:space="preserve"> проходит областная природоохранная акция «Воронежская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0C97">
        <w:rPr>
          <w:rFonts w:ascii="Times New Roman" w:hAnsi="Times New Roman" w:cs="Times New Roman"/>
          <w:sz w:val="28"/>
          <w:szCs w:val="28"/>
        </w:rPr>
        <w:t>зеленый регион».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8B" w:rsidRPr="00F60C97" w:rsidRDefault="0091798B" w:rsidP="0091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0C97">
        <w:rPr>
          <w:rFonts w:ascii="Times New Roman" w:hAnsi="Times New Roman" w:cs="Times New Roman"/>
          <w:sz w:val="28"/>
          <w:szCs w:val="28"/>
        </w:rPr>
        <w:t>Цель акции - увеличение площади зеленых насаждений 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C97">
        <w:rPr>
          <w:rFonts w:ascii="Times New Roman" w:hAnsi="Times New Roman" w:cs="Times New Roman"/>
          <w:sz w:val="28"/>
          <w:szCs w:val="28"/>
        </w:rPr>
        <w:t xml:space="preserve"> ответственности у населения за их сохранность.</w:t>
      </w:r>
    </w:p>
    <w:p w:rsidR="00690A3B" w:rsidRPr="0091798B" w:rsidRDefault="00690A3B" w:rsidP="0091798B">
      <w:pPr>
        <w:rPr>
          <w:szCs w:val="28"/>
        </w:rPr>
      </w:pPr>
    </w:p>
    <w:sectPr w:rsidR="00690A3B" w:rsidRPr="0091798B" w:rsidSect="0047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6AD4"/>
    <w:rsid w:val="004707F6"/>
    <w:rsid w:val="00690A3B"/>
    <w:rsid w:val="00816AD4"/>
    <w:rsid w:val="0091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201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2021-03-15T09:24:00Z</dcterms:created>
  <dcterms:modified xsi:type="dcterms:W3CDTF">2021-03-15T09:26:00Z</dcterms:modified>
</cp:coreProperties>
</file>