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E8F" w:rsidRPr="00EE7E8F" w:rsidRDefault="000B17A7" w:rsidP="00EE7E8F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Arial" w:hAnsi="Arial" w:cs="Arial"/>
          <w:color w:val="1E1E1E"/>
          <w:sz w:val="28"/>
          <w:szCs w:val="28"/>
        </w:rPr>
      </w:pPr>
      <w:r>
        <w:rPr>
          <w:rStyle w:val="a4"/>
          <w:rFonts w:ascii="Arial" w:hAnsi="Arial" w:cs="Arial"/>
          <w:color w:val="1E1E1E"/>
          <w:sz w:val="28"/>
          <w:szCs w:val="28"/>
        </w:rPr>
        <w:t>Профилактическая  операция «</w:t>
      </w:r>
      <w:r w:rsidR="00573861">
        <w:rPr>
          <w:rStyle w:val="a4"/>
          <w:rFonts w:ascii="Arial" w:hAnsi="Arial" w:cs="Arial"/>
          <w:color w:val="1E1E1E"/>
          <w:sz w:val="28"/>
          <w:szCs w:val="28"/>
        </w:rPr>
        <w:t>ПРИЦЕП</w:t>
      </w:r>
      <w:bookmarkStart w:id="0" w:name="_GoBack"/>
      <w:bookmarkEnd w:id="0"/>
      <w:r w:rsidR="00EE7E8F" w:rsidRPr="00EE7E8F">
        <w:rPr>
          <w:rStyle w:val="a4"/>
          <w:rFonts w:ascii="Arial" w:hAnsi="Arial" w:cs="Arial"/>
          <w:color w:val="1E1E1E"/>
          <w:sz w:val="28"/>
          <w:szCs w:val="28"/>
        </w:rPr>
        <w:t>»</w:t>
      </w:r>
    </w:p>
    <w:p w:rsidR="000B17A7" w:rsidRDefault="00597682" w:rsidP="00EE7E8F">
      <w:pPr>
        <w:pStyle w:val="a3"/>
        <w:spacing w:before="0" w:beforeAutospacing="0" w:after="0" w:afterAutospacing="0" w:line="255" w:lineRule="atLeast"/>
        <w:ind w:firstLine="150"/>
        <w:rPr>
          <w:rFonts w:ascii="Arial" w:hAnsi="Arial" w:cs="Arial"/>
          <w:color w:val="1E1E1E"/>
          <w:sz w:val="28"/>
          <w:szCs w:val="28"/>
        </w:rPr>
      </w:pPr>
      <w:r>
        <w:rPr>
          <w:rFonts w:ascii="Arial" w:hAnsi="Arial" w:cs="Arial"/>
          <w:color w:val="1E1E1E"/>
          <w:sz w:val="28"/>
          <w:szCs w:val="28"/>
        </w:rPr>
        <w:t xml:space="preserve"> </w:t>
      </w:r>
    </w:p>
    <w:p w:rsidR="00EE7E8F" w:rsidRPr="00EE7E8F" w:rsidRDefault="000B17A7" w:rsidP="00EE7E8F">
      <w:pPr>
        <w:pStyle w:val="a3"/>
        <w:spacing w:before="0" w:beforeAutospacing="0" w:after="0" w:afterAutospacing="0" w:line="255" w:lineRule="atLeast"/>
        <w:ind w:firstLine="150"/>
        <w:rPr>
          <w:rFonts w:ascii="Arial" w:hAnsi="Arial" w:cs="Arial"/>
          <w:color w:val="1E1E1E"/>
          <w:sz w:val="28"/>
          <w:szCs w:val="28"/>
        </w:rPr>
      </w:pPr>
      <w:r>
        <w:rPr>
          <w:rFonts w:ascii="Arial" w:hAnsi="Arial" w:cs="Arial"/>
          <w:color w:val="1E1E1E"/>
          <w:sz w:val="28"/>
          <w:szCs w:val="28"/>
        </w:rPr>
        <w:t xml:space="preserve"> У</w:t>
      </w:r>
      <w:r w:rsidR="00EE7E8F" w:rsidRPr="00EE7E8F">
        <w:rPr>
          <w:rFonts w:ascii="Arial" w:hAnsi="Arial" w:cs="Arial"/>
          <w:color w:val="1E1E1E"/>
          <w:sz w:val="28"/>
          <w:szCs w:val="28"/>
        </w:rPr>
        <w:t xml:space="preserve">правление гостехнадзора Воронежской области </w:t>
      </w:r>
      <w:r w:rsidR="00597682">
        <w:rPr>
          <w:rFonts w:ascii="Arial" w:hAnsi="Arial" w:cs="Arial"/>
          <w:color w:val="1E1E1E"/>
          <w:sz w:val="28"/>
          <w:szCs w:val="28"/>
        </w:rPr>
        <w:t xml:space="preserve">в период с </w:t>
      </w:r>
      <w:r w:rsidR="00573861">
        <w:rPr>
          <w:rFonts w:ascii="Arial" w:hAnsi="Arial" w:cs="Arial"/>
          <w:color w:val="1E1E1E"/>
          <w:sz w:val="28"/>
          <w:szCs w:val="28"/>
        </w:rPr>
        <w:t>02</w:t>
      </w:r>
      <w:r w:rsidR="00597682">
        <w:rPr>
          <w:rFonts w:ascii="Arial" w:hAnsi="Arial" w:cs="Arial"/>
          <w:color w:val="1E1E1E"/>
          <w:sz w:val="28"/>
          <w:szCs w:val="28"/>
        </w:rPr>
        <w:t>.0</w:t>
      </w:r>
      <w:r w:rsidR="00573861">
        <w:rPr>
          <w:rFonts w:ascii="Arial" w:hAnsi="Arial" w:cs="Arial"/>
          <w:color w:val="1E1E1E"/>
          <w:sz w:val="28"/>
          <w:szCs w:val="28"/>
        </w:rPr>
        <w:t>6</w:t>
      </w:r>
      <w:r w:rsidR="00597682">
        <w:rPr>
          <w:rFonts w:ascii="Arial" w:hAnsi="Arial" w:cs="Arial"/>
          <w:color w:val="1E1E1E"/>
          <w:sz w:val="28"/>
          <w:szCs w:val="28"/>
        </w:rPr>
        <w:t>.20</w:t>
      </w:r>
      <w:r w:rsidR="00573861">
        <w:rPr>
          <w:rFonts w:ascii="Arial" w:hAnsi="Arial" w:cs="Arial"/>
          <w:color w:val="1E1E1E"/>
          <w:sz w:val="28"/>
          <w:szCs w:val="28"/>
        </w:rPr>
        <w:t>20</w:t>
      </w:r>
      <w:r w:rsidR="00597682">
        <w:rPr>
          <w:rFonts w:ascii="Arial" w:hAnsi="Arial" w:cs="Arial"/>
          <w:color w:val="1E1E1E"/>
          <w:sz w:val="28"/>
          <w:szCs w:val="28"/>
        </w:rPr>
        <w:t xml:space="preserve"> по </w:t>
      </w:r>
      <w:r w:rsidR="00573861">
        <w:rPr>
          <w:rFonts w:ascii="Arial" w:hAnsi="Arial" w:cs="Arial"/>
          <w:color w:val="1E1E1E"/>
          <w:sz w:val="28"/>
          <w:szCs w:val="28"/>
        </w:rPr>
        <w:t>09</w:t>
      </w:r>
      <w:r>
        <w:rPr>
          <w:rFonts w:ascii="Arial" w:hAnsi="Arial" w:cs="Arial"/>
          <w:color w:val="1E1E1E"/>
          <w:sz w:val="28"/>
          <w:szCs w:val="28"/>
        </w:rPr>
        <w:t>.0</w:t>
      </w:r>
      <w:r w:rsidR="00573861">
        <w:rPr>
          <w:rFonts w:ascii="Arial" w:hAnsi="Arial" w:cs="Arial"/>
          <w:color w:val="1E1E1E"/>
          <w:sz w:val="28"/>
          <w:szCs w:val="28"/>
        </w:rPr>
        <w:t>6</w:t>
      </w:r>
      <w:r w:rsidR="00597682">
        <w:rPr>
          <w:rFonts w:ascii="Arial" w:hAnsi="Arial" w:cs="Arial"/>
          <w:color w:val="1E1E1E"/>
          <w:sz w:val="28"/>
          <w:szCs w:val="28"/>
        </w:rPr>
        <w:t>.20</w:t>
      </w:r>
      <w:r w:rsidR="00573861">
        <w:rPr>
          <w:rFonts w:ascii="Arial" w:hAnsi="Arial" w:cs="Arial"/>
          <w:color w:val="1E1E1E"/>
          <w:sz w:val="28"/>
          <w:szCs w:val="28"/>
        </w:rPr>
        <w:t>20</w:t>
      </w:r>
      <w:r w:rsidRPr="00EE7E8F">
        <w:rPr>
          <w:rFonts w:ascii="Arial" w:hAnsi="Arial" w:cs="Arial"/>
          <w:color w:val="1E1E1E"/>
          <w:sz w:val="28"/>
          <w:szCs w:val="28"/>
        </w:rPr>
        <w:t xml:space="preserve"> года</w:t>
      </w:r>
      <w:r>
        <w:rPr>
          <w:rFonts w:ascii="Arial" w:hAnsi="Arial" w:cs="Arial"/>
          <w:color w:val="1E1E1E"/>
          <w:sz w:val="28"/>
          <w:szCs w:val="28"/>
        </w:rPr>
        <w:t xml:space="preserve"> </w:t>
      </w:r>
      <w:r w:rsidR="00EE7E8F" w:rsidRPr="00EE7E8F">
        <w:rPr>
          <w:rFonts w:ascii="Arial" w:hAnsi="Arial" w:cs="Arial"/>
          <w:color w:val="1E1E1E"/>
          <w:sz w:val="28"/>
          <w:szCs w:val="28"/>
        </w:rPr>
        <w:t>провод</w:t>
      </w:r>
      <w:r w:rsidR="00BC4144">
        <w:rPr>
          <w:rFonts w:ascii="Arial" w:hAnsi="Arial" w:cs="Arial"/>
          <w:color w:val="1E1E1E"/>
          <w:sz w:val="28"/>
          <w:szCs w:val="28"/>
        </w:rPr>
        <w:t>ит профилактическая операция</w:t>
      </w:r>
      <w:r>
        <w:rPr>
          <w:rFonts w:ascii="Arial" w:hAnsi="Arial" w:cs="Arial"/>
          <w:color w:val="1E1E1E"/>
          <w:sz w:val="28"/>
          <w:szCs w:val="28"/>
        </w:rPr>
        <w:t xml:space="preserve"> «</w:t>
      </w:r>
      <w:r w:rsidR="00573861">
        <w:rPr>
          <w:rFonts w:ascii="Arial" w:hAnsi="Arial" w:cs="Arial"/>
          <w:color w:val="1E1E1E"/>
          <w:sz w:val="28"/>
          <w:szCs w:val="28"/>
        </w:rPr>
        <w:t>Прицеп</w:t>
      </w:r>
      <w:r w:rsidR="00EE7E8F" w:rsidRPr="00EE7E8F">
        <w:rPr>
          <w:rFonts w:ascii="Arial" w:hAnsi="Arial" w:cs="Arial"/>
          <w:color w:val="1E1E1E"/>
          <w:sz w:val="28"/>
          <w:szCs w:val="28"/>
        </w:rPr>
        <w:t>».</w:t>
      </w:r>
    </w:p>
    <w:p w:rsidR="00EE7E8F" w:rsidRPr="00EE7E8F" w:rsidRDefault="00EE7E8F" w:rsidP="00EE7E8F">
      <w:pPr>
        <w:pStyle w:val="a3"/>
        <w:spacing w:before="0" w:beforeAutospacing="0" w:after="0" w:afterAutospacing="0" w:line="255" w:lineRule="atLeast"/>
        <w:ind w:firstLine="150"/>
        <w:rPr>
          <w:rFonts w:ascii="Arial" w:hAnsi="Arial" w:cs="Arial"/>
          <w:color w:val="1E1E1E"/>
          <w:sz w:val="28"/>
          <w:szCs w:val="28"/>
        </w:rPr>
      </w:pPr>
      <w:r w:rsidRPr="00EE7E8F">
        <w:rPr>
          <w:rFonts w:ascii="Arial" w:hAnsi="Arial" w:cs="Arial"/>
          <w:color w:val="1E1E1E"/>
          <w:sz w:val="28"/>
          <w:szCs w:val="28"/>
        </w:rPr>
        <w:t>Особое внимание пр</w:t>
      </w:r>
      <w:r w:rsidR="00BC4144">
        <w:rPr>
          <w:rFonts w:ascii="Arial" w:hAnsi="Arial" w:cs="Arial"/>
          <w:color w:val="1E1E1E"/>
          <w:sz w:val="28"/>
          <w:szCs w:val="28"/>
        </w:rPr>
        <w:t>и проведении операции</w:t>
      </w:r>
      <w:r w:rsidR="000B17A7">
        <w:rPr>
          <w:rFonts w:ascii="Arial" w:hAnsi="Arial" w:cs="Arial"/>
          <w:color w:val="1E1E1E"/>
          <w:sz w:val="28"/>
          <w:szCs w:val="28"/>
        </w:rPr>
        <w:t xml:space="preserve"> «</w:t>
      </w:r>
      <w:r w:rsidR="00573861">
        <w:rPr>
          <w:rFonts w:ascii="Arial" w:hAnsi="Arial" w:cs="Arial"/>
          <w:color w:val="1E1E1E"/>
          <w:sz w:val="28"/>
          <w:szCs w:val="28"/>
        </w:rPr>
        <w:t>ПРИЦЕП</w:t>
      </w:r>
      <w:r w:rsidRPr="00EE7E8F">
        <w:rPr>
          <w:rFonts w:ascii="Arial" w:hAnsi="Arial" w:cs="Arial"/>
          <w:color w:val="1E1E1E"/>
          <w:sz w:val="28"/>
          <w:szCs w:val="28"/>
        </w:rPr>
        <w:t>» будет уделено соблюдению правил безопасной эксплуатации, сохранению жизни и здоровья людей, охране окружающей среды, соответствию машин (агрегатов)</w:t>
      </w:r>
      <w:r w:rsidR="00834713">
        <w:rPr>
          <w:rFonts w:ascii="Arial" w:hAnsi="Arial" w:cs="Arial"/>
          <w:color w:val="1E1E1E"/>
          <w:sz w:val="28"/>
          <w:szCs w:val="28"/>
        </w:rPr>
        <w:t xml:space="preserve"> </w:t>
      </w:r>
      <w:r w:rsidRPr="00EE7E8F">
        <w:rPr>
          <w:rFonts w:ascii="Arial" w:hAnsi="Arial" w:cs="Arial"/>
          <w:color w:val="1E1E1E"/>
          <w:sz w:val="28"/>
          <w:szCs w:val="28"/>
        </w:rPr>
        <w:t xml:space="preserve"> регистрационным данным, соблюдению правил регистрации и проведения технических осмотров машин, соответствию категории удостоверений у лиц, управляющих машинами.</w:t>
      </w:r>
    </w:p>
    <w:p w:rsidR="00EE7E8F" w:rsidRPr="00EE7E8F" w:rsidRDefault="00EE7E8F" w:rsidP="00EE7E8F">
      <w:pPr>
        <w:pStyle w:val="a3"/>
        <w:spacing w:before="0" w:beforeAutospacing="0" w:after="0" w:afterAutospacing="0" w:line="255" w:lineRule="atLeast"/>
        <w:ind w:firstLine="150"/>
        <w:rPr>
          <w:rFonts w:ascii="Arial" w:hAnsi="Arial" w:cs="Arial"/>
          <w:color w:val="1E1E1E"/>
          <w:sz w:val="28"/>
          <w:szCs w:val="28"/>
        </w:rPr>
      </w:pPr>
    </w:p>
    <w:p w:rsidR="00EE7E8F" w:rsidRPr="00EE7E8F" w:rsidRDefault="00EE7E8F" w:rsidP="00EE7E8F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  <w:sz w:val="28"/>
          <w:szCs w:val="28"/>
        </w:rPr>
      </w:pPr>
      <w:r w:rsidRPr="00EE7E8F">
        <w:rPr>
          <w:rFonts w:ascii="Arial" w:hAnsi="Arial" w:cs="Arial"/>
          <w:color w:val="1E1E1E"/>
          <w:sz w:val="28"/>
          <w:szCs w:val="28"/>
        </w:rPr>
        <w:t xml:space="preserve">Главный государственный инженер-инспектор Бутурлиновского </w:t>
      </w:r>
      <w:r>
        <w:rPr>
          <w:rFonts w:ascii="Arial" w:hAnsi="Arial" w:cs="Arial"/>
          <w:color w:val="1E1E1E"/>
          <w:sz w:val="28"/>
          <w:szCs w:val="28"/>
        </w:rPr>
        <w:t xml:space="preserve">  </w:t>
      </w:r>
      <w:r w:rsidRPr="00EE7E8F">
        <w:rPr>
          <w:rFonts w:ascii="Arial" w:hAnsi="Arial" w:cs="Arial"/>
          <w:color w:val="1E1E1E"/>
          <w:sz w:val="28"/>
          <w:szCs w:val="28"/>
        </w:rPr>
        <w:t>района управления</w:t>
      </w:r>
      <w:r>
        <w:rPr>
          <w:rFonts w:ascii="Arial" w:hAnsi="Arial" w:cs="Arial"/>
          <w:color w:val="1E1E1E"/>
          <w:sz w:val="28"/>
          <w:szCs w:val="28"/>
        </w:rPr>
        <w:t xml:space="preserve"> гостехнадзора</w:t>
      </w:r>
      <w:r w:rsidRPr="00EE7E8F">
        <w:rPr>
          <w:rFonts w:ascii="Arial" w:hAnsi="Arial" w:cs="Arial"/>
          <w:color w:val="1E1E1E"/>
          <w:sz w:val="28"/>
          <w:szCs w:val="28"/>
        </w:rPr>
        <w:t xml:space="preserve"> </w:t>
      </w:r>
    </w:p>
    <w:p w:rsidR="00EE7E8F" w:rsidRPr="00EE7E8F" w:rsidRDefault="00EE7E8F" w:rsidP="00EE7E8F">
      <w:pPr>
        <w:pStyle w:val="a3"/>
        <w:spacing w:before="0" w:beforeAutospacing="0" w:after="0" w:afterAutospacing="0" w:line="255" w:lineRule="atLeast"/>
        <w:ind w:firstLine="150"/>
        <w:rPr>
          <w:rFonts w:ascii="Arial" w:hAnsi="Arial" w:cs="Arial"/>
          <w:color w:val="1E1E1E"/>
          <w:sz w:val="28"/>
          <w:szCs w:val="28"/>
        </w:rPr>
      </w:pPr>
    </w:p>
    <w:p w:rsidR="00EE7E8F" w:rsidRPr="00EE7E8F" w:rsidRDefault="00EE7E8F" w:rsidP="00EE7E8F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1E1E1E"/>
          <w:sz w:val="28"/>
          <w:szCs w:val="28"/>
        </w:rPr>
      </w:pPr>
      <w:r w:rsidRPr="00EE7E8F">
        <w:rPr>
          <w:rFonts w:ascii="Arial" w:hAnsi="Arial" w:cs="Arial"/>
          <w:color w:val="1E1E1E"/>
          <w:sz w:val="28"/>
          <w:szCs w:val="28"/>
        </w:rPr>
        <w:t xml:space="preserve"> Воронежской области                          </w:t>
      </w:r>
      <w:r>
        <w:rPr>
          <w:rFonts w:ascii="Arial" w:hAnsi="Arial" w:cs="Arial"/>
          <w:color w:val="1E1E1E"/>
          <w:sz w:val="28"/>
          <w:szCs w:val="28"/>
        </w:rPr>
        <w:t xml:space="preserve">                      </w:t>
      </w:r>
      <w:r w:rsidRPr="00EE7E8F">
        <w:rPr>
          <w:rFonts w:ascii="Arial" w:hAnsi="Arial" w:cs="Arial"/>
          <w:color w:val="1E1E1E"/>
          <w:sz w:val="28"/>
          <w:szCs w:val="28"/>
        </w:rPr>
        <w:t xml:space="preserve"> Игнатенко А.В.         </w:t>
      </w:r>
    </w:p>
    <w:p w:rsidR="00EE7E8F" w:rsidRPr="00EE7E8F" w:rsidRDefault="00EE7E8F" w:rsidP="00EE7E8F">
      <w:pPr>
        <w:pStyle w:val="a3"/>
        <w:spacing w:before="0" w:beforeAutospacing="0" w:after="0" w:afterAutospacing="0" w:line="255" w:lineRule="atLeast"/>
        <w:ind w:firstLine="150"/>
        <w:rPr>
          <w:rFonts w:ascii="Arial" w:hAnsi="Arial" w:cs="Arial"/>
          <w:color w:val="1E1E1E"/>
          <w:sz w:val="28"/>
          <w:szCs w:val="28"/>
        </w:rPr>
      </w:pPr>
      <w:r w:rsidRPr="00EE7E8F">
        <w:rPr>
          <w:rFonts w:ascii="Arial" w:hAnsi="Arial" w:cs="Arial"/>
          <w:color w:val="1E1E1E"/>
          <w:sz w:val="28"/>
          <w:szCs w:val="28"/>
        </w:rPr>
        <w:t>                                                                              </w:t>
      </w:r>
    </w:p>
    <w:p w:rsidR="00FA29D2" w:rsidRPr="00EE7E8F" w:rsidRDefault="00FA29D2">
      <w:pPr>
        <w:rPr>
          <w:sz w:val="28"/>
          <w:szCs w:val="28"/>
        </w:rPr>
      </w:pPr>
    </w:p>
    <w:sectPr w:rsidR="00FA29D2" w:rsidRPr="00EE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C8"/>
    <w:rsid w:val="000B17A7"/>
    <w:rsid w:val="00371BC8"/>
    <w:rsid w:val="00573861"/>
    <w:rsid w:val="00597682"/>
    <w:rsid w:val="00834713"/>
    <w:rsid w:val="008B7F98"/>
    <w:rsid w:val="008C206C"/>
    <w:rsid w:val="00BC4144"/>
    <w:rsid w:val="00EE7E8F"/>
    <w:rsid w:val="00FA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16ED"/>
  <w15:docId w15:val="{5295838D-E698-400D-96B9-F7D638A6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ibondarenko</dc:creator>
  <cp:lastModifiedBy>Buturlinovka</cp:lastModifiedBy>
  <cp:revision>2</cp:revision>
  <cp:lastPrinted>2015-08-06T05:04:00Z</cp:lastPrinted>
  <dcterms:created xsi:type="dcterms:W3CDTF">2020-05-27T12:54:00Z</dcterms:created>
  <dcterms:modified xsi:type="dcterms:W3CDTF">2020-05-27T12:54:00Z</dcterms:modified>
</cp:coreProperties>
</file>