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B" w:rsidRPr="002D3AC3" w:rsidRDefault="002D3AC3" w:rsidP="002D3AC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659130</wp:posOffset>
            </wp:positionV>
            <wp:extent cx="3943350" cy="5901055"/>
            <wp:effectExtent l="19050" t="19050" r="19050" b="23495"/>
            <wp:wrapSquare wrapText="bothSides"/>
            <wp:docPr id="3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90105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2D3AC3">
        <w:rPr>
          <w:rFonts w:asciiTheme="majorHAnsi" w:hAnsiTheme="majorHAns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69282" cy="1021278"/>
            <wp:effectExtent l="19050" t="0" r="0" b="0"/>
            <wp:wrapSquare wrapText="bothSides"/>
            <wp:docPr id="1" name="Рисунок 1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7B" w:rsidRPr="002D3AC3">
        <w:rPr>
          <w:rFonts w:asciiTheme="majorHAnsi" w:hAnsiTheme="majorHAnsi" w:cs="Times New Roman"/>
          <w:b/>
          <w:sz w:val="28"/>
          <w:szCs w:val="28"/>
          <w:u w:val="single"/>
        </w:rPr>
        <w:t>Площадка № 1</w:t>
      </w:r>
      <w:r>
        <w:rPr>
          <w:rFonts w:asciiTheme="majorHAnsi" w:hAnsiTheme="majorHAnsi" w:cs="Times New Roman"/>
          <w:sz w:val="28"/>
          <w:szCs w:val="28"/>
        </w:rPr>
        <w:t>:</w:t>
      </w:r>
      <w:r w:rsidR="001F307B" w:rsidRPr="002D3AC3">
        <w:rPr>
          <w:rFonts w:asciiTheme="majorHAnsi" w:hAnsiTheme="majorHAnsi" w:cs="Times New Roman"/>
          <w:sz w:val="28"/>
          <w:szCs w:val="28"/>
        </w:rPr>
        <w:t xml:space="preserve"> площадью 6,3 га</w:t>
      </w:r>
      <w:proofErr w:type="gramStart"/>
      <w:r w:rsidR="001F307B" w:rsidRPr="002D3AC3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1F307B" w:rsidRPr="002D3AC3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F307B" w:rsidRPr="002D3AC3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="001F307B" w:rsidRPr="002D3AC3">
        <w:rPr>
          <w:rFonts w:asciiTheme="majorHAnsi" w:hAnsiTheme="majorHAnsi" w:cs="Times New Roman"/>
          <w:sz w:val="28"/>
          <w:szCs w:val="28"/>
        </w:rPr>
        <w:t xml:space="preserve">асположена в промышленной зоне г.Бутурлиновка, территория завода ОАО «Керамзит» находящегося в процедуре банкротства. На площадке имеются объекты недвижимости. </w:t>
      </w:r>
    </w:p>
    <w:p w:rsidR="001F307B" w:rsidRPr="002D3AC3" w:rsidRDefault="001F307B" w:rsidP="002D3AC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2D3AC3">
        <w:rPr>
          <w:rFonts w:asciiTheme="majorHAnsi" w:hAnsiTheme="majorHAnsi" w:cs="Times New Roman"/>
          <w:sz w:val="28"/>
          <w:szCs w:val="28"/>
        </w:rPr>
        <w:t>Наличие объектов инженерной инфраструктуры: линия электропередач 04-10 кВ проходит по участку, дорога с твердым покрытием проходит по границе участка, железнодорожные пути на расстоянии 700м, газопровод высокого давления на расстоянии 300 м. от границы участка. Площадка характеризуется благоприятным перспективным развитием в плане инженерно-транспортной инфраструктуры.</w:t>
      </w:r>
    </w:p>
    <w:p w:rsidR="00A47E27" w:rsidRPr="002D3AC3" w:rsidRDefault="00A47E27" w:rsidP="002D3AC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2D3AC3">
        <w:rPr>
          <w:rFonts w:asciiTheme="majorHAnsi" w:hAnsiTheme="majorHAnsi" w:cs="Times New Roman"/>
          <w:sz w:val="28"/>
          <w:szCs w:val="28"/>
        </w:rPr>
        <w:t>В случае увеличения мощности требуется строительство новой подстанции.</w:t>
      </w:r>
    </w:p>
    <w:p w:rsidR="001F307B" w:rsidRDefault="002D3AC3" w:rsidP="001F3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340995</wp:posOffset>
            </wp:positionV>
            <wp:extent cx="5934075" cy="3257550"/>
            <wp:effectExtent l="19050" t="19050" r="28575" b="19050"/>
            <wp:wrapTight wrapText="bothSides">
              <wp:wrapPolygon edited="0">
                <wp:start x="-69" y="-126"/>
                <wp:lineTo x="-69" y="21726"/>
                <wp:lineTo x="21704" y="21726"/>
                <wp:lineTo x="21704" y="-126"/>
                <wp:lineTo x="-69" y="-126"/>
              </wp:wrapPolygon>
            </wp:wrapTight>
            <wp:docPr id="2" name="Рисунок 1" descr="Z:\локальная сеть\Системный администратор\ИНВЕСТ ПЛОЩАДКИ\Презентация1\сх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окальная сеть\Системный администратор\ИНВЕСТ ПЛОЩАДКИ\Презентация1\сх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7B" w:rsidRDefault="001F307B" w:rsidP="001F307B"/>
    <w:p w:rsidR="005B1842" w:rsidRDefault="001F307B">
      <w:pPr>
        <w:sectPr w:rsidR="005B1842" w:rsidSect="002D3A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AF57D5" w:rsidRDefault="00AF57D5" w:rsidP="00B86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57D5" w:rsidSect="003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8" w:rsidRDefault="009C0598" w:rsidP="00862EB8">
      <w:pPr>
        <w:spacing w:after="0" w:line="240" w:lineRule="auto"/>
      </w:pPr>
      <w:r>
        <w:separator/>
      </w:r>
    </w:p>
  </w:endnote>
  <w:end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8" w:rsidRDefault="009C0598" w:rsidP="00862EB8">
      <w:pPr>
        <w:spacing w:after="0" w:line="240" w:lineRule="auto"/>
      </w:pPr>
      <w:r>
        <w:separator/>
      </w:r>
    </w:p>
  </w:footnote>
  <w:foot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992"/>
    <w:multiLevelType w:val="multilevel"/>
    <w:tmpl w:val="F514C8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BB043E"/>
    <w:multiLevelType w:val="multilevel"/>
    <w:tmpl w:val="C05AAF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E3342"/>
    <w:multiLevelType w:val="multilevel"/>
    <w:tmpl w:val="DDE8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A3226F"/>
    <w:multiLevelType w:val="multilevel"/>
    <w:tmpl w:val="129A01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07B"/>
    <w:rsid w:val="0003008B"/>
    <w:rsid w:val="000C3C4C"/>
    <w:rsid w:val="001057FF"/>
    <w:rsid w:val="001B71A2"/>
    <w:rsid w:val="001D643C"/>
    <w:rsid w:val="001E794B"/>
    <w:rsid w:val="001F307B"/>
    <w:rsid w:val="002275F6"/>
    <w:rsid w:val="002633C5"/>
    <w:rsid w:val="00276192"/>
    <w:rsid w:val="002D3AC3"/>
    <w:rsid w:val="0032214C"/>
    <w:rsid w:val="003C223A"/>
    <w:rsid w:val="00414AD8"/>
    <w:rsid w:val="004345B8"/>
    <w:rsid w:val="00461A31"/>
    <w:rsid w:val="00517250"/>
    <w:rsid w:val="005455B9"/>
    <w:rsid w:val="00572648"/>
    <w:rsid w:val="005A0E07"/>
    <w:rsid w:val="005B1842"/>
    <w:rsid w:val="005B3DA2"/>
    <w:rsid w:val="005D398A"/>
    <w:rsid w:val="00616F08"/>
    <w:rsid w:val="0067182E"/>
    <w:rsid w:val="0069034D"/>
    <w:rsid w:val="00724028"/>
    <w:rsid w:val="00731EEB"/>
    <w:rsid w:val="00782280"/>
    <w:rsid w:val="00782AE0"/>
    <w:rsid w:val="0078620A"/>
    <w:rsid w:val="007E1C38"/>
    <w:rsid w:val="00854770"/>
    <w:rsid w:val="00862EB8"/>
    <w:rsid w:val="008B47A7"/>
    <w:rsid w:val="00930A4F"/>
    <w:rsid w:val="00967305"/>
    <w:rsid w:val="009C0598"/>
    <w:rsid w:val="009C6968"/>
    <w:rsid w:val="00A06A53"/>
    <w:rsid w:val="00A35468"/>
    <w:rsid w:val="00A47E27"/>
    <w:rsid w:val="00AD4043"/>
    <w:rsid w:val="00AD712A"/>
    <w:rsid w:val="00AF57D5"/>
    <w:rsid w:val="00B234EC"/>
    <w:rsid w:val="00B540C8"/>
    <w:rsid w:val="00B86D77"/>
    <w:rsid w:val="00C82C6B"/>
    <w:rsid w:val="00CC09B4"/>
    <w:rsid w:val="00D605D3"/>
    <w:rsid w:val="00DB3DAE"/>
    <w:rsid w:val="00F24A20"/>
    <w:rsid w:val="00F95C7B"/>
    <w:rsid w:val="00FA5335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0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0C8"/>
    <w:rPr>
      <w:b/>
      <w:bCs/>
    </w:rPr>
  </w:style>
  <w:style w:type="table" w:styleId="a8">
    <w:name w:val="Table Grid"/>
    <w:basedOn w:val="a1"/>
    <w:uiPriority w:val="59"/>
    <w:rsid w:val="00B5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540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2EB8"/>
  </w:style>
  <w:style w:type="paragraph" w:styleId="ac">
    <w:name w:val="footer"/>
    <w:basedOn w:val="a"/>
    <w:link w:val="ad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2015-03-27T06:51:00Z</cp:lastPrinted>
  <dcterms:created xsi:type="dcterms:W3CDTF">2015-04-24T08:06:00Z</dcterms:created>
  <dcterms:modified xsi:type="dcterms:W3CDTF">2016-05-20T12:45:00Z</dcterms:modified>
</cp:coreProperties>
</file>