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F" w:rsidRDefault="000205CF" w:rsidP="005B09E0">
      <w:pPr>
        <w:tabs>
          <w:tab w:val="left" w:pos="5741"/>
          <w:tab w:val="left" w:pos="60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5CF" w:rsidRDefault="000205CF" w:rsidP="003B3E9E">
      <w:pPr>
        <w:tabs>
          <w:tab w:val="left" w:pos="5741"/>
          <w:tab w:val="left" w:pos="609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665A" w:rsidRPr="0018665A" w:rsidRDefault="0018665A" w:rsidP="003B3E9E">
      <w:pPr>
        <w:tabs>
          <w:tab w:val="left" w:pos="5741"/>
          <w:tab w:val="left" w:pos="609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6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BF">
        <w:rPr>
          <w:rFonts w:ascii="Times New Roman" w:hAnsi="Times New Roman" w:cs="Times New Roman"/>
          <w:sz w:val="28"/>
          <w:szCs w:val="28"/>
        </w:rPr>
        <w:t xml:space="preserve"> </w:t>
      </w:r>
      <w:r w:rsidRPr="0018665A">
        <w:rPr>
          <w:rFonts w:ascii="Times New Roman" w:hAnsi="Times New Roman" w:cs="Times New Roman"/>
          <w:sz w:val="28"/>
          <w:szCs w:val="28"/>
        </w:rPr>
        <w:t>Утверждаю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="0018665A">
        <w:rPr>
          <w:rFonts w:ascii="Times New Roman" w:hAnsi="Times New Roman" w:cs="Times New Roman"/>
          <w:sz w:val="28"/>
          <w:szCs w:val="28"/>
        </w:rPr>
        <w:tab/>
      </w:r>
      <w:r w:rsidR="0018665A" w:rsidRPr="0018665A">
        <w:rPr>
          <w:rFonts w:ascii="Times New Roman" w:hAnsi="Times New Roman" w:cs="Times New Roman"/>
          <w:sz w:val="28"/>
          <w:szCs w:val="28"/>
        </w:rPr>
        <w:t xml:space="preserve"> </w:t>
      </w:r>
      <w:r w:rsidR="00C6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5A" w:rsidRPr="00C641BF" w:rsidRDefault="0018665A" w:rsidP="00C641BF">
      <w:pPr>
        <w:tabs>
          <w:tab w:val="left" w:pos="5760"/>
          <w:tab w:val="left" w:pos="6676"/>
          <w:tab w:val="left" w:pos="819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1BF">
        <w:rPr>
          <w:rFonts w:ascii="Times New Roman" w:hAnsi="Times New Roman" w:cs="Times New Roman"/>
          <w:sz w:val="28"/>
          <w:szCs w:val="28"/>
        </w:rPr>
        <w:t xml:space="preserve">  </w:t>
      </w:r>
      <w:r w:rsidRPr="00C641BF">
        <w:rPr>
          <w:rFonts w:ascii="Times New Roman" w:hAnsi="Times New Roman" w:cs="Times New Roman"/>
          <w:sz w:val="28"/>
          <w:szCs w:val="28"/>
          <w:u w:val="single"/>
        </w:rPr>
        <w:t xml:space="preserve">«    </w:t>
      </w:r>
      <w:r w:rsidR="00AB27B1" w:rsidRPr="00C641BF">
        <w:rPr>
          <w:rFonts w:ascii="Times New Roman" w:hAnsi="Times New Roman" w:cs="Times New Roman"/>
          <w:sz w:val="28"/>
          <w:szCs w:val="28"/>
          <w:u w:val="single"/>
        </w:rPr>
        <w:t xml:space="preserve">  » </w:t>
      </w:r>
      <w:r w:rsidRPr="00C641B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B3E9E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641BF" w:rsidRPr="00C641B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F489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B3E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C641B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C641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2FB9" w:rsidRPr="00CC23E4" w:rsidRDefault="0018665A" w:rsidP="00CC23E4">
      <w:pPr>
        <w:tabs>
          <w:tab w:val="left" w:pos="2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>ПЛАН</w:t>
      </w:r>
    </w:p>
    <w:p w:rsidR="0018665A" w:rsidRPr="00CC23E4" w:rsidRDefault="0018665A" w:rsidP="00CC23E4">
      <w:pPr>
        <w:tabs>
          <w:tab w:val="left" w:pos="2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 xml:space="preserve">работы координационного совета по развитию предпринимательства </w:t>
      </w:r>
      <w:r w:rsidR="00CC23E4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 w:rsidRPr="00CC23E4">
        <w:rPr>
          <w:rFonts w:ascii="Times New Roman" w:hAnsi="Times New Roman" w:cs="Times New Roman"/>
          <w:sz w:val="28"/>
          <w:szCs w:val="28"/>
        </w:rPr>
        <w:t xml:space="preserve"> </w:t>
      </w:r>
      <w:r w:rsidR="00012406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CC23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12406">
        <w:rPr>
          <w:rFonts w:ascii="Times New Roman" w:hAnsi="Times New Roman" w:cs="Times New Roman"/>
          <w:sz w:val="28"/>
          <w:szCs w:val="28"/>
        </w:rPr>
        <w:t>го</w:t>
      </w:r>
      <w:r w:rsidRPr="00CC2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2406">
        <w:rPr>
          <w:rFonts w:ascii="Times New Roman" w:hAnsi="Times New Roman" w:cs="Times New Roman"/>
          <w:sz w:val="28"/>
          <w:szCs w:val="28"/>
        </w:rPr>
        <w:t>а</w:t>
      </w:r>
      <w:r w:rsidRPr="00CC23E4">
        <w:rPr>
          <w:rFonts w:ascii="Times New Roman" w:hAnsi="Times New Roman" w:cs="Times New Roman"/>
          <w:sz w:val="28"/>
          <w:szCs w:val="28"/>
        </w:rPr>
        <w:t xml:space="preserve"> Воронежской области на 201</w:t>
      </w:r>
      <w:r w:rsidR="00DF489B">
        <w:rPr>
          <w:rFonts w:ascii="Times New Roman" w:hAnsi="Times New Roman" w:cs="Times New Roman"/>
          <w:sz w:val="28"/>
          <w:szCs w:val="28"/>
        </w:rPr>
        <w:t>7</w:t>
      </w:r>
      <w:r w:rsidRPr="00CC23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65A" w:rsidRPr="00CC23E4" w:rsidRDefault="0018665A" w:rsidP="00CC23E4">
      <w:pPr>
        <w:tabs>
          <w:tab w:val="left" w:pos="2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843"/>
        <w:gridCol w:w="2552"/>
      </w:tblGrid>
      <w:tr w:rsidR="003B3E9E" w:rsidRPr="00CC23E4" w:rsidTr="007C1883">
        <w:trPr>
          <w:trHeight w:val="1218"/>
        </w:trPr>
        <w:tc>
          <w:tcPr>
            <w:tcW w:w="675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3B3E9E" w:rsidRPr="00CC23E4" w:rsidRDefault="003B3E9E" w:rsidP="00012406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124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B3E9E" w:rsidRPr="00CC23E4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кандидатуры на награждение ежегодной премией Вильгельма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3E9E" w:rsidRPr="00CC23E4" w:rsidRDefault="003B3E9E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C23E4"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Бутурлиновского муниципального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DF489B" w:rsidRPr="00CC23E4" w:rsidTr="007C1883">
        <w:tc>
          <w:tcPr>
            <w:tcW w:w="675" w:type="dxa"/>
          </w:tcPr>
          <w:p w:rsidR="00DF489B" w:rsidRPr="00CC23E4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F489B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проведении мероприятий, посвященных Дню  Победы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F489B" w:rsidRPr="00CC23E4" w:rsidRDefault="00DF489B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DF489B" w:rsidRPr="00CC23E4" w:rsidRDefault="00DF489B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DF489B" w:rsidRPr="00CC23E4" w:rsidTr="007C1883">
        <w:tc>
          <w:tcPr>
            <w:tcW w:w="675" w:type="dxa"/>
          </w:tcPr>
          <w:p w:rsidR="00DF489B" w:rsidRPr="00CC23E4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F489B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Информация об услугах оказываемых  АНО «Бутурлиновский центр поддержки предпринимательства»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F489B" w:rsidRPr="00DF489B" w:rsidRDefault="00DF489B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DF489B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</w:p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« Бутурлиновский центр поддержки предпринимательства»</w:t>
            </w:r>
          </w:p>
        </w:tc>
      </w:tr>
      <w:tr w:rsidR="00DF489B" w:rsidRPr="00CC23E4" w:rsidTr="007C1883">
        <w:tc>
          <w:tcPr>
            <w:tcW w:w="675" w:type="dxa"/>
          </w:tcPr>
          <w:p w:rsidR="00DF489B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F489B" w:rsidRPr="00CC23E4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Российского предпринимательства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F489B" w:rsidRPr="00DF489B" w:rsidRDefault="00DF489B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3E9E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 мероприятий к празднованию 100-летия города Бутурлиновка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3E9E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Администрация Бутурлиновского муниципального района</w:t>
            </w:r>
          </w:p>
        </w:tc>
      </w:tr>
      <w:tr w:rsidR="00DF489B" w:rsidRPr="00CC23E4" w:rsidTr="007C1883">
        <w:tc>
          <w:tcPr>
            <w:tcW w:w="675" w:type="dxa"/>
          </w:tcPr>
          <w:p w:rsidR="00DF489B" w:rsidRPr="00CC23E4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F489B" w:rsidRDefault="00DF489B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индивидуальных предпринимателей о существующих формах и способах государственной  и негосударственной поддержки субъектов МСП, в том числе банковских продуктах и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услугах Сбербанка России для МСП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F489B" w:rsidRPr="00CC23E4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F489B" w:rsidRPr="00DF489B" w:rsidRDefault="00DF489B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DF489B" w:rsidRDefault="00DF489B" w:rsidP="00DF489B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Администрация Бутурлиновского муниципального района</w:t>
            </w:r>
          </w:p>
          <w:p w:rsidR="00DF489B" w:rsidRPr="00CC23E4" w:rsidRDefault="00DF489B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C23E4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B3E9E" w:rsidRPr="00CC23E4" w:rsidRDefault="00CC23E4" w:rsidP="00D748BA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Отчет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 АНО «Бутурлиновский центр поддержки предпринимательства» о проделанной работе за 201</w:t>
            </w:r>
            <w:r w:rsidR="00D74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D3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C23E4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B3E9E" w:rsidRPr="00CC23E4" w:rsidRDefault="00CC23E4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Директор  АНО «Бутурлиновский центр поддержки предпринимательства»</w:t>
            </w:r>
          </w:p>
        </w:tc>
      </w:tr>
      <w:tr w:rsidR="003B3E9E" w:rsidRPr="00CC23E4" w:rsidTr="007C1883">
        <w:trPr>
          <w:trHeight w:val="357"/>
        </w:trPr>
        <w:tc>
          <w:tcPr>
            <w:tcW w:w="675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3E9E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проведении благотворительного вечера «Январская снежинка» в поддержку одарённых детей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C23E4" w:rsidRPr="00CC23E4" w:rsidRDefault="00CC23E4" w:rsidP="00396539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</w:tbl>
    <w:p w:rsidR="0018665A" w:rsidRDefault="0018665A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CA09D6" w:rsidRPr="0018665A" w:rsidRDefault="00CA09D6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Е.П. Бухарина</w:t>
      </w:r>
    </w:p>
    <w:sectPr w:rsidR="00CA09D6" w:rsidRPr="0018665A" w:rsidSect="00CC2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665A"/>
    <w:rsid w:val="00005E55"/>
    <w:rsid w:val="00012406"/>
    <w:rsid w:val="00013035"/>
    <w:rsid w:val="000205CF"/>
    <w:rsid w:val="00077396"/>
    <w:rsid w:val="0009742D"/>
    <w:rsid w:val="00170641"/>
    <w:rsid w:val="0018665A"/>
    <w:rsid w:val="00205703"/>
    <w:rsid w:val="00250CAD"/>
    <w:rsid w:val="00295680"/>
    <w:rsid w:val="002E4599"/>
    <w:rsid w:val="00396539"/>
    <w:rsid w:val="003B3E9E"/>
    <w:rsid w:val="003F0C77"/>
    <w:rsid w:val="00436C01"/>
    <w:rsid w:val="004A202D"/>
    <w:rsid w:val="004A3F0F"/>
    <w:rsid w:val="004A53EE"/>
    <w:rsid w:val="00515325"/>
    <w:rsid w:val="005B09E0"/>
    <w:rsid w:val="00617005"/>
    <w:rsid w:val="00640F47"/>
    <w:rsid w:val="007A646E"/>
    <w:rsid w:val="007C1883"/>
    <w:rsid w:val="007C2BE3"/>
    <w:rsid w:val="007D732E"/>
    <w:rsid w:val="007D7A99"/>
    <w:rsid w:val="007F7757"/>
    <w:rsid w:val="007F7BF9"/>
    <w:rsid w:val="008B7F8F"/>
    <w:rsid w:val="008F2248"/>
    <w:rsid w:val="009142E7"/>
    <w:rsid w:val="00947EE3"/>
    <w:rsid w:val="009856AB"/>
    <w:rsid w:val="009C4763"/>
    <w:rsid w:val="00A81F35"/>
    <w:rsid w:val="00A84DBD"/>
    <w:rsid w:val="00AB27B1"/>
    <w:rsid w:val="00AF709E"/>
    <w:rsid w:val="00B25B0B"/>
    <w:rsid w:val="00B86F02"/>
    <w:rsid w:val="00C27C39"/>
    <w:rsid w:val="00C641BF"/>
    <w:rsid w:val="00C73ECE"/>
    <w:rsid w:val="00CA09D6"/>
    <w:rsid w:val="00CC23E4"/>
    <w:rsid w:val="00CE7D5B"/>
    <w:rsid w:val="00D52FB9"/>
    <w:rsid w:val="00D748BA"/>
    <w:rsid w:val="00DF489B"/>
    <w:rsid w:val="00E12235"/>
    <w:rsid w:val="00EF364F"/>
    <w:rsid w:val="00EF3944"/>
    <w:rsid w:val="00F246E1"/>
    <w:rsid w:val="00FA3F4C"/>
    <w:rsid w:val="00FD3BF4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9FB3-BE17-4DE6-B0A7-57C6F351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akornienko</dc:creator>
  <cp:lastModifiedBy>Елена Юрьевна Шмарина</cp:lastModifiedBy>
  <cp:revision>17</cp:revision>
  <cp:lastPrinted>2017-03-27T12:13:00Z</cp:lastPrinted>
  <dcterms:created xsi:type="dcterms:W3CDTF">2014-02-03T13:11:00Z</dcterms:created>
  <dcterms:modified xsi:type="dcterms:W3CDTF">2017-03-27T12:15:00Z</dcterms:modified>
</cp:coreProperties>
</file>