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1C" w:rsidRPr="003310A2" w:rsidRDefault="007D4AEA" w:rsidP="00E07546">
      <w:pPr>
        <w:pStyle w:val="afc"/>
      </w:pPr>
      <w:bookmarkStart w:id="0" w:name="_GoBack"/>
      <w:bookmarkEnd w:id="0"/>
      <w:r>
        <w:rPr>
          <w:noProof/>
        </w:rPr>
        <w:drawing>
          <wp:inline distT="0" distB="0" distL="0" distR="0">
            <wp:extent cx="615950" cy="72580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5950" cy="725805"/>
                    </a:xfrm>
                    <a:prstGeom prst="rect">
                      <a:avLst/>
                    </a:prstGeom>
                    <a:noFill/>
                    <a:ln>
                      <a:noFill/>
                    </a:ln>
                  </pic:spPr>
                </pic:pic>
              </a:graphicData>
            </a:graphic>
          </wp:inline>
        </w:drawing>
      </w:r>
    </w:p>
    <w:p w:rsidR="002E321C" w:rsidRPr="009777AD" w:rsidRDefault="002E321C" w:rsidP="002E321C">
      <w:pPr>
        <w:jc w:val="center"/>
        <w:rPr>
          <w:sz w:val="36"/>
          <w:szCs w:val="36"/>
        </w:rPr>
      </w:pPr>
      <w:r w:rsidRPr="009777AD">
        <w:rPr>
          <w:b/>
          <w:i/>
          <w:sz w:val="36"/>
          <w:szCs w:val="36"/>
        </w:rPr>
        <w:t>Администрация Бутурлиновского муниципального района</w:t>
      </w:r>
    </w:p>
    <w:p w:rsidR="002E321C" w:rsidRPr="009777AD" w:rsidRDefault="002E321C" w:rsidP="002E321C">
      <w:pPr>
        <w:jc w:val="center"/>
        <w:rPr>
          <w:sz w:val="36"/>
          <w:szCs w:val="36"/>
        </w:rPr>
      </w:pPr>
      <w:r w:rsidRPr="009777AD">
        <w:rPr>
          <w:b/>
          <w:i/>
          <w:sz w:val="36"/>
          <w:szCs w:val="36"/>
        </w:rPr>
        <w:t>Воронежской области</w:t>
      </w:r>
    </w:p>
    <w:p w:rsidR="002E321C" w:rsidRPr="00BF6858" w:rsidRDefault="002E321C" w:rsidP="002E321C">
      <w:pPr>
        <w:jc w:val="center"/>
        <w:rPr>
          <w:b/>
          <w:i/>
          <w:sz w:val="32"/>
          <w:szCs w:val="32"/>
        </w:rPr>
      </w:pPr>
    </w:p>
    <w:p w:rsidR="002E321C" w:rsidRDefault="002E321C" w:rsidP="002E321C">
      <w:pPr>
        <w:ind w:left="1416" w:firstLine="708"/>
        <w:rPr>
          <w:sz w:val="40"/>
          <w:szCs w:val="40"/>
        </w:rPr>
      </w:pPr>
      <w:r>
        <w:rPr>
          <w:rFonts w:ascii="Courier New" w:hAnsi="Courier New" w:cs="Courier New"/>
          <w:b/>
          <w:i/>
          <w:sz w:val="40"/>
          <w:szCs w:val="40"/>
        </w:rPr>
        <w:t xml:space="preserve"> </w:t>
      </w:r>
      <w:r>
        <w:rPr>
          <w:b/>
          <w:i/>
        </w:rPr>
        <w:t xml:space="preserve">         </w:t>
      </w:r>
      <w:r w:rsidRPr="00BA0B7A">
        <w:rPr>
          <w:b/>
          <w:i/>
          <w:sz w:val="40"/>
          <w:szCs w:val="40"/>
        </w:rPr>
        <w:t>ПОСТАНОВЛЕНИЕ</w:t>
      </w:r>
    </w:p>
    <w:p w:rsidR="002E321C" w:rsidRPr="003310A2" w:rsidRDefault="002E321C" w:rsidP="002E321C">
      <w:pPr>
        <w:ind w:left="1416" w:firstLine="708"/>
        <w:rPr>
          <w:sz w:val="40"/>
          <w:szCs w:val="40"/>
        </w:rPr>
      </w:pPr>
    </w:p>
    <w:p w:rsidR="002E321C" w:rsidRPr="00554814" w:rsidRDefault="002E321C" w:rsidP="002E321C">
      <w:pPr>
        <w:rPr>
          <w:sz w:val="26"/>
          <w:szCs w:val="26"/>
        </w:rPr>
      </w:pPr>
      <w:r w:rsidRPr="00554814">
        <w:rPr>
          <w:sz w:val="26"/>
          <w:szCs w:val="26"/>
        </w:rPr>
        <w:t xml:space="preserve">от </w:t>
      </w:r>
      <w:r w:rsidR="00E07546">
        <w:rPr>
          <w:sz w:val="26"/>
          <w:szCs w:val="26"/>
          <w:u w:val="single"/>
        </w:rPr>
        <w:t>21.04.2016</w:t>
      </w:r>
      <w:r w:rsidRPr="00554814">
        <w:rPr>
          <w:sz w:val="26"/>
          <w:szCs w:val="26"/>
        </w:rPr>
        <w:t xml:space="preserve"> № </w:t>
      </w:r>
      <w:r w:rsidR="00E07546">
        <w:rPr>
          <w:sz w:val="26"/>
          <w:szCs w:val="26"/>
          <w:u w:val="single"/>
        </w:rPr>
        <w:t>200</w:t>
      </w:r>
    </w:p>
    <w:p w:rsidR="002E321C" w:rsidRDefault="002E321C" w:rsidP="002E321C">
      <w:r>
        <w:rPr>
          <w:sz w:val="20"/>
          <w:szCs w:val="20"/>
        </w:rPr>
        <w:t xml:space="preserve">                </w:t>
      </w:r>
      <w:r>
        <w:t>г. Бутурлиновка</w:t>
      </w:r>
    </w:p>
    <w:p w:rsidR="002E321C" w:rsidRPr="00AE6045" w:rsidRDefault="002E321C" w:rsidP="002E321C"/>
    <w:p w:rsidR="002E321C" w:rsidRPr="002E321C" w:rsidRDefault="002E321C" w:rsidP="00AB54B8">
      <w:pPr>
        <w:pStyle w:val="Title"/>
      </w:pPr>
      <w:r w:rsidRPr="002E321C">
        <w:t xml:space="preserve">Об утверждении административного регламента </w:t>
      </w:r>
      <w:r>
        <w:t>администрации Бутурлиновского муниципального района Воронежской области по предос</w:t>
      </w:r>
      <w:r w:rsidR="00A2003E">
        <w:t>тавлению муниципальной услуги «</w:t>
      </w:r>
      <w:r w:rsidR="007D7385">
        <w:t>Предоставление решения о согласовании архитектурно – градостроительного облика объекта</w:t>
      </w:r>
      <w:r>
        <w:t>»</w:t>
      </w:r>
    </w:p>
    <w:p w:rsidR="002E321C" w:rsidRPr="002E321C" w:rsidRDefault="002E321C" w:rsidP="00AB54B8"/>
    <w:p w:rsidR="002E321C" w:rsidRPr="00BC4416" w:rsidRDefault="007D7385" w:rsidP="00AB54B8">
      <w:r w:rsidRPr="00BC4416">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w:t>
      </w:r>
      <w:r w:rsidR="002E321C" w:rsidRPr="00BC4416">
        <w:t>, администрация Бутурл</w:t>
      </w:r>
      <w:r w:rsidR="002E321C" w:rsidRPr="00BC4416">
        <w:t>и</w:t>
      </w:r>
      <w:r w:rsidR="002E321C" w:rsidRPr="00BC4416">
        <w:t>новского муниципального района Воронежской области</w:t>
      </w:r>
    </w:p>
    <w:p w:rsidR="002E321C" w:rsidRPr="002E321C" w:rsidRDefault="002E321C" w:rsidP="002E321C">
      <w:pPr>
        <w:tabs>
          <w:tab w:val="left" w:pos="4962"/>
          <w:tab w:val="left" w:pos="9639"/>
        </w:tabs>
        <w:rPr>
          <w:color w:val="FF0000"/>
          <w:sz w:val="28"/>
          <w:szCs w:val="28"/>
        </w:rPr>
      </w:pPr>
    </w:p>
    <w:p w:rsidR="002E321C" w:rsidRPr="002E321C" w:rsidRDefault="002E321C" w:rsidP="002E321C">
      <w:pPr>
        <w:rPr>
          <w:sz w:val="28"/>
          <w:szCs w:val="28"/>
        </w:rPr>
      </w:pPr>
      <w:r w:rsidRPr="002E321C">
        <w:rPr>
          <w:sz w:val="28"/>
          <w:szCs w:val="28"/>
        </w:rPr>
        <w:t xml:space="preserve">                                                 ПОСТАНОВЛЯЕТ:</w:t>
      </w:r>
    </w:p>
    <w:p w:rsidR="002E321C" w:rsidRPr="002E321C" w:rsidRDefault="002E321C" w:rsidP="002E321C">
      <w:pPr>
        <w:rPr>
          <w:b/>
          <w:sz w:val="28"/>
          <w:szCs w:val="28"/>
        </w:rPr>
      </w:pPr>
    </w:p>
    <w:p w:rsidR="007D7385" w:rsidRPr="00AB54B8" w:rsidRDefault="007D7385" w:rsidP="00A2003E">
      <w:pPr>
        <w:numPr>
          <w:ilvl w:val="0"/>
          <w:numId w:val="35"/>
        </w:numPr>
        <w:tabs>
          <w:tab w:val="left" w:pos="1134"/>
          <w:tab w:val="left" w:pos="9639"/>
        </w:tabs>
        <w:ind w:left="0" w:firstLine="709"/>
        <w:rPr>
          <w:szCs w:val="28"/>
        </w:rPr>
      </w:pPr>
      <w:r w:rsidRPr="00AB54B8">
        <w:rPr>
          <w:szCs w:val="28"/>
        </w:rPr>
        <w:t>Утвердить прилагаемый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w:t>
      </w:r>
      <w:r w:rsidR="00BC4416" w:rsidRPr="00AB54B8">
        <w:rPr>
          <w:szCs w:val="28"/>
        </w:rPr>
        <w:t>.</w:t>
      </w:r>
    </w:p>
    <w:p w:rsidR="00126684" w:rsidRPr="00AB54B8" w:rsidRDefault="00126684" w:rsidP="00A2003E">
      <w:pPr>
        <w:numPr>
          <w:ilvl w:val="0"/>
          <w:numId w:val="35"/>
        </w:numPr>
        <w:tabs>
          <w:tab w:val="left" w:pos="1134"/>
          <w:tab w:val="left" w:pos="9639"/>
        </w:tabs>
        <w:ind w:left="0" w:firstLine="709"/>
        <w:rPr>
          <w:szCs w:val="28"/>
        </w:rPr>
      </w:pPr>
      <w:r w:rsidRPr="00AB54B8">
        <w:rPr>
          <w:szCs w:val="28"/>
        </w:rPr>
        <w:t xml:space="preserve"> </w:t>
      </w:r>
      <w:r w:rsidR="002E321C" w:rsidRPr="00AB54B8">
        <w:rPr>
          <w:szCs w:val="28"/>
        </w:rPr>
        <w:t xml:space="preserve">Отделу организационной и </w:t>
      </w:r>
      <w:r w:rsidR="00A2003E" w:rsidRPr="00AB54B8">
        <w:rPr>
          <w:szCs w:val="28"/>
        </w:rPr>
        <w:t>кадровой</w:t>
      </w:r>
      <w:r w:rsidR="002E321C" w:rsidRPr="00AB54B8">
        <w:rPr>
          <w:szCs w:val="28"/>
        </w:rPr>
        <w:t xml:space="preserve"> работы администрации муниципального района обеспечить размещение настоящего постановления на официальном сайте </w:t>
      </w:r>
      <w:r w:rsidR="00A2003E" w:rsidRPr="00AB54B8">
        <w:rPr>
          <w:szCs w:val="28"/>
        </w:rPr>
        <w:t>органов местного самоуправления</w:t>
      </w:r>
      <w:r w:rsidR="002E321C" w:rsidRPr="00AB54B8">
        <w:rPr>
          <w:szCs w:val="28"/>
        </w:rPr>
        <w:t xml:space="preserve"> Бутурлиновского муниципального района и опубликовать в </w:t>
      </w:r>
      <w:r w:rsidR="00A2003E" w:rsidRPr="00AB54B8">
        <w:rPr>
          <w:szCs w:val="28"/>
        </w:rPr>
        <w:t xml:space="preserve">официальном </w:t>
      </w:r>
      <w:r w:rsidR="002E321C" w:rsidRPr="00AB54B8">
        <w:rPr>
          <w:szCs w:val="28"/>
        </w:rPr>
        <w:t>периодическом печатном издании «Бутурлиновский муниципальный вес</w:t>
      </w:r>
      <w:r w:rsidR="002E321C" w:rsidRPr="00AB54B8">
        <w:rPr>
          <w:szCs w:val="28"/>
        </w:rPr>
        <w:t>т</w:t>
      </w:r>
      <w:r w:rsidR="002E321C" w:rsidRPr="00AB54B8">
        <w:rPr>
          <w:szCs w:val="28"/>
        </w:rPr>
        <w:t>ник».</w:t>
      </w:r>
    </w:p>
    <w:p w:rsidR="00126684" w:rsidRPr="00AB54B8" w:rsidRDefault="002E321C" w:rsidP="00A2003E">
      <w:pPr>
        <w:numPr>
          <w:ilvl w:val="0"/>
          <w:numId w:val="35"/>
        </w:numPr>
        <w:tabs>
          <w:tab w:val="left" w:pos="1134"/>
          <w:tab w:val="left" w:pos="9639"/>
        </w:tabs>
        <w:ind w:left="0" w:firstLine="675"/>
        <w:rPr>
          <w:szCs w:val="28"/>
        </w:rPr>
      </w:pPr>
      <w:r w:rsidRPr="00AB54B8">
        <w:rPr>
          <w:szCs w:val="28"/>
        </w:rPr>
        <w:t>Настоящее постановление вступает в силу с момента его официального опубликования.</w:t>
      </w:r>
    </w:p>
    <w:p w:rsidR="002E321C" w:rsidRPr="00AB54B8" w:rsidRDefault="002E321C" w:rsidP="00A2003E">
      <w:pPr>
        <w:numPr>
          <w:ilvl w:val="0"/>
          <w:numId w:val="35"/>
        </w:numPr>
        <w:tabs>
          <w:tab w:val="left" w:pos="1134"/>
          <w:tab w:val="left" w:pos="9639"/>
        </w:tabs>
        <w:ind w:left="0" w:firstLine="675"/>
      </w:pPr>
      <w:r w:rsidRPr="00AB54B8">
        <w:rPr>
          <w:szCs w:val="28"/>
        </w:rPr>
        <w:t xml:space="preserve">Контроль за выполнением настоящего постановления возложить на </w:t>
      </w:r>
      <w:r w:rsidR="00A2003E" w:rsidRPr="00AB54B8">
        <w:rPr>
          <w:szCs w:val="28"/>
        </w:rPr>
        <w:t>перв</w:t>
      </w:r>
      <w:r w:rsidR="00A2003E" w:rsidRPr="00AB54B8">
        <w:t xml:space="preserve">ого </w:t>
      </w:r>
      <w:r w:rsidRPr="00AB54B8">
        <w:t>з</w:t>
      </w:r>
      <w:r w:rsidRPr="00AB54B8">
        <w:t>а</w:t>
      </w:r>
      <w:r w:rsidRPr="00AB54B8">
        <w:t>местителя главы администрации Бутурлиновского муниципального района Бурсова А.А.</w:t>
      </w:r>
    </w:p>
    <w:p w:rsidR="002E321C" w:rsidRPr="00AB54B8" w:rsidRDefault="002E321C" w:rsidP="002E321C">
      <w:pPr>
        <w:autoSpaceDE w:val="0"/>
        <w:autoSpaceDN w:val="0"/>
        <w:adjustRightInd w:val="0"/>
        <w:ind w:firstLine="540"/>
      </w:pPr>
    </w:p>
    <w:p w:rsidR="002E321C" w:rsidRPr="00AB54B8" w:rsidRDefault="002E321C" w:rsidP="002E321C">
      <w:pPr>
        <w:autoSpaceDE w:val="0"/>
        <w:autoSpaceDN w:val="0"/>
        <w:adjustRightInd w:val="0"/>
        <w:ind w:firstLine="540"/>
      </w:pPr>
    </w:p>
    <w:p w:rsidR="00126684" w:rsidRPr="00AB54B8" w:rsidRDefault="00126684" w:rsidP="00126684">
      <w:pPr>
        <w:ind w:left="567"/>
      </w:pPr>
    </w:p>
    <w:p w:rsidR="00A2003E" w:rsidRPr="00AB54B8" w:rsidRDefault="00A2003E" w:rsidP="00126684">
      <w:pPr>
        <w:ind w:left="567"/>
      </w:pPr>
    </w:p>
    <w:p w:rsidR="00A2003E" w:rsidRPr="00AB54B8" w:rsidRDefault="00A2003E" w:rsidP="00126684">
      <w:pPr>
        <w:ind w:left="567"/>
      </w:pPr>
    </w:p>
    <w:p w:rsidR="00A2003E" w:rsidRPr="00AB54B8" w:rsidRDefault="00A2003E" w:rsidP="00126684">
      <w:pPr>
        <w:ind w:left="567"/>
      </w:pPr>
    </w:p>
    <w:p w:rsidR="00126684" w:rsidRPr="00AB54B8" w:rsidRDefault="00126684" w:rsidP="00A2003E">
      <w:r w:rsidRPr="00AB54B8">
        <w:t xml:space="preserve">Глава администрации  </w:t>
      </w:r>
    </w:p>
    <w:p w:rsidR="002E321C" w:rsidRPr="00AB54B8" w:rsidRDefault="00126684" w:rsidP="00A2003E">
      <w:pPr>
        <w:autoSpaceDE w:val="0"/>
        <w:autoSpaceDN w:val="0"/>
        <w:adjustRightInd w:val="0"/>
      </w:pPr>
      <w:r w:rsidRPr="00AB54B8">
        <w:t>Бутурлиновского муниципального района                         Ю. И. Матузов</w:t>
      </w:r>
    </w:p>
    <w:p w:rsidR="002E321C" w:rsidRPr="00AB54B8" w:rsidRDefault="002E321C" w:rsidP="002E321C">
      <w:pPr>
        <w:autoSpaceDE w:val="0"/>
        <w:autoSpaceDN w:val="0"/>
        <w:adjustRightInd w:val="0"/>
        <w:ind w:firstLine="540"/>
      </w:pPr>
    </w:p>
    <w:p w:rsidR="00126684" w:rsidRDefault="00126684" w:rsidP="002E321C">
      <w:pPr>
        <w:autoSpaceDE w:val="0"/>
        <w:autoSpaceDN w:val="0"/>
        <w:adjustRightInd w:val="0"/>
        <w:ind w:firstLine="540"/>
        <w:rPr>
          <w:sz w:val="28"/>
          <w:szCs w:val="28"/>
        </w:rPr>
      </w:pPr>
    </w:p>
    <w:p w:rsidR="00126684" w:rsidRDefault="00126684" w:rsidP="002E321C">
      <w:pPr>
        <w:autoSpaceDE w:val="0"/>
        <w:autoSpaceDN w:val="0"/>
        <w:adjustRightInd w:val="0"/>
        <w:ind w:firstLine="540"/>
        <w:rPr>
          <w:sz w:val="28"/>
          <w:szCs w:val="28"/>
        </w:rPr>
      </w:pPr>
    </w:p>
    <w:p w:rsidR="002E321C" w:rsidRDefault="002E321C" w:rsidP="002E321C">
      <w:pPr>
        <w:ind w:left="-284"/>
      </w:pPr>
    </w:p>
    <w:p w:rsidR="00AB54B8" w:rsidRDefault="00126684" w:rsidP="00126684">
      <w:pPr>
        <w:ind w:left="993"/>
        <w:rPr>
          <w:sz w:val="28"/>
          <w:szCs w:val="28"/>
        </w:rPr>
        <w:sectPr w:rsidR="00AB54B8" w:rsidSect="00A2003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pPr>
      <w:r>
        <w:rPr>
          <w:sz w:val="28"/>
          <w:szCs w:val="28"/>
        </w:rPr>
        <w:t xml:space="preserve">                                </w:t>
      </w:r>
      <w:r w:rsidR="00A2003E">
        <w:rPr>
          <w:sz w:val="28"/>
          <w:szCs w:val="28"/>
        </w:rPr>
        <w:t xml:space="preserve">                              </w:t>
      </w:r>
    </w:p>
    <w:p w:rsidR="00126684" w:rsidRPr="00AB54B8" w:rsidRDefault="00A2003E" w:rsidP="00AB54B8">
      <w:pPr>
        <w:ind w:left="993"/>
        <w:jc w:val="right"/>
        <w:rPr>
          <w:rFonts w:cs="Arial"/>
        </w:rPr>
      </w:pPr>
      <w:r w:rsidRPr="00AB54B8">
        <w:rPr>
          <w:rFonts w:cs="Arial"/>
        </w:rPr>
        <w:t xml:space="preserve">    </w:t>
      </w:r>
      <w:r w:rsidR="00126684" w:rsidRPr="00AB54B8">
        <w:rPr>
          <w:rFonts w:cs="Arial"/>
        </w:rPr>
        <w:t>Утвержден постановлением</w:t>
      </w:r>
    </w:p>
    <w:p w:rsidR="00126684" w:rsidRPr="00AB54B8" w:rsidRDefault="00A2003E" w:rsidP="00AB54B8">
      <w:pPr>
        <w:ind w:left="993"/>
        <w:jc w:val="right"/>
        <w:rPr>
          <w:rFonts w:cs="Arial"/>
        </w:rPr>
      </w:pPr>
      <w:r w:rsidRPr="00AB54B8">
        <w:rPr>
          <w:rFonts w:cs="Arial"/>
        </w:rPr>
        <w:t xml:space="preserve">  </w:t>
      </w:r>
      <w:r w:rsidR="00BC4416" w:rsidRPr="00AB54B8">
        <w:rPr>
          <w:rFonts w:cs="Arial"/>
        </w:rPr>
        <w:t xml:space="preserve">   </w:t>
      </w:r>
      <w:r w:rsidRPr="00AB54B8">
        <w:rPr>
          <w:rFonts w:cs="Arial"/>
        </w:rPr>
        <w:t>а</w:t>
      </w:r>
      <w:r w:rsidR="00126684" w:rsidRPr="00AB54B8">
        <w:rPr>
          <w:rFonts w:cs="Arial"/>
        </w:rPr>
        <w:t xml:space="preserve">дминистрации Бутурлиновского </w:t>
      </w:r>
    </w:p>
    <w:p w:rsidR="00126684" w:rsidRPr="00AB54B8" w:rsidRDefault="00126684" w:rsidP="00AB54B8">
      <w:pPr>
        <w:ind w:left="993"/>
        <w:jc w:val="right"/>
        <w:rPr>
          <w:rFonts w:cs="Arial"/>
        </w:rPr>
      </w:pPr>
      <w:r w:rsidRPr="00AB54B8">
        <w:rPr>
          <w:rFonts w:cs="Arial"/>
        </w:rPr>
        <w:t xml:space="preserve">                          </w:t>
      </w:r>
      <w:r w:rsidR="00A2003E" w:rsidRPr="00AB54B8">
        <w:rPr>
          <w:rFonts w:cs="Arial"/>
        </w:rPr>
        <w:t xml:space="preserve">                  </w:t>
      </w:r>
      <w:r w:rsidR="00537D90" w:rsidRPr="00AB54B8">
        <w:rPr>
          <w:rFonts w:cs="Arial"/>
        </w:rPr>
        <w:t xml:space="preserve">       </w:t>
      </w:r>
      <w:r w:rsidRPr="00AB54B8">
        <w:rPr>
          <w:rFonts w:cs="Arial"/>
        </w:rPr>
        <w:t xml:space="preserve">муниципального района    </w:t>
      </w:r>
    </w:p>
    <w:p w:rsidR="00E07546" w:rsidRPr="00AB54B8" w:rsidRDefault="00126684" w:rsidP="00AB54B8">
      <w:pPr>
        <w:ind w:left="993"/>
        <w:jc w:val="right"/>
        <w:rPr>
          <w:rFonts w:cs="Arial"/>
        </w:rPr>
      </w:pPr>
      <w:r w:rsidRPr="00AB54B8">
        <w:rPr>
          <w:rFonts w:cs="Arial"/>
        </w:rPr>
        <w:t xml:space="preserve">                   </w:t>
      </w:r>
      <w:r w:rsidR="00537D90" w:rsidRPr="00AB54B8">
        <w:rPr>
          <w:rFonts w:cs="Arial"/>
        </w:rPr>
        <w:t xml:space="preserve">                                      </w:t>
      </w:r>
      <w:r w:rsidR="00E07546" w:rsidRPr="00AB54B8">
        <w:rPr>
          <w:rFonts w:cs="Arial"/>
        </w:rPr>
        <w:t xml:space="preserve">от </w:t>
      </w:r>
      <w:r w:rsidR="00E07546" w:rsidRPr="00AB54B8">
        <w:rPr>
          <w:rFonts w:cs="Arial"/>
          <w:u w:val="single"/>
        </w:rPr>
        <w:t>21.04.2016</w:t>
      </w:r>
      <w:r w:rsidR="00E07546" w:rsidRPr="00AB54B8">
        <w:rPr>
          <w:rFonts w:cs="Arial"/>
        </w:rPr>
        <w:t xml:space="preserve"> № </w:t>
      </w:r>
      <w:r w:rsidR="00E07546" w:rsidRPr="00AB54B8">
        <w:rPr>
          <w:rFonts w:cs="Arial"/>
          <w:u w:val="single"/>
        </w:rPr>
        <w:t>200</w:t>
      </w:r>
    </w:p>
    <w:p w:rsidR="00126684" w:rsidRPr="00AB54B8" w:rsidRDefault="00126684" w:rsidP="00AB54B8">
      <w:pPr>
        <w:ind w:left="993"/>
        <w:jc w:val="right"/>
        <w:rPr>
          <w:rFonts w:cs="Arial"/>
        </w:rPr>
      </w:pPr>
    </w:p>
    <w:p w:rsidR="009168C3" w:rsidRPr="00AB54B8" w:rsidRDefault="009168C3" w:rsidP="00614069">
      <w:pPr>
        <w:ind w:firstLine="709"/>
        <w:jc w:val="right"/>
        <w:rPr>
          <w:rFonts w:cs="Arial"/>
        </w:rPr>
      </w:pPr>
    </w:p>
    <w:p w:rsidR="00C97E9F" w:rsidRPr="00AB54B8" w:rsidRDefault="000D6C7E" w:rsidP="00E65EB2">
      <w:pPr>
        <w:jc w:val="center"/>
        <w:rPr>
          <w:rFonts w:cs="Arial"/>
          <w:b/>
        </w:rPr>
      </w:pPr>
      <w:r w:rsidRPr="00AB54B8">
        <w:rPr>
          <w:rFonts w:cs="Arial"/>
          <w:b/>
        </w:rPr>
        <w:t>АДМИНИСТРАТИВН</w:t>
      </w:r>
      <w:r w:rsidR="00D02CCC" w:rsidRPr="00AB54B8">
        <w:rPr>
          <w:rFonts w:cs="Arial"/>
          <w:b/>
        </w:rPr>
        <w:t>ЫЙ</w:t>
      </w:r>
      <w:r w:rsidRPr="00AB54B8">
        <w:rPr>
          <w:rFonts w:cs="Arial"/>
          <w:b/>
        </w:rPr>
        <w:t xml:space="preserve"> РЕГЛАМЕНТ</w:t>
      </w:r>
    </w:p>
    <w:p w:rsidR="00C97E9F" w:rsidRPr="00AB54B8" w:rsidRDefault="000D6C7E" w:rsidP="00E65EB2">
      <w:pPr>
        <w:jc w:val="center"/>
        <w:rPr>
          <w:rFonts w:cs="Arial"/>
          <w:b/>
        </w:rPr>
      </w:pPr>
      <w:r w:rsidRPr="00AB54B8">
        <w:rPr>
          <w:rFonts w:cs="Arial"/>
          <w:b/>
        </w:rPr>
        <w:t xml:space="preserve">АДМИНИСТРАЦИИ </w:t>
      </w:r>
      <w:r w:rsidR="0033793D" w:rsidRPr="00AB54B8">
        <w:rPr>
          <w:rFonts w:cs="Arial"/>
          <w:b/>
        </w:rPr>
        <w:t xml:space="preserve">БУТУРЛИНОВСКОГО </w:t>
      </w:r>
      <w:r w:rsidR="00B73E9E" w:rsidRPr="00AB54B8">
        <w:rPr>
          <w:rFonts w:cs="Arial"/>
          <w:b/>
        </w:rPr>
        <w:t>МУНИЦИПАЛЬНОГО РАЙОНА</w:t>
      </w:r>
      <w:r w:rsidRPr="00AB54B8">
        <w:rPr>
          <w:rFonts w:cs="Arial"/>
          <w:b/>
        </w:rPr>
        <w:t xml:space="preserve">  ВОРОНЕЖСКОЙ ОБЛАСТИ</w:t>
      </w:r>
    </w:p>
    <w:p w:rsidR="000D6C7E" w:rsidRPr="00AB54B8" w:rsidRDefault="000D6C7E" w:rsidP="00E65EB2">
      <w:pPr>
        <w:jc w:val="center"/>
        <w:rPr>
          <w:rFonts w:cs="Arial"/>
          <w:b/>
        </w:rPr>
      </w:pPr>
      <w:r w:rsidRPr="00AB54B8">
        <w:rPr>
          <w:rFonts w:cs="Arial"/>
          <w:b/>
        </w:rPr>
        <w:t>ПО ПРЕДОСТАВЛЕНИЮ МУНИЦИПАЛЬНОЙ УСЛУГИ</w:t>
      </w:r>
    </w:p>
    <w:p w:rsidR="000D6C7E" w:rsidRPr="00AB54B8" w:rsidRDefault="00F665F6" w:rsidP="00E65EB2">
      <w:pPr>
        <w:jc w:val="center"/>
        <w:rPr>
          <w:rFonts w:cs="Arial"/>
          <w:bCs/>
        </w:rPr>
      </w:pPr>
      <w:r w:rsidRPr="00AB54B8">
        <w:rPr>
          <w:rFonts w:cs="Arial"/>
          <w:b/>
        </w:rPr>
        <w:t>«</w:t>
      </w:r>
      <w:r w:rsidR="007D7385" w:rsidRPr="00AB54B8">
        <w:rPr>
          <w:rFonts w:cs="Arial"/>
          <w:b/>
        </w:rPr>
        <w:t>ПРЕДОСТАВЛЕНИЕ РЕШЕНИЯ О СОГЛАСОВАНИИ АРХИТЕКТУРНО – ГРАДОСТРОИТЕЛЬНОГО ОБЛИКА ОБЪЕКТА</w:t>
      </w:r>
      <w:r w:rsidRPr="00AB54B8">
        <w:rPr>
          <w:rFonts w:cs="Arial"/>
          <w:b/>
        </w:rPr>
        <w:t>»</w:t>
      </w:r>
    </w:p>
    <w:p w:rsidR="000D6C7E" w:rsidRPr="00AB54B8" w:rsidRDefault="00AB54B8" w:rsidP="00AB54B8">
      <w:pPr>
        <w:tabs>
          <w:tab w:val="left" w:pos="6777"/>
        </w:tabs>
        <w:ind w:firstLine="709"/>
        <w:jc w:val="left"/>
        <w:rPr>
          <w:rFonts w:cs="Arial"/>
          <w:b/>
        </w:rPr>
      </w:pPr>
      <w:r w:rsidRPr="00AB54B8">
        <w:rPr>
          <w:rFonts w:cs="Arial"/>
          <w:b/>
        </w:rPr>
        <w:tab/>
      </w:r>
    </w:p>
    <w:p w:rsidR="000D6C7E" w:rsidRPr="00AB54B8" w:rsidRDefault="004428F4" w:rsidP="0030309C">
      <w:pPr>
        <w:numPr>
          <w:ilvl w:val="0"/>
          <w:numId w:val="1"/>
        </w:numPr>
        <w:ind w:left="0" w:firstLine="0"/>
        <w:jc w:val="center"/>
        <w:rPr>
          <w:rFonts w:cs="Arial"/>
          <w:b/>
        </w:rPr>
      </w:pPr>
      <w:r w:rsidRPr="00AB54B8">
        <w:rPr>
          <w:rFonts w:cs="Arial"/>
          <w:b/>
        </w:rPr>
        <w:t>Общие положения</w:t>
      </w:r>
    </w:p>
    <w:p w:rsidR="000D6C7E" w:rsidRPr="00AB54B8" w:rsidRDefault="000D6C7E" w:rsidP="002C6A6F">
      <w:pPr>
        <w:ind w:firstLine="709"/>
        <w:rPr>
          <w:rFonts w:cs="Arial"/>
        </w:rPr>
      </w:pPr>
    </w:p>
    <w:p w:rsidR="007D7385" w:rsidRPr="00AB54B8" w:rsidRDefault="007D7385" w:rsidP="007D7385">
      <w:pPr>
        <w:numPr>
          <w:ilvl w:val="1"/>
          <w:numId w:val="36"/>
        </w:numPr>
        <w:ind w:left="0" w:firstLine="709"/>
        <w:contextualSpacing/>
        <w:rPr>
          <w:rFonts w:cs="Arial"/>
          <w:color w:val="000000"/>
        </w:rPr>
      </w:pPr>
      <w:r w:rsidRPr="00AB54B8">
        <w:rPr>
          <w:rFonts w:cs="Arial"/>
          <w:color w:val="000000"/>
        </w:rPr>
        <w:t>Предмет регулирования административного регламента</w:t>
      </w:r>
    </w:p>
    <w:p w:rsidR="007D7385" w:rsidRPr="00AB54B8" w:rsidRDefault="007D7385" w:rsidP="007D7385">
      <w:pPr>
        <w:numPr>
          <w:ilvl w:val="2"/>
          <w:numId w:val="36"/>
        </w:numPr>
        <w:ind w:left="0" w:firstLine="709"/>
        <w:contextualSpacing/>
        <w:rPr>
          <w:rFonts w:cs="Arial"/>
          <w:color w:val="000000"/>
        </w:rPr>
      </w:pPr>
      <w:r w:rsidRPr="00AB54B8">
        <w:rPr>
          <w:rFonts w:cs="Arial"/>
          <w:color w:val="000000"/>
        </w:rPr>
        <w:t>Предметом регулирования настоящего Административного регламента являются отношения, возникающие между заявителем, администрацией Бутурлиновского муниципального района Воронежской области</w:t>
      </w:r>
      <w:r w:rsidRPr="00AB54B8">
        <w:rPr>
          <w:rFonts w:cs="Arial"/>
        </w:rPr>
        <w:t xml:space="preserve"> и многофункциональными центрами предоставления государственных и муниципальных услуг (далее – МФЦ) </w:t>
      </w:r>
      <w:r w:rsidRPr="00AB54B8">
        <w:rPr>
          <w:rFonts w:cs="Arial"/>
          <w:color w:val="000000"/>
        </w:rPr>
        <w:t>в связи с п</w:t>
      </w:r>
      <w:r w:rsidRPr="00AB54B8">
        <w:rPr>
          <w:rFonts w:cs="Arial"/>
        </w:rPr>
        <w:t>редоставлением решения о согласовании архитектурно-градостроительного облика объекта.</w:t>
      </w:r>
      <w:r w:rsidRPr="00AB54B8">
        <w:rPr>
          <w:rFonts w:cs="Arial"/>
          <w:color w:val="000000"/>
        </w:rPr>
        <w:t xml:space="preserve">  </w:t>
      </w:r>
    </w:p>
    <w:p w:rsidR="007D7385" w:rsidRPr="00AB54B8" w:rsidRDefault="007D7385" w:rsidP="007D7385">
      <w:pPr>
        <w:pStyle w:val="ConsPlusNormal"/>
        <w:ind w:firstLine="709"/>
        <w:contextualSpacing/>
        <w:jc w:val="both"/>
        <w:rPr>
          <w:sz w:val="24"/>
          <w:szCs w:val="24"/>
        </w:rPr>
      </w:pPr>
      <w:r w:rsidRPr="00AB54B8">
        <w:rPr>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w:t>
      </w:r>
      <w:r w:rsidRPr="00AB54B8">
        <w:rPr>
          <w:color w:val="000000"/>
          <w:sz w:val="24"/>
          <w:szCs w:val="24"/>
        </w:rPr>
        <w:t xml:space="preserve">, фасады которых определяют архитектурный облик населенных пунктов муниципального образования (далее - </w:t>
      </w:r>
      <w:r w:rsidRPr="00AB54B8">
        <w:rPr>
          <w:sz w:val="24"/>
          <w:szCs w:val="24"/>
        </w:rPr>
        <w:t>объект согласования архитектурно-градостроительного облика</w:t>
      </w:r>
      <w:r w:rsidRPr="00AB54B8">
        <w:rPr>
          <w:color w:val="000000"/>
          <w:sz w:val="24"/>
          <w:szCs w:val="24"/>
        </w:rPr>
        <w:t>).</w:t>
      </w:r>
    </w:p>
    <w:p w:rsidR="007D7385" w:rsidRPr="00AB54B8" w:rsidRDefault="007D7385" w:rsidP="007D7385">
      <w:pPr>
        <w:ind w:firstLine="709"/>
        <w:contextualSpacing/>
        <w:rPr>
          <w:rFonts w:cs="Arial"/>
          <w:i/>
          <w:color w:val="000000"/>
        </w:rPr>
      </w:pPr>
    </w:p>
    <w:p w:rsidR="007D7385" w:rsidRPr="00AB54B8" w:rsidRDefault="007D7385" w:rsidP="007D7385">
      <w:pPr>
        <w:pStyle w:val="af0"/>
        <w:numPr>
          <w:ilvl w:val="1"/>
          <w:numId w:val="36"/>
        </w:numPr>
        <w:tabs>
          <w:tab w:val="left" w:pos="1440"/>
          <w:tab w:val="left" w:pos="1560"/>
        </w:tabs>
        <w:spacing w:after="200"/>
        <w:ind w:left="0" w:firstLine="709"/>
        <w:rPr>
          <w:rFonts w:cs="Arial"/>
        </w:rPr>
      </w:pPr>
      <w:r w:rsidRPr="00AB54B8">
        <w:rPr>
          <w:rFonts w:cs="Arial"/>
          <w:color w:val="000000"/>
        </w:rPr>
        <w:t xml:space="preserve"> </w:t>
      </w:r>
      <w:r w:rsidRPr="00AB54B8">
        <w:rPr>
          <w:rFonts w:cs="Arial"/>
        </w:rPr>
        <w:t>Описание заявителей</w:t>
      </w:r>
    </w:p>
    <w:p w:rsidR="007D7385" w:rsidRPr="00AB54B8" w:rsidRDefault="007D7385" w:rsidP="007D7385">
      <w:pPr>
        <w:pStyle w:val="ConsPlusNormal"/>
        <w:ind w:firstLine="709"/>
        <w:contextualSpacing/>
        <w:jc w:val="both"/>
        <w:rPr>
          <w:sz w:val="24"/>
          <w:szCs w:val="24"/>
        </w:rPr>
      </w:pPr>
      <w:r w:rsidRPr="00AB54B8">
        <w:rPr>
          <w:color w:val="000000"/>
          <w:sz w:val="24"/>
          <w:szCs w:val="24"/>
        </w:rPr>
        <w:t xml:space="preserve">Заявителями являются физические или юридические лица </w:t>
      </w:r>
      <w:r w:rsidRPr="00AB54B8">
        <w:rPr>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B54B8">
        <w:rPr>
          <w:color w:val="000000"/>
          <w:sz w:val="24"/>
          <w:szCs w:val="24"/>
        </w:rPr>
        <w:t xml:space="preserve"> намеревающиеся </w:t>
      </w:r>
      <w:r w:rsidRPr="00AB54B8">
        <w:rPr>
          <w:sz w:val="24"/>
          <w:szCs w:val="24"/>
        </w:rPr>
        <w:t xml:space="preserve">осуществить на принадлежащем им земельном участке строительство, реконструкцию объектов капитального строительства, </w:t>
      </w:r>
      <w:r w:rsidRPr="00AB54B8">
        <w:rPr>
          <w:color w:val="000000"/>
          <w:sz w:val="24"/>
          <w:szCs w:val="24"/>
        </w:rPr>
        <w:t xml:space="preserve">фасады которых определяют архитектурный облик населенных пунктов муниципального образования (далее - </w:t>
      </w:r>
      <w:r w:rsidRPr="00AB54B8">
        <w:rPr>
          <w:sz w:val="24"/>
          <w:szCs w:val="24"/>
        </w:rPr>
        <w:t>объект согласования архитектурно-градостроительного облика</w:t>
      </w:r>
      <w:r w:rsidRPr="00AB54B8">
        <w:rPr>
          <w:color w:val="000000"/>
          <w:sz w:val="24"/>
          <w:szCs w:val="24"/>
        </w:rPr>
        <w:t>),</w:t>
      </w:r>
      <w:r w:rsidRPr="00AB54B8">
        <w:rPr>
          <w:sz w:val="24"/>
          <w:szCs w:val="24"/>
        </w:rPr>
        <w:t xml:space="preserve">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
    <w:p w:rsidR="007D7385" w:rsidRPr="00AB54B8" w:rsidRDefault="007D7385" w:rsidP="007D7385">
      <w:pPr>
        <w:numPr>
          <w:ilvl w:val="1"/>
          <w:numId w:val="36"/>
        </w:numPr>
        <w:autoSpaceDE w:val="0"/>
        <w:autoSpaceDN w:val="0"/>
        <w:adjustRightInd w:val="0"/>
        <w:ind w:left="0" w:firstLine="709"/>
        <w:contextualSpacing/>
        <w:rPr>
          <w:rFonts w:cs="Arial"/>
        </w:rPr>
      </w:pPr>
      <w:r w:rsidRPr="00AB54B8">
        <w:rPr>
          <w:rFonts w:cs="Arial"/>
        </w:rPr>
        <w:t>Требования к порядку информирования о предоставлении муниципальной услуги.</w:t>
      </w:r>
    </w:p>
    <w:p w:rsidR="007D7385" w:rsidRPr="00AB54B8" w:rsidRDefault="007D7385" w:rsidP="007D7385">
      <w:pPr>
        <w:pStyle w:val="ConsPlusNormal"/>
        <w:numPr>
          <w:ilvl w:val="2"/>
          <w:numId w:val="36"/>
        </w:numPr>
        <w:tabs>
          <w:tab w:val="num" w:pos="142"/>
        </w:tabs>
        <w:ind w:left="0" w:firstLine="709"/>
        <w:contextualSpacing/>
        <w:jc w:val="both"/>
        <w:rPr>
          <w:sz w:val="24"/>
          <w:szCs w:val="24"/>
        </w:rPr>
      </w:pPr>
      <w:r w:rsidRPr="00AB54B8">
        <w:rPr>
          <w:sz w:val="24"/>
          <w:szCs w:val="24"/>
        </w:rPr>
        <w:t xml:space="preserve"> Орган, предоставляющий муниципальную услугу: администрация Бутурлиновского муниципального района Воронежской области (далее – администрация).</w:t>
      </w:r>
    </w:p>
    <w:p w:rsidR="007D7385" w:rsidRPr="00AB54B8" w:rsidRDefault="007D7385" w:rsidP="007D7385">
      <w:pPr>
        <w:widowControl w:val="0"/>
        <w:tabs>
          <w:tab w:val="num" w:pos="142"/>
          <w:tab w:val="left" w:pos="1440"/>
          <w:tab w:val="left" w:pos="1560"/>
        </w:tabs>
        <w:ind w:firstLine="709"/>
        <w:contextualSpacing/>
        <w:rPr>
          <w:rFonts w:cs="Arial"/>
        </w:rPr>
      </w:pPr>
      <w:r w:rsidRPr="00AB54B8">
        <w:rPr>
          <w:rFonts w:cs="Arial"/>
        </w:rPr>
        <w:t xml:space="preserve">Администрация расположена по адресу: 397500, Россия, Воронежская область, город Бутурлиновка, площадь Воли, дом 43. </w:t>
      </w:r>
    </w:p>
    <w:p w:rsidR="007D7385" w:rsidRPr="00AB54B8" w:rsidRDefault="007D7385" w:rsidP="007D7385">
      <w:pPr>
        <w:tabs>
          <w:tab w:val="num" w:pos="142"/>
        </w:tabs>
        <w:autoSpaceDE w:val="0"/>
        <w:autoSpaceDN w:val="0"/>
        <w:adjustRightInd w:val="0"/>
        <w:ind w:firstLine="709"/>
        <w:contextualSpacing/>
        <w:rPr>
          <w:rFonts w:cs="Arial"/>
        </w:rPr>
      </w:pPr>
      <w:r w:rsidRPr="00AB54B8">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D7385" w:rsidRPr="00AB54B8" w:rsidRDefault="007D7385" w:rsidP="007D7385">
      <w:pPr>
        <w:numPr>
          <w:ilvl w:val="2"/>
          <w:numId w:val="36"/>
        </w:numPr>
        <w:autoSpaceDE w:val="0"/>
        <w:autoSpaceDN w:val="0"/>
        <w:adjustRightInd w:val="0"/>
        <w:ind w:left="0" w:firstLine="709"/>
        <w:contextualSpacing/>
        <w:rPr>
          <w:rFonts w:cs="Arial"/>
        </w:rPr>
      </w:pPr>
      <w:r w:rsidRPr="00AB54B8">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Бутурлиновского муниципального района Воронежской области, МФЦ приводятся в приложении № 1 к настоящему Административному регламенту и размещаются:</w:t>
      </w:r>
    </w:p>
    <w:p w:rsidR="007D7385" w:rsidRPr="00AB54B8" w:rsidRDefault="007D7385" w:rsidP="007D7385">
      <w:pPr>
        <w:numPr>
          <w:ilvl w:val="0"/>
          <w:numId w:val="19"/>
        </w:numPr>
        <w:tabs>
          <w:tab w:val="num" w:pos="142"/>
        </w:tabs>
        <w:autoSpaceDE w:val="0"/>
        <w:autoSpaceDN w:val="0"/>
        <w:adjustRightInd w:val="0"/>
        <w:ind w:left="0" w:firstLine="709"/>
        <w:contextualSpacing/>
        <w:rPr>
          <w:rFonts w:cs="Arial"/>
        </w:rPr>
      </w:pPr>
      <w:r w:rsidRPr="00AB54B8">
        <w:rPr>
          <w:rFonts w:cs="Arial"/>
        </w:rPr>
        <w:t xml:space="preserve">на официальном сайте </w:t>
      </w:r>
      <w:r w:rsidR="00BC4416" w:rsidRPr="00AB54B8">
        <w:rPr>
          <w:rFonts w:cs="Arial"/>
        </w:rPr>
        <w:t>органов местного самоуправления Бутурлиновского муниципального района</w:t>
      </w:r>
      <w:r w:rsidRPr="00AB54B8">
        <w:rPr>
          <w:rFonts w:cs="Arial"/>
        </w:rPr>
        <w:t xml:space="preserve"> в сети Интернет (www. </w:t>
      </w:r>
      <w:r w:rsidRPr="009154D1">
        <w:rPr>
          <w:rFonts w:cs="Arial"/>
          <w:lang w:val="en-US"/>
        </w:rPr>
        <w:t>butur</w:t>
      </w:r>
      <w:r w:rsidR="00BC4416" w:rsidRPr="009154D1">
        <w:rPr>
          <w:rFonts w:cs="Arial"/>
        </w:rPr>
        <w:t>-</w:t>
      </w:r>
      <w:r w:rsidR="00BC4416" w:rsidRPr="009154D1">
        <w:rPr>
          <w:rFonts w:cs="Arial"/>
          <w:lang w:val="en-US"/>
        </w:rPr>
        <w:t>rn</w:t>
      </w:r>
      <w:r w:rsidRPr="009154D1">
        <w:rPr>
          <w:rFonts w:cs="Arial"/>
        </w:rPr>
        <w:t>.</w:t>
      </w:r>
      <w:r w:rsidRPr="009154D1">
        <w:rPr>
          <w:rFonts w:cs="Arial"/>
          <w:lang w:val="en-US"/>
        </w:rPr>
        <w:t>ru</w:t>
      </w:r>
      <w:r w:rsidRPr="00AB54B8">
        <w:rPr>
          <w:rFonts w:cs="Arial"/>
        </w:rPr>
        <w:t>);</w:t>
      </w:r>
    </w:p>
    <w:p w:rsidR="007D7385" w:rsidRPr="00AB54B8" w:rsidRDefault="007D7385" w:rsidP="007D7385">
      <w:pPr>
        <w:numPr>
          <w:ilvl w:val="0"/>
          <w:numId w:val="19"/>
        </w:numPr>
        <w:tabs>
          <w:tab w:val="num" w:pos="142"/>
        </w:tabs>
        <w:autoSpaceDE w:val="0"/>
        <w:autoSpaceDN w:val="0"/>
        <w:adjustRightInd w:val="0"/>
        <w:ind w:left="0" w:firstLine="709"/>
        <w:contextualSpacing/>
        <w:rPr>
          <w:rFonts w:cs="Arial"/>
        </w:rPr>
      </w:pPr>
      <w:r w:rsidRPr="00AB54B8">
        <w:rPr>
          <w:rFonts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D7385" w:rsidRPr="00AB54B8" w:rsidRDefault="007D7385" w:rsidP="007D7385">
      <w:pPr>
        <w:numPr>
          <w:ilvl w:val="0"/>
          <w:numId w:val="19"/>
        </w:numPr>
        <w:tabs>
          <w:tab w:val="num" w:pos="142"/>
        </w:tabs>
        <w:autoSpaceDE w:val="0"/>
        <w:autoSpaceDN w:val="0"/>
        <w:adjustRightInd w:val="0"/>
        <w:ind w:left="0" w:firstLine="709"/>
        <w:contextualSpacing/>
        <w:rPr>
          <w:rFonts w:cs="Arial"/>
        </w:rPr>
      </w:pPr>
      <w:r w:rsidRPr="00AB54B8">
        <w:rPr>
          <w:rFonts w:cs="Arial"/>
        </w:rPr>
        <w:t>на Едином портале государственных и муниципальных услуг (функций) в сети Интернет (www.gosuslugi.ru);</w:t>
      </w:r>
    </w:p>
    <w:p w:rsidR="007D7385" w:rsidRPr="00AB54B8" w:rsidRDefault="007D7385" w:rsidP="007D7385">
      <w:pPr>
        <w:numPr>
          <w:ilvl w:val="0"/>
          <w:numId w:val="19"/>
        </w:numPr>
        <w:tabs>
          <w:tab w:val="num" w:pos="142"/>
        </w:tabs>
        <w:autoSpaceDE w:val="0"/>
        <w:autoSpaceDN w:val="0"/>
        <w:adjustRightInd w:val="0"/>
        <w:ind w:left="0" w:firstLine="709"/>
        <w:contextualSpacing/>
        <w:rPr>
          <w:rFonts w:cs="Arial"/>
        </w:rPr>
      </w:pPr>
      <w:r w:rsidRPr="00AB54B8">
        <w:rPr>
          <w:rFonts w:cs="Arial"/>
        </w:rPr>
        <w:t>на официальном сайте МФЦ (mfc.vrn.ru);</w:t>
      </w:r>
    </w:p>
    <w:p w:rsidR="007D7385" w:rsidRPr="00AB54B8" w:rsidRDefault="007D7385" w:rsidP="007D7385">
      <w:pPr>
        <w:numPr>
          <w:ilvl w:val="0"/>
          <w:numId w:val="19"/>
        </w:numPr>
        <w:tabs>
          <w:tab w:val="num" w:pos="142"/>
        </w:tabs>
        <w:autoSpaceDE w:val="0"/>
        <w:autoSpaceDN w:val="0"/>
        <w:adjustRightInd w:val="0"/>
        <w:ind w:left="0" w:firstLine="709"/>
        <w:contextualSpacing/>
        <w:rPr>
          <w:rFonts w:cs="Arial"/>
        </w:rPr>
      </w:pPr>
      <w:r w:rsidRPr="00AB54B8">
        <w:rPr>
          <w:rFonts w:cs="Arial"/>
        </w:rPr>
        <w:t>на информационном стенде в администрации;</w:t>
      </w:r>
    </w:p>
    <w:p w:rsidR="007D7385" w:rsidRPr="00AB54B8" w:rsidRDefault="007D7385" w:rsidP="007D7385">
      <w:pPr>
        <w:numPr>
          <w:ilvl w:val="0"/>
          <w:numId w:val="19"/>
        </w:numPr>
        <w:tabs>
          <w:tab w:val="num" w:pos="142"/>
        </w:tabs>
        <w:autoSpaceDE w:val="0"/>
        <w:autoSpaceDN w:val="0"/>
        <w:adjustRightInd w:val="0"/>
        <w:ind w:left="0" w:firstLine="709"/>
        <w:contextualSpacing/>
        <w:rPr>
          <w:rFonts w:cs="Arial"/>
        </w:rPr>
      </w:pPr>
      <w:r w:rsidRPr="00AB54B8">
        <w:rPr>
          <w:rFonts w:cs="Arial"/>
        </w:rPr>
        <w:t>на информационном стенде в МФЦ.</w:t>
      </w:r>
    </w:p>
    <w:p w:rsidR="007D7385" w:rsidRPr="00AB54B8" w:rsidRDefault="007D7385" w:rsidP="007D7385">
      <w:pPr>
        <w:widowControl w:val="0"/>
        <w:numPr>
          <w:ilvl w:val="2"/>
          <w:numId w:val="36"/>
        </w:numPr>
        <w:autoSpaceDE w:val="0"/>
        <w:autoSpaceDN w:val="0"/>
        <w:adjustRightInd w:val="0"/>
        <w:ind w:left="0" w:firstLine="709"/>
        <w:contextualSpacing/>
        <w:rPr>
          <w:rFonts w:cs="Arial"/>
        </w:rPr>
      </w:pPr>
      <w:r w:rsidRPr="00AB54B8">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непосредственно в администрации,</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непосредственно в МФЦ;</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с использованием средств телефонной связи, средств сети Интернет.</w:t>
      </w:r>
    </w:p>
    <w:p w:rsidR="007D7385" w:rsidRPr="00AB54B8" w:rsidRDefault="007D7385" w:rsidP="007D7385">
      <w:pPr>
        <w:numPr>
          <w:ilvl w:val="2"/>
          <w:numId w:val="36"/>
        </w:numPr>
        <w:tabs>
          <w:tab w:val="num" w:pos="142"/>
        </w:tabs>
        <w:autoSpaceDE w:val="0"/>
        <w:autoSpaceDN w:val="0"/>
        <w:adjustRightInd w:val="0"/>
        <w:ind w:left="0" w:firstLine="709"/>
        <w:contextualSpacing/>
        <w:rPr>
          <w:rFonts w:cs="Arial"/>
        </w:rPr>
      </w:pPr>
      <w:r w:rsidRPr="00AB54B8">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D7385" w:rsidRPr="00AB54B8" w:rsidRDefault="007D7385" w:rsidP="007D7385">
      <w:pPr>
        <w:tabs>
          <w:tab w:val="num" w:pos="142"/>
        </w:tabs>
        <w:autoSpaceDE w:val="0"/>
        <w:autoSpaceDN w:val="0"/>
        <w:adjustRightInd w:val="0"/>
        <w:ind w:firstLine="709"/>
        <w:contextualSpacing/>
        <w:rPr>
          <w:rFonts w:cs="Arial"/>
        </w:rPr>
      </w:pPr>
      <w:r w:rsidRPr="00AB54B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7385" w:rsidRPr="00AB54B8" w:rsidRDefault="007D7385" w:rsidP="007D7385">
      <w:pPr>
        <w:tabs>
          <w:tab w:val="num" w:pos="142"/>
        </w:tabs>
        <w:autoSpaceDE w:val="0"/>
        <w:autoSpaceDN w:val="0"/>
        <w:adjustRightInd w:val="0"/>
        <w:ind w:firstLine="709"/>
        <w:contextualSpacing/>
        <w:rPr>
          <w:rFonts w:cs="Arial"/>
        </w:rPr>
      </w:pPr>
      <w:r w:rsidRPr="00AB54B8">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текст настоящего Административного регламента;</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тексты, выдержки из нормативных правовых актов, регулирующих предоставление муниципальной услуги;</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формы, образцы заявлений, иных документов.</w:t>
      </w:r>
    </w:p>
    <w:p w:rsidR="007D7385" w:rsidRPr="00AB54B8" w:rsidRDefault="007D7385" w:rsidP="007D7385">
      <w:pPr>
        <w:numPr>
          <w:ilvl w:val="2"/>
          <w:numId w:val="36"/>
        </w:numPr>
        <w:tabs>
          <w:tab w:val="num" w:pos="142"/>
        </w:tabs>
        <w:autoSpaceDE w:val="0"/>
        <w:autoSpaceDN w:val="0"/>
        <w:adjustRightInd w:val="0"/>
        <w:ind w:left="0" w:firstLine="709"/>
        <w:contextualSpacing/>
        <w:rPr>
          <w:rFonts w:cs="Arial"/>
        </w:rPr>
      </w:pPr>
      <w:r w:rsidRPr="00AB54B8">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о порядке предоставления муниципальной услуги;</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о ходе предоставления муниципальной услуги;</w:t>
      </w:r>
    </w:p>
    <w:p w:rsidR="007D7385" w:rsidRPr="00AB54B8" w:rsidRDefault="007D7385" w:rsidP="007D7385">
      <w:pPr>
        <w:numPr>
          <w:ilvl w:val="0"/>
          <w:numId w:val="20"/>
        </w:numPr>
        <w:tabs>
          <w:tab w:val="num" w:pos="142"/>
        </w:tabs>
        <w:autoSpaceDE w:val="0"/>
        <w:autoSpaceDN w:val="0"/>
        <w:adjustRightInd w:val="0"/>
        <w:ind w:left="0" w:firstLine="709"/>
        <w:contextualSpacing/>
        <w:rPr>
          <w:rFonts w:cs="Arial"/>
        </w:rPr>
      </w:pPr>
      <w:r w:rsidRPr="00AB54B8">
        <w:rPr>
          <w:rFonts w:cs="Arial"/>
        </w:rPr>
        <w:t>об отказе в предоставлении муниципальной услуги.</w:t>
      </w:r>
    </w:p>
    <w:p w:rsidR="007D7385" w:rsidRPr="00AB54B8" w:rsidRDefault="007D7385" w:rsidP="007D7385">
      <w:pPr>
        <w:numPr>
          <w:ilvl w:val="2"/>
          <w:numId w:val="36"/>
        </w:numPr>
        <w:tabs>
          <w:tab w:val="num" w:pos="142"/>
        </w:tabs>
        <w:autoSpaceDE w:val="0"/>
        <w:autoSpaceDN w:val="0"/>
        <w:adjustRightInd w:val="0"/>
        <w:ind w:left="0" w:firstLine="709"/>
        <w:contextualSpacing/>
        <w:rPr>
          <w:rFonts w:cs="Arial"/>
        </w:rPr>
      </w:pPr>
      <w:r w:rsidRPr="00AB54B8">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7D7385" w:rsidRPr="00AB54B8" w:rsidRDefault="007D7385" w:rsidP="007D7385">
      <w:pPr>
        <w:numPr>
          <w:ilvl w:val="2"/>
          <w:numId w:val="36"/>
        </w:numPr>
        <w:tabs>
          <w:tab w:val="num" w:pos="142"/>
        </w:tabs>
        <w:autoSpaceDE w:val="0"/>
        <w:autoSpaceDN w:val="0"/>
        <w:adjustRightInd w:val="0"/>
        <w:ind w:left="0" w:firstLine="709"/>
        <w:contextualSpacing/>
        <w:rPr>
          <w:rFonts w:cs="Arial"/>
        </w:rPr>
      </w:pPr>
      <w:r w:rsidRPr="00AB54B8">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D7385" w:rsidRPr="00AB54B8" w:rsidRDefault="007D7385" w:rsidP="007D7385">
      <w:pPr>
        <w:tabs>
          <w:tab w:val="num" w:pos="142"/>
        </w:tabs>
        <w:autoSpaceDE w:val="0"/>
        <w:autoSpaceDN w:val="0"/>
        <w:adjustRightInd w:val="0"/>
        <w:ind w:firstLine="709"/>
        <w:contextualSpacing/>
        <w:rPr>
          <w:rFonts w:cs="Arial"/>
        </w:rPr>
      </w:pPr>
      <w:r w:rsidRPr="00AB54B8">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D7385" w:rsidRPr="00AB54B8" w:rsidRDefault="007D7385" w:rsidP="007D7385">
      <w:pPr>
        <w:tabs>
          <w:tab w:val="num" w:pos="142"/>
        </w:tabs>
        <w:autoSpaceDE w:val="0"/>
        <w:autoSpaceDN w:val="0"/>
        <w:adjustRightInd w:val="0"/>
        <w:ind w:firstLine="709"/>
        <w:contextualSpacing/>
        <w:rPr>
          <w:rFonts w:cs="Arial"/>
        </w:rPr>
      </w:pPr>
      <w:r w:rsidRPr="00AB54B8">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D7385" w:rsidRPr="00AB54B8" w:rsidRDefault="007D7385" w:rsidP="007D7385">
      <w:pPr>
        <w:ind w:firstLine="709"/>
        <w:contextualSpacing/>
        <w:rPr>
          <w:rFonts w:cs="Arial"/>
          <w:color w:val="000000"/>
        </w:rPr>
      </w:pPr>
    </w:p>
    <w:p w:rsidR="007D7385" w:rsidRPr="00AB54B8" w:rsidRDefault="007D7385" w:rsidP="00CC4EFA">
      <w:pPr>
        <w:numPr>
          <w:ilvl w:val="0"/>
          <w:numId w:val="36"/>
        </w:numPr>
        <w:ind w:left="0" w:firstLine="709"/>
        <w:contextualSpacing/>
        <w:jc w:val="center"/>
        <w:rPr>
          <w:rFonts w:cs="Arial"/>
          <w:b/>
          <w:color w:val="000000"/>
        </w:rPr>
      </w:pPr>
      <w:r w:rsidRPr="00AB54B8">
        <w:rPr>
          <w:rFonts w:cs="Arial"/>
          <w:b/>
          <w:color w:val="000000"/>
        </w:rPr>
        <w:t>Стандарт предоставления муниципальной услуги</w:t>
      </w:r>
    </w:p>
    <w:p w:rsidR="007D7385" w:rsidRPr="00AB54B8" w:rsidRDefault="007D7385" w:rsidP="007D7385">
      <w:pPr>
        <w:ind w:firstLine="709"/>
        <w:contextualSpacing/>
        <w:rPr>
          <w:rFonts w:cs="Arial"/>
          <w:color w:val="000000"/>
        </w:rPr>
      </w:pPr>
    </w:p>
    <w:p w:rsidR="007D7385" w:rsidRPr="00AB54B8" w:rsidRDefault="007D7385" w:rsidP="007D7385">
      <w:pPr>
        <w:numPr>
          <w:ilvl w:val="1"/>
          <w:numId w:val="36"/>
        </w:numPr>
        <w:ind w:left="0" w:firstLine="709"/>
        <w:contextualSpacing/>
        <w:rPr>
          <w:rFonts w:cs="Arial"/>
          <w:color w:val="000000"/>
        </w:rPr>
      </w:pPr>
      <w:r w:rsidRPr="00AB54B8">
        <w:rPr>
          <w:rFonts w:cs="Arial"/>
          <w:color w:val="000000"/>
        </w:rPr>
        <w:t>Наименование муниципальной услуги</w:t>
      </w:r>
    </w:p>
    <w:p w:rsidR="007D7385" w:rsidRPr="00AB54B8" w:rsidRDefault="007D7385" w:rsidP="007D7385">
      <w:pPr>
        <w:ind w:firstLine="709"/>
        <w:contextualSpacing/>
        <w:rPr>
          <w:rFonts w:cs="Arial"/>
          <w:color w:val="000000"/>
        </w:rPr>
      </w:pPr>
      <w:r w:rsidRPr="00AB54B8">
        <w:rPr>
          <w:rFonts w:cs="Arial"/>
          <w:color w:val="000000"/>
        </w:rPr>
        <w:t>В рамках действия настоящего Административного регламента предоставляется муниципальная услуга «</w:t>
      </w:r>
      <w:r w:rsidRPr="00AB54B8">
        <w:rPr>
          <w:rFonts w:cs="Arial"/>
        </w:rPr>
        <w:t>Предоставление решения о согласовании архитектурно-градостроительного облика объекта</w:t>
      </w:r>
      <w:r w:rsidRPr="00AB54B8">
        <w:rPr>
          <w:rFonts w:cs="Arial"/>
          <w:color w:val="000000"/>
        </w:rPr>
        <w:t>».</w:t>
      </w:r>
    </w:p>
    <w:p w:rsidR="007D7385" w:rsidRPr="00AB54B8" w:rsidRDefault="007D7385" w:rsidP="007D7385">
      <w:pPr>
        <w:numPr>
          <w:ilvl w:val="1"/>
          <w:numId w:val="36"/>
        </w:numPr>
        <w:ind w:left="0" w:firstLine="709"/>
        <w:contextualSpacing/>
        <w:rPr>
          <w:rFonts w:cs="Arial"/>
        </w:rPr>
      </w:pPr>
      <w:r w:rsidRPr="00AB54B8">
        <w:rPr>
          <w:rFonts w:cs="Arial"/>
        </w:rPr>
        <w:t>Наименование органа, предоставляющего муниципальную услугу</w:t>
      </w:r>
    </w:p>
    <w:p w:rsidR="007D7385" w:rsidRPr="00AB54B8" w:rsidRDefault="007D7385" w:rsidP="007D7385">
      <w:pPr>
        <w:numPr>
          <w:ilvl w:val="2"/>
          <w:numId w:val="36"/>
        </w:numPr>
        <w:ind w:left="0" w:firstLine="709"/>
        <w:contextualSpacing/>
        <w:rPr>
          <w:rFonts w:cs="Arial"/>
        </w:rPr>
      </w:pPr>
      <w:r w:rsidRPr="00AB54B8">
        <w:rPr>
          <w:rFonts w:cs="Arial"/>
        </w:rPr>
        <w:t>Органом</w:t>
      </w:r>
      <w:r w:rsidR="00BC4416" w:rsidRPr="00AB54B8">
        <w:rPr>
          <w:rFonts w:cs="Arial"/>
        </w:rPr>
        <w:t xml:space="preserve"> предоставляющим муниципальную услугу является администрация Бутурлиновского муниципального района, структурным подразделением непосредственно обеспечивающим организацию предоставления муниципальной услуги, является отдел муниципального хозяйства, строительства, архитектуры и экологии администрации Бутурлиновского муниципального района (далее отдел).</w:t>
      </w:r>
    </w:p>
    <w:p w:rsidR="007D7385" w:rsidRPr="00AB54B8" w:rsidRDefault="007D7385" w:rsidP="007D7385">
      <w:pPr>
        <w:numPr>
          <w:ilvl w:val="2"/>
          <w:numId w:val="36"/>
        </w:numPr>
        <w:tabs>
          <w:tab w:val="left" w:pos="0"/>
        </w:tabs>
        <w:autoSpaceDE w:val="0"/>
        <w:autoSpaceDN w:val="0"/>
        <w:adjustRightInd w:val="0"/>
        <w:ind w:left="0" w:firstLine="709"/>
        <w:contextualSpacing/>
        <w:rPr>
          <w:rFonts w:cs="Arial"/>
        </w:rPr>
      </w:pPr>
      <w:r w:rsidRPr="00AB54B8">
        <w:rPr>
          <w:rFonts w:cs="Arial"/>
        </w:rPr>
        <w:t>Администрация при предоставлении муниципальной услуги в целях получения документов, необходимых для предоставления решения о согласовании архитектурно-градостроительного облика объекта,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7D7385" w:rsidRPr="00AB54B8" w:rsidRDefault="007D7385" w:rsidP="007D7385">
      <w:pPr>
        <w:numPr>
          <w:ilvl w:val="2"/>
          <w:numId w:val="36"/>
        </w:numPr>
        <w:tabs>
          <w:tab w:val="left" w:pos="0"/>
        </w:tabs>
        <w:autoSpaceDE w:val="0"/>
        <w:autoSpaceDN w:val="0"/>
        <w:adjustRightInd w:val="0"/>
        <w:ind w:left="0" w:firstLine="709"/>
        <w:contextualSpacing/>
        <w:rPr>
          <w:rFonts w:cs="Arial"/>
        </w:rPr>
      </w:pPr>
      <w:r w:rsidRPr="00AB54B8">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C4416" w:rsidRPr="00AB54B8">
        <w:rPr>
          <w:rFonts w:cs="Arial"/>
        </w:rPr>
        <w:t>иципальных услуг, утвержденный р</w:t>
      </w:r>
      <w:r w:rsidRPr="00AB54B8">
        <w:rPr>
          <w:rFonts w:cs="Arial"/>
        </w:rPr>
        <w:t>ешением С</w:t>
      </w:r>
      <w:r w:rsidR="00BC4416" w:rsidRPr="00AB54B8">
        <w:rPr>
          <w:rFonts w:cs="Arial"/>
        </w:rPr>
        <w:t>овета народных депутатов</w:t>
      </w:r>
      <w:r w:rsidRPr="00AB54B8">
        <w:rPr>
          <w:rFonts w:cs="Arial"/>
        </w:rPr>
        <w:t xml:space="preserve"> от «</w:t>
      </w:r>
      <w:r w:rsidR="00BC4416" w:rsidRPr="00AB54B8">
        <w:rPr>
          <w:rFonts w:cs="Arial"/>
        </w:rPr>
        <w:t>05</w:t>
      </w:r>
      <w:r w:rsidRPr="00AB54B8">
        <w:rPr>
          <w:rFonts w:cs="Arial"/>
        </w:rPr>
        <w:t>»</w:t>
      </w:r>
      <w:r w:rsidR="00CC4EFA" w:rsidRPr="00AB54B8">
        <w:rPr>
          <w:rFonts w:cs="Arial"/>
        </w:rPr>
        <w:t xml:space="preserve"> </w:t>
      </w:r>
      <w:r w:rsidR="00BC4416" w:rsidRPr="00AB54B8">
        <w:rPr>
          <w:rFonts w:cs="Arial"/>
        </w:rPr>
        <w:t>октября</w:t>
      </w:r>
      <w:r w:rsidRPr="00AB54B8">
        <w:rPr>
          <w:rFonts w:cs="Arial"/>
        </w:rPr>
        <w:t xml:space="preserve"> 20</w:t>
      </w:r>
      <w:r w:rsidR="00CC4EFA" w:rsidRPr="00AB54B8">
        <w:rPr>
          <w:rFonts w:cs="Arial"/>
        </w:rPr>
        <w:t>1</w:t>
      </w:r>
      <w:r w:rsidR="00BC4416" w:rsidRPr="00AB54B8">
        <w:rPr>
          <w:rFonts w:cs="Arial"/>
        </w:rPr>
        <w:t>1</w:t>
      </w:r>
      <w:r w:rsidRPr="00AB54B8">
        <w:rPr>
          <w:rFonts w:cs="Arial"/>
        </w:rPr>
        <w:t xml:space="preserve"> г</w:t>
      </w:r>
      <w:r w:rsidR="00BC4416" w:rsidRPr="00AB54B8">
        <w:rPr>
          <w:rFonts w:cs="Arial"/>
        </w:rPr>
        <w:t>. № 305.</w:t>
      </w:r>
    </w:p>
    <w:p w:rsidR="007D7385" w:rsidRPr="00AB54B8" w:rsidRDefault="007D7385" w:rsidP="007D7385">
      <w:pPr>
        <w:autoSpaceDE w:val="0"/>
        <w:autoSpaceDN w:val="0"/>
        <w:adjustRightInd w:val="0"/>
        <w:ind w:firstLine="709"/>
        <w:contextualSpacing/>
        <w:rPr>
          <w:rFonts w:cs="Arial"/>
        </w:rPr>
      </w:pPr>
      <w:r w:rsidRPr="00AB54B8">
        <w:rPr>
          <w:rFonts w:cs="Arial"/>
        </w:rPr>
        <w:t>2.3. Результат предоставления муниципальной услуги</w:t>
      </w:r>
    </w:p>
    <w:p w:rsidR="007D7385" w:rsidRPr="00AB54B8" w:rsidRDefault="007D7385" w:rsidP="007D7385">
      <w:pPr>
        <w:autoSpaceDE w:val="0"/>
        <w:autoSpaceDN w:val="0"/>
        <w:adjustRightInd w:val="0"/>
        <w:ind w:firstLine="709"/>
        <w:contextualSpacing/>
        <w:rPr>
          <w:rFonts w:cs="Arial"/>
        </w:rPr>
      </w:pPr>
      <w:r w:rsidRPr="00AB54B8">
        <w:rPr>
          <w:rFonts w:cs="Arial"/>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7D7385" w:rsidRPr="00AB54B8" w:rsidRDefault="007D7385" w:rsidP="007D7385">
      <w:pPr>
        <w:tabs>
          <w:tab w:val="left" w:pos="709"/>
        </w:tabs>
        <w:ind w:firstLine="709"/>
        <w:contextualSpacing/>
        <w:rPr>
          <w:rFonts w:cs="Arial"/>
        </w:rPr>
      </w:pPr>
      <w:r w:rsidRPr="00AB54B8">
        <w:rPr>
          <w:rFonts w:cs="Arial"/>
        </w:rPr>
        <w:t>2.4. Срок предоставления муниципальной услуги</w:t>
      </w:r>
    </w:p>
    <w:p w:rsidR="007D7385" w:rsidRPr="00AB54B8" w:rsidRDefault="007D7385" w:rsidP="007D7385">
      <w:pPr>
        <w:tabs>
          <w:tab w:val="left" w:pos="709"/>
        </w:tabs>
        <w:ind w:firstLine="709"/>
        <w:contextualSpacing/>
        <w:rPr>
          <w:rFonts w:cs="Arial"/>
        </w:rPr>
      </w:pPr>
      <w:r w:rsidRPr="00AB54B8">
        <w:rPr>
          <w:rFonts w:cs="Arial"/>
        </w:rPr>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D7385" w:rsidRPr="00AB54B8" w:rsidRDefault="007D7385" w:rsidP="007D7385">
      <w:pPr>
        <w:tabs>
          <w:tab w:val="left" w:pos="709"/>
        </w:tabs>
        <w:ind w:firstLine="709"/>
        <w:contextualSpacing/>
        <w:rPr>
          <w:rFonts w:cs="Arial"/>
        </w:rPr>
      </w:pPr>
      <w:r w:rsidRPr="00AB54B8">
        <w:rPr>
          <w:rFonts w:cs="Arial"/>
        </w:rPr>
        <w:t>2.4.2.Сроки исполнения административных процедур при предоставлении муниципальной услуги:</w:t>
      </w:r>
    </w:p>
    <w:p w:rsidR="007D7385" w:rsidRPr="00AB54B8" w:rsidRDefault="007D7385" w:rsidP="007D7385">
      <w:pPr>
        <w:tabs>
          <w:tab w:val="left" w:pos="709"/>
        </w:tabs>
        <w:ind w:firstLine="709"/>
        <w:contextualSpacing/>
        <w:rPr>
          <w:rFonts w:cs="Arial"/>
        </w:rPr>
      </w:pPr>
      <w:r w:rsidRPr="00AB54B8">
        <w:rPr>
          <w:rFonts w:cs="Arial"/>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7D7385" w:rsidRPr="00AB54B8" w:rsidRDefault="007D7385" w:rsidP="007D7385">
      <w:pPr>
        <w:tabs>
          <w:tab w:val="left" w:pos="709"/>
        </w:tabs>
        <w:ind w:firstLine="709"/>
        <w:contextualSpacing/>
        <w:rPr>
          <w:rFonts w:cs="Arial"/>
        </w:rPr>
      </w:pPr>
      <w:r w:rsidRPr="00AB54B8">
        <w:rPr>
          <w:rFonts w:cs="Arial"/>
        </w:rPr>
        <w:t>2.4.2.2.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7D7385" w:rsidRPr="00AB54B8" w:rsidRDefault="007D7385" w:rsidP="007D7385">
      <w:pPr>
        <w:tabs>
          <w:tab w:val="left" w:pos="709"/>
        </w:tabs>
        <w:ind w:firstLine="709"/>
        <w:contextualSpacing/>
        <w:rPr>
          <w:rFonts w:cs="Arial"/>
        </w:rPr>
      </w:pPr>
      <w:r w:rsidRPr="00AB54B8">
        <w:rPr>
          <w:rFonts w:cs="Arial"/>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7D7385" w:rsidRPr="00AB54B8" w:rsidRDefault="007D7385" w:rsidP="007D7385">
      <w:pPr>
        <w:tabs>
          <w:tab w:val="left" w:pos="709"/>
        </w:tabs>
        <w:ind w:firstLine="709"/>
        <w:contextualSpacing/>
        <w:rPr>
          <w:rFonts w:cs="Arial"/>
        </w:rPr>
      </w:pPr>
      <w:r w:rsidRPr="00AB54B8">
        <w:rPr>
          <w:rFonts w:cs="Arial"/>
        </w:rPr>
        <w:t>- 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осуществляется в течение 2 рабочих дней.</w:t>
      </w:r>
    </w:p>
    <w:p w:rsidR="007D7385" w:rsidRPr="00AB54B8" w:rsidRDefault="007D7385" w:rsidP="007D7385">
      <w:pPr>
        <w:ind w:firstLine="709"/>
        <w:contextualSpacing/>
        <w:rPr>
          <w:rFonts w:cs="Arial"/>
        </w:rPr>
      </w:pPr>
      <w:r w:rsidRPr="00AB54B8">
        <w:rPr>
          <w:rFonts w:cs="Arial"/>
        </w:rPr>
        <w:t>- подготовка специалистом проекта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7D7385" w:rsidRPr="00AB54B8" w:rsidRDefault="007D7385" w:rsidP="007D7385">
      <w:pPr>
        <w:ind w:firstLine="709"/>
        <w:contextualSpacing/>
        <w:rPr>
          <w:rFonts w:cs="Arial"/>
        </w:rPr>
      </w:pPr>
      <w:r w:rsidRPr="00AB54B8">
        <w:rPr>
          <w:rFonts w:cs="Arial"/>
        </w:rPr>
        <w:t>2.4.2.3. Подписание уполномоченным должностным лицом Администрации Решения о согласовании архитектурно-градостроительного облика объекта, либо постановления об отказе в предоставлении муниципальной услуги осуществляется в течение 1 рабочего дня.</w:t>
      </w:r>
    </w:p>
    <w:p w:rsidR="007D7385" w:rsidRPr="00AB54B8" w:rsidRDefault="007D7385" w:rsidP="007D7385">
      <w:pPr>
        <w:tabs>
          <w:tab w:val="left" w:pos="709"/>
        </w:tabs>
        <w:ind w:firstLine="709"/>
        <w:contextualSpacing/>
        <w:rPr>
          <w:rFonts w:cs="Arial"/>
        </w:rPr>
      </w:pPr>
      <w:r w:rsidRPr="00AB54B8">
        <w:rPr>
          <w:rFonts w:cs="Arial"/>
        </w:rPr>
        <w:t>2.4.2.4 Регистрации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7D7385" w:rsidRPr="00AB54B8" w:rsidRDefault="007D7385" w:rsidP="007D7385">
      <w:pPr>
        <w:tabs>
          <w:tab w:val="left" w:pos="709"/>
        </w:tabs>
        <w:ind w:firstLine="709"/>
        <w:contextualSpacing/>
        <w:rPr>
          <w:rFonts w:cs="Arial"/>
        </w:rPr>
      </w:pPr>
      <w:r w:rsidRPr="00AB54B8">
        <w:rPr>
          <w:rFonts w:cs="Arial"/>
        </w:rPr>
        <w:t>2.4.2.5.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D7385" w:rsidRPr="00AB54B8" w:rsidRDefault="007D7385" w:rsidP="007D7385">
      <w:pPr>
        <w:ind w:firstLine="709"/>
        <w:contextualSpacing/>
        <w:rPr>
          <w:rFonts w:cs="Arial"/>
        </w:rPr>
      </w:pPr>
      <w:r w:rsidRPr="00AB54B8">
        <w:rPr>
          <w:rFonts w:cs="Arial"/>
        </w:rPr>
        <w:t>2.5. Правовые основания предоставления муниципальной услуги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xml:space="preserve">Предоставление муниципальной услуги </w:t>
      </w:r>
      <w:r w:rsidRPr="00AB54B8">
        <w:rPr>
          <w:rFonts w:cs="Arial"/>
          <w:color w:val="000000"/>
        </w:rPr>
        <w:t>«</w:t>
      </w:r>
      <w:r w:rsidRPr="00AB54B8">
        <w:rPr>
          <w:rFonts w:cs="Arial"/>
        </w:rPr>
        <w:t>Предоставление решения о согласовании архитектурно-градостроительного облика объекта</w:t>
      </w:r>
      <w:r w:rsidRPr="00AB54B8">
        <w:rPr>
          <w:rFonts w:cs="Arial"/>
          <w:color w:val="000000"/>
        </w:rPr>
        <w:t xml:space="preserve">» </w:t>
      </w:r>
      <w:r w:rsidRPr="00AB54B8">
        <w:rPr>
          <w:rFonts w:cs="Arial"/>
        </w:rPr>
        <w:t>осуществляется в соответствии с:</w:t>
      </w:r>
    </w:p>
    <w:p w:rsidR="007D7385" w:rsidRPr="00AB54B8" w:rsidRDefault="007D7385" w:rsidP="007D7385">
      <w:pPr>
        <w:numPr>
          <w:ilvl w:val="0"/>
          <w:numId w:val="40"/>
        </w:numPr>
        <w:autoSpaceDE w:val="0"/>
        <w:autoSpaceDN w:val="0"/>
        <w:adjustRightInd w:val="0"/>
        <w:ind w:left="0" w:firstLine="709"/>
        <w:contextualSpacing/>
        <w:outlineLvl w:val="2"/>
        <w:rPr>
          <w:rFonts w:cs="Arial"/>
        </w:rPr>
      </w:pPr>
      <w:r w:rsidRPr="00AB54B8">
        <w:rPr>
          <w:rFonts w:cs="Arial"/>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7D7385" w:rsidRPr="00AB54B8" w:rsidRDefault="007D7385" w:rsidP="007D7385">
      <w:pPr>
        <w:numPr>
          <w:ilvl w:val="0"/>
          <w:numId w:val="40"/>
        </w:numPr>
        <w:autoSpaceDE w:val="0"/>
        <w:autoSpaceDN w:val="0"/>
        <w:adjustRightInd w:val="0"/>
        <w:ind w:left="0" w:firstLine="709"/>
        <w:contextualSpacing/>
        <w:outlineLvl w:val="2"/>
        <w:rPr>
          <w:rFonts w:cs="Arial"/>
        </w:rPr>
      </w:pPr>
      <w:r w:rsidRPr="00AB54B8">
        <w:rPr>
          <w:rFonts w:cs="Arial"/>
        </w:rPr>
        <w:t>Градостроительный кодекс Российской Федерации от 29.12.2004 № 190-ФЗ (ред. от 30.12.2015) (с изм. и доп., вступ. в силу с 10.01.2016), «Собрание законодательства РФ», 03.01.2005, № 1 (часть 1), ст. 16;</w:t>
      </w:r>
    </w:p>
    <w:p w:rsidR="007D7385" w:rsidRPr="00AB54B8" w:rsidRDefault="007D7385" w:rsidP="007D7385">
      <w:pPr>
        <w:numPr>
          <w:ilvl w:val="0"/>
          <w:numId w:val="40"/>
        </w:numPr>
        <w:autoSpaceDE w:val="0"/>
        <w:autoSpaceDN w:val="0"/>
        <w:adjustRightInd w:val="0"/>
        <w:ind w:left="0" w:firstLine="709"/>
        <w:contextualSpacing/>
        <w:outlineLvl w:val="2"/>
        <w:rPr>
          <w:rFonts w:cs="Arial"/>
        </w:rPr>
      </w:pPr>
      <w:r w:rsidRPr="00AB54B8">
        <w:rPr>
          <w:rFonts w:cs="Arial"/>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7D7385" w:rsidRPr="00AB54B8" w:rsidRDefault="007D7385" w:rsidP="007D7385">
      <w:pPr>
        <w:numPr>
          <w:ilvl w:val="0"/>
          <w:numId w:val="40"/>
        </w:numPr>
        <w:autoSpaceDE w:val="0"/>
        <w:autoSpaceDN w:val="0"/>
        <w:adjustRightInd w:val="0"/>
        <w:ind w:left="0" w:firstLine="709"/>
        <w:contextualSpacing/>
        <w:outlineLvl w:val="2"/>
        <w:rPr>
          <w:rFonts w:cs="Arial"/>
        </w:rPr>
      </w:pPr>
      <w:r w:rsidRPr="00AB54B8">
        <w:rPr>
          <w:rFonts w:cs="Arial"/>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7D7385" w:rsidRPr="00AB54B8" w:rsidRDefault="007D7385" w:rsidP="007D7385">
      <w:pPr>
        <w:numPr>
          <w:ilvl w:val="0"/>
          <w:numId w:val="40"/>
        </w:numPr>
        <w:autoSpaceDE w:val="0"/>
        <w:autoSpaceDN w:val="0"/>
        <w:adjustRightInd w:val="0"/>
        <w:ind w:left="0" w:firstLine="709"/>
        <w:contextualSpacing/>
        <w:outlineLvl w:val="2"/>
        <w:rPr>
          <w:rFonts w:cs="Arial"/>
        </w:rPr>
      </w:pPr>
      <w:r w:rsidRPr="00AB54B8">
        <w:rPr>
          <w:rFonts w:cs="Arial"/>
        </w:rPr>
        <w:t>Закон Воронежской области от 07.07.2006 № 61-ОЗ (ред. от 05.05.2015) «О регулировании градостроительной деятельности в Воронежской области», «Коммуна», № 107, 13.07.2006.</w:t>
      </w:r>
    </w:p>
    <w:p w:rsidR="007D7385" w:rsidRPr="00AB54B8" w:rsidRDefault="007D7385" w:rsidP="007D7385">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w:t>
      </w:r>
      <w:r w:rsidR="00CC4EFA" w:rsidRPr="00AB54B8">
        <w:rPr>
          <w:rFonts w:cs="Arial"/>
        </w:rPr>
        <w:t xml:space="preserve"> </w:t>
      </w:r>
      <w:r w:rsidR="00114C5E" w:rsidRPr="00AB54B8">
        <w:rPr>
          <w:rFonts w:cs="Arial"/>
        </w:rPr>
        <w:t>Васильевкого</w:t>
      </w:r>
      <w:r w:rsidR="00CC4EFA" w:rsidRPr="00AB54B8">
        <w:rPr>
          <w:rFonts w:cs="Arial"/>
        </w:rPr>
        <w:t xml:space="preserve"> сельского поселения</w:t>
      </w:r>
      <w:r w:rsidR="00A94938" w:rsidRPr="00AB54B8">
        <w:rPr>
          <w:rFonts w:cs="Arial"/>
        </w:rPr>
        <w:t>, утвержденные решением Совета народных депутатов Васильевского сельского поселения Бутурлиновского муниципального района Воронежской области</w:t>
      </w:r>
      <w:r w:rsidRPr="00AB54B8">
        <w:rPr>
          <w:rFonts w:cs="Arial"/>
        </w:rPr>
        <w:t xml:space="preserve"> от </w:t>
      </w:r>
      <w:r w:rsidR="00114C5E" w:rsidRPr="00AB54B8">
        <w:rPr>
          <w:rFonts w:cs="Arial"/>
        </w:rPr>
        <w:t>29.06.2012</w:t>
      </w:r>
      <w:r w:rsidRPr="00AB54B8">
        <w:rPr>
          <w:rFonts w:cs="Arial"/>
        </w:rPr>
        <w:t xml:space="preserve"> № </w:t>
      </w:r>
      <w:r w:rsidR="00114C5E" w:rsidRPr="00AB54B8">
        <w:rPr>
          <w:rFonts w:cs="Arial"/>
        </w:rPr>
        <w:t>77</w:t>
      </w:r>
      <w:r w:rsidRPr="00AB54B8">
        <w:rPr>
          <w:rFonts w:cs="Arial"/>
        </w:rPr>
        <w:t>.</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Гвазденского сельского поселения</w:t>
      </w:r>
      <w:r w:rsidR="00A94938" w:rsidRPr="00AB54B8">
        <w:rPr>
          <w:rFonts w:cs="Arial"/>
        </w:rPr>
        <w:t>, утвержденные решением Совета народных депутатов Гвазденского сельского поселения Бутурлиновского муниципального района Воронежской области</w:t>
      </w:r>
      <w:r w:rsidRPr="00AB54B8">
        <w:rPr>
          <w:rFonts w:cs="Arial"/>
        </w:rPr>
        <w:t xml:space="preserve"> от 29.06.2012 № 106.</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Карайчевкого сельского поселения</w:t>
      </w:r>
      <w:r w:rsidR="00A94938" w:rsidRPr="00AB54B8">
        <w:rPr>
          <w:rFonts w:cs="Arial"/>
        </w:rPr>
        <w:t>, утвержденные решением Совета народных депутатов Карайчевского сельского поселения Бутурлиновского муниципального района Воронежской области</w:t>
      </w:r>
      <w:r w:rsidRPr="00AB54B8">
        <w:rPr>
          <w:rFonts w:cs="Arial"/>
        </w:rPr>
        <w:t xml:space="preserve"> от 29.06.2012 № 81.</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Козловского сельского поселения</w:t>
      </w:r>
      <w:r w:rsidR="00A94938" w:rsidRPr="00AB54B8">
        <w:rPr>
          <w:rFonts w:cs="Arial"/>
        </w:rPr>
        <w:t>, утвержденные решением Совета народных депутатов Козловского сельского поселения Бутурлиновского муниципального района Воронежской области</w:t>
      </w:r>
      <w:r w:rsidRPr="00AB54B8">
        <w:rPr>
          <w:rFonts w:cs="Arial"/>
        </w:rPr>
        <w:t xml:space="preserve"> от 29.06.2012 № 98.</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Сериковского сельского поселения</w:t>
      </w:r>
      <w:r w:rsidR="00A94938" w:rsidRPr="00AB54B8">
        <w:rPr>
          <w:rFonts w:cs="Arial"/>
        </w:rPr>
        <w:t>, утвержденные решением Совета народных депутатов Сериковского сельского поселения Бутурлиновского муниципального района Воронежской области</w:t>
      </w:r>
      <w:r w:rsidRPr="00AB54B8">
        <w:rPr>
          <w:rFonts w:cs="Arial"/>
        </w:rPr>
        <w:t xml:space="preserve"> от 29.06.2012 № 86.</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Великоархангельского сельского поселения</w:t>
      </w:r>
      <w:r w:rsidR="00A94938" w:rsidRPr="00AB54B8">
        <w:rPr>
          <w:rFonts w:cs="Arial"/>
        </w:rPr>
        <w:t xml:space="preserve">, утвержденные решением Совета народных депутатов </w:t>
      </w:r>
      <w:r w:rsidR="00BC4416" w:rsidRPr="00AB54B8">
        <w:rPr>
          <w:rFonts w:cs="Arial"/>
        </w:rPr>
        <w:t>В</w:t>
      </w:r>
      <w:r w:rsidR="00A94938" w:rsidRPr="00AB54B8">
        <w:rPr>
          <w:rFonts w:cs="Arial"/>
        </w:rPr>
        <w:t>еликоархангельского сельского поселения Бутурлиновского муниципального района Воронежской области</w:t>
      </w:r>
      <w:r w:rsidRPr="00AB54B8">
        <w:rPr>
          <w:rFonts w:cs="Arial"/>
        </w:rPr>
        <w:t xml:space="preserve"> от 29.06.2012 № 88.</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Пузевского сельского поселения</w:t>
      </w:r>
      <w:r w:rsidR="00A94938" w:rsidRPr="00AB54B8">
        <w:rPr>
          <w:rFonts w:cs="Arial"/>
        </w:rPr>
        <w:t>, утвержденные решением Совета народных депутатов Пузевского сельского поселения Бутурлиновского муниципального района Воронежской области</w:t>
      </w:r>
      <w:r w:rsidRPr="00AB54B8">
        <w:rPr>
          <w:rFonts w:cs="Arial"/>
        </w:rPr>
        <w:t xml:space="preserve"> от 29.06.2012 № 86.</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Колодеевского сельского поселения</w:t>
      </w:r>
      <w:r w:rsidR="00A94938" w:rsidRPr="00AB54B8">
        <w:rPr>
          <w:rFonts w:cs="Arial"/>
        </w:rPr>
        <w:t>, утвержденные решением Совета народных депутатов Колодеевского сельского поселения Бутурлиновского муниципального района Воронежской области</w:t>
      </w:r>
      <w:r w:rsidRPr="00AB54B8">
        <w:rPr>
          <w:rFonts w:cs="Arial"/>
        </w:rPr>
        <w:t xml:space="preserve"> от 29.06.2012 № 89.</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Кучеряевского сельского поселения</w:t>
      </w:r>
      <w:r w:rsidR="00A94938" w:rsidRPr="00AB54B8">
        <w:rPr>
          <w:rFonts w:cs="Arial"/>
        </w:rPr>
        <w:t>, утвержденные решением Совета народных депутатов Кучеряевского сельского поселения Бутурлиновского муниципального района Воронежской области</w:t>
      </w:r>
      <w:r w:rsidRPr="00AB54B8">
        <w:rPr>
          <w:rFonts w:cs="Arial"/>
        </w:rPr>
        <w:t xml:space="preserve"> от 29.06.2012 № 91.</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Озерского сельского поселения</w:t>
      </w:r>
      <w:r w:rsidR="00A94938" w:rsidRPr="00AB54B8">
        <w:rPr>
          <w:rFonts w:cs="Arial"/>
        </w:rPr>
        <w:t>, утвержденные решением Совета народных депутатов Озерского сельского поселения Бутурлиновского муниципального района Воронежской области</w:t>
      </w:r>
      <w:r w:rsidRPr="00AB54B8">
        <w:rPr>
          <w:rFonts w:cs="Arial"/>
        </w:rPr>
        <w:t xml:space="preserve"> от 29.06.2012 № 88.</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Клеповского сельского поселения</w:t>
      </w:r>
      <w:r w:rsidR="00A94938" w:rsidRPr="00AB54B8">
        <w:rPr>
          <w:rFonts w:cs="Arial"/>
        </w:rPr>
        <w:t>, утвержденные решением Совета народных депутатов Клеповского сельского поселения Бутурлиновского муниципального района Воронежской области</w:t>
      </w:r>
      <w:r w:rsidRPr="00AB54B8">
        <w:rPr>
          <w:rFonts w:cs="Arial"/>
        </w:rPr>
        <w:t xml:space="preserve"> от 29.12.2011 № 73.</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Филиппенковского  сельского поселения</w:t>
      </w:r>
      <w:r w:rsidR="00A94938" w:rsidRPr="00AB54B8">
        <w:rPr>
          <w:rFonts w:cs="Arial"/>
        </w:rPr>
        <w:t>, утвержденные решением Совета народных депутатов Филиппенковского сельского поселения Бутурлиновского муниципального района Воронежской области</w:t>
      </w:r>
      <w:r w:rsidRPr="00AB54B8">
        <w:rPr>
          <w:rFonts w:cs="Arial"/>
        </w:rPr>
        <w:t xml:space="preserve"> от 29.12.2011 № 72.</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Чуловского сельского поселения</w:t>
      </w:r>
      <w:r w:rsidR="00A94938" w:rsidRPr="00AB54B8">
        <w:rPr>
          <w:rFonts w:cs="Arial"/>
        </w:rPr>
        <w:t>, утвержденные решением Совета народных депутатов Чулокского сельского поселения Бутурлиновского муниципального района Воронежской области</w:t>
      </w:r>
      <w:r w:rsidRPr="00AB54B8">
        <w:rPr>
          <w:rFonts w:cs="Arial"/>
        </w:rPr>
        <w:t xml:space="preserve"> от 29.12.2011 № 69.</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Березовского сельского поселения</w:t>
      </w:r>
      <w:r w:rsidR="00BC4416" w:rsidRPr="00AB54B8">
        <w:rPr>
          <w:rFonts w:cs="Arial"/>
        </w:rPr>
        <w:t>,</w:t>
      </w:r>
      <w:r w:rsidRPr="00AB54B8">
        <w:rPr>
          <w:rFonts w:cs="Arial"/>
        </w:rPr>
        <w:t xml:space="preserve"> </w:t>
      </w:r>
      <w:r w:rsidR="00BC4416" w:rsidRPr="00AB54B8">
        <w:rPr>
          <w:rFonts w:cs="Arial"/>
        </w:rPr>
        <w:t>утвержденные решением Совета народных депутатов Березовского сельского поселения Бутурлиновского муниципального района Воронежской области от 29.12.2011 № 63</w:t>
      </w:r>
      <w:r w:rsidRPr="00AB54B8">
        <w:rPr>
          <w:rFonts w:cs="Arial"/>
        </w:rPr>
        <w:t>.</w:t>
      </w:r>
    </w:p>
    <w:p w:rsidR="00114C5E" w:rsidRPr="00AB54B8" w:rsidRDefault="00114C5E" w:rsidP="00114C5E">
      <w:pPr>
        <w:numPr>
          <w:ilvl w:val="0"/>
          <w:numId w:val="40"/>
        </w:numPr>
        <w:autoSpaceDE w:val="0"/>
        <w:autoSpaceDN w:val="0"/>
        <w:adjustRightInd w:val="0"/>
        <w:ind w:left="0" w:firstLine="709"/>
        <w:contextualSpacing/>
        <w:outlineLvl w:val="2"/>
        <w:rPr>
          <w:rFonts w:cs="Arial"/>
        </w:rPr>
      </w:pPr>
      <w:r w:rsidRPr="00AB54B8">
        <w:rPr>
          <w:rFonts w:cs="Arial"/>
        </w:rPr>
        <w:t>Правила землепользования и застройки Нижнекисляйского городского  поселения</w:t>
      </w:r>
      <w:r w:rsidR="00BC4416" w:rsidRPr="00AB54B8">
        <w:rPr>
          <w:rFonts w:cs="Arial"/>
        </w:rPr>
        <w:t xml:space="preserve">, утвержденные решением Совета народных депутатов </w:t>
      </w:r>
      <w:r w:rsidR="007231A7" w:rsidRPr="00AB54B8">
        <w:rPr>
          <w:rFonts w:cs="Arial"/>
        </w:rPr>
        <w:t>Нижнекисляйского</w:t>
      </w:r>
      <w:r w:rsidR="00BC4416" w:rsidRPr="00AB54B8">
        <w:rPr>
          <w:rFonts w:cs="Arial"/>
        </w:rPr>
        <w:t xml:space="preserve"> </w:t>
      </w:r>
      <w:r w:rsidR="007231A7" w:rsidRPr="00AB54B8">
        <w:rPr>
          <w:rFonts w:cs="Arial"/>
        </w:rPr>
        <w:t>городского</w:t>
      </w:r>
      <w:r w:rsidR="00BC4416" w:rsidRPr="00AB54B8">
        <w:rPr>
          <w:rFonts w:cs="Arial"/>
        </w:rPr>
        <w:t xml:space="preserve"> поселения Бутурлиновского муниципального района Воронежской области от </w:t>
      </w:r>
      <w:r w:rsidRPr="00AB54B8">
        <w:rPr>
          <w:rFonts w:cs="Arial"/>
        </w:rPr>
        <w:t>29.12.2011 № 76.</w:t>
      </w:r>
    </w:p>
    <w:p w:rsidR="00597B8D" w:rsidRPr="00AB54B8" w:rsidRDefault="007D7385" w:rsidP="00597B8D">
      <w:pPr>
        <w:numPr>
          <w:ilvl w:val="0"/>
          <w:numId w:val="40"/>
        </w:numPr>
        <w:autoSpaceDE w:val="0"/>
        <w:autoSpaceDN w:val="0"/>
        <w:adjustRightInd w:val="0"/>
        <w:ind w:left="0" w:firstLine="709"/>
        <w:contextualSpacing/>
        <w:outlineLvl w:val="2"/>
        <w:rPr>
          <w:rFonts w:cs="Arial"/>
        </w:rPr>
      </w:pPr>
      <w:r w:rsidRPr="00AB54B8">
        <w:rPr>
          <w:rFonts w:cs="Arial"/>
        </w:rPr>
        <w:t xml:space="preserve">Правила благоустройства </w:t>
      </w:r>
      <w:r w:rsidR="0025530D" w:rsidRPr="00AB54B8">
        <w:rPr>
          <w:rFonts w:cs="Arial"/>
        </w:rPr>
        <w:t>Березовского сельского поселения</w:t>
      </w:r>
      <w:r w:rsidRPr="00AB54B8">
        <w:rPr>
          <w:rFonts w:cs="Arial"/>
        </w:rPr>
        <w:t>, утвержденные</w:t>
      </w:r>
      <w:r w:rsidR="0025530D" w:rsidRPr="00AB54B8">
        <w:rPr>
          <w:rFonts w:cs="Arial"/>
        </w:rPr>
        <w:t xml:space="preserve"> решением Совета народных депутатов Березовского сельского поселения Бутурлиновского муниципального района Воронежской области</w:t>
      </w:r>
      <w:r w:rsidR="0025530D" w:rsidRPr="00AB54B8">
        <w:rPr>
          <w:rFonts w:cs="Arial"/>
        </w:rPr>
        <w:br/>
      </w:r>
      <w:r w:rsidRPr="00AB54B8">
        <w:rPr>
          <w:rFonts w:cs="Arial"/>
        </w:rPr>
        <w:t xml:space="preserve"> от </w:t>
      </w:r>
      <w:r w:rsidR="0025530D" w:rsidRPr="00AB54B8">
        <w:rPr>
          <w:rFonts w:cs="Arial"/>
        </w:rPr>
        <w:t>31.05.2012</w:t>
      </w:r>
      <w:r w:rsidRPr="00AB54B8">
        <w:rPr>
          <w:rFonts w:cs="Arial"/>
        </w:rPr>
        <w:t xml:space="preserve"> № </w:t>
      </w:r>
      <w:r w:rsidR="0025530D" w:rsidRPr="00AB54B8">
        <w:rPr>
          <w:rFonts w:cs="Arial"/>
        </w:rPr>
        <w:t>80</w:t>
      </w:r>
      <w:r w:rsidRPr="00AB54B8">
        <w:rPr>
          <w:rFonts w:cs="Arial"/>
        </w:rPr>
        <w:t>.</w:t>
      </w:r>
    </w:p>
    <w:p w:rsidR="0025530D" w:rsidRPr="00AB54B8" w:rsidRDefault="0025530D" w:rsidP="0025530D">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Васильевского сельского поселения, утвержденные решением Совета народных депутатов Васильевкого сельского поселения Бутурлиновского муниципального района Воронежской области</w:t>
      </w:r>
      <w:r w:rsidRPr="00AB54B8">
        <w:rPr>
          <w:rFonts w:cs="Arial"/>
        </w:rPr>
        <w:br/>
        <w:t xml:space="preserve"> от 31.05.2012 № 73.</w:t>
      </w:r>
    </w:p>
    <w:p w:rsidR="0025530D" w:rsidRPr="00AB54B8" w:rsidRDefault="0025530D" w:rsidP="0025530D">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Великоархангельского сельского поселения, утвержденные решением Совета народных депутатов Великоархангельского сельского поселения Бутурлиновского муниципального района Воронежской области от 31.05.2012 № 83.</w:t>
      </w:r>
    </w:p>
    <w:p w:rsidR="0025530D" w:rsidRPr="00AB54B8" w:rsidRDefault="0025530D" w:rsidP="0025530D">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Гвазденского сельского поселения, утвержденные решением Совета народных депутатов Гвазденского сельского поселения Бутурлиновского муниципального района Воронежской области</w:t>
      </w:r>
      <w:r w:rsidRPr="00AB54B8">
        <w:rPr>
          <w:rFonts w:cs="Arial"/>
        </w:rPr>
        <w:br/>
        <w:t xml:space="preserve"> от 31.05.2012 № 100.</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Клеповского сельского поселения, утвержденные решением Совета народных депутатов Клеповского сельского поселения Бутурлиновского муниципального района Воронежской области</w:t>
      </w:r>
      <w:r w:rsidRPr="00AB54B8">
        <w:rPr>
          <w:rFonts w:cs="Arial"/>
        </w:rPr>
        <w:br/>
        <w:t xml:space="preserve"> от 31.05.2012 № 94.</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Карайчевского сельского поселения, утвержденные решением Совета народных депутатов Карайчевского сельского поселения Бутурлиновского муниципального района Воронежской области</w:t>
      </w:r>
      <w:r w:rsidRPr="00AB54B8">
        <w:rPr>
          <w:rFonts w:cs="Arial"/>
        </w:rPr>
        <w:br/>
        <w:t xml:space="preserve"> от 31.05.2012 № 77.</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Козловского сельского поселения, утвержденные решением Совета народных депутатов Козловского сельского поселения Бутурлиновского муниципального района Воронежской области</w:t>
      </w:r>
      <w:r w:rsidRPr="00AB54B8">
        <w:rPr>
          <w:rFonts w:cs="Arial"/>
        </w:rPr>
        <w:br/>
        <w:t xml:space="preserve"> от 31.05.2012 № 95.</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Колодеевского сельского поселения, утвержденные решением Совета народных депутатов Колодеевского сельского поселения Бутурлиновского муниципального района Воронежской области</w:t>
      </w:r>
      <w:r w:rsidRPr="00AB54B8">
        <w:rPr>
          <w:rFonts w:cs="Arial"/>
        </w:rPr>
        <w:br/>
        <w:t xml:space="preserve"> от 31.05.2012 № 86.</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Кучеряевского сельского поселения, утвержденные решением Совета народных депутатов Кучеряевского сельского поселения Бутурлиновского муниципального района Воронежской области</w:t>
      </w:r>
      <w:r w:rsidRPr="00AB54B8">
        <w:rPr>
          <w:rFonts w:cs="Arial"/>
        </w:rPr>
        <w:br/>
        <w:t xml:space="preserve"> от 31.05.2012 № 89.</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Нижнекисляйского городского поселения, утвержденные решением Совета народных депутатов Нижнекисляйского городского поселения Бутурлиновского муниципального района Воронежской области от 31.05.2012 № 91.</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Озерского сельского поселения, утвержденные решением Совета народных депутатов Озерского сельского поселения Бутурлиновского муниципального района Воронежской области</w:t>
      </w:r>
      <w:r w:rsidRPr="00AB54B8">
        <w:rPr>
          <w:rFonts w:cs="Arial"/>
        </w:rPr>
        <w:br/>
        <w:t xml:space="preserve"> от 31.05.2012 № 85.</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Пузевского сельского поселения, утвержденные решением Совета народных депутатов Пузевского сельского поселения Бутурлиновского муниципального района Воронежской области</w:t>
      </w:r>
      <w:r w:rsidRPr="00AB54B8">
        <w:rPr>
          <w:rFonts w:cs="Arial"/>
        </w:rPr>
        <w:br/>
        <w:t xml:space="preserve"> от 31.05.2012 № 82.</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Сериковского сельского поселения, утвержденные решением Совета народных депутатов Сериковского сельского поселения Бутурлиновского муниципального района Воронежской области</w:t>
      </w:r>
      <w:r w:rsidRPr="00AB54B8">
        <w:rPr>
          <w:rFonts w:cs="Arial"/>
        </w:rPr>
        <w:br/>
        <w:t xml:space="preserve"> от 31.05.2012 № 82.</w:t>
      </w:r>
    </w:p>
    <w:p w:rsidR="00FD1635"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Филиппенковского сельского поселения, утвержденные решением Совета народных депутатов Филиппенковского сельского поселения Бутурлиновского муниципального района Воронежской области от 31.05.2012 № 87.</w:t>
      </w:r>
    </w:p>
    <w:p w:rsidR="0025530D" w:rsidRPr="00AB54B8" w:rsidRDefault="00FD1635" w:rsidP="00FD1635">
      <w:pPr>
        <w:numPr>
          <w:ilvl w:val="0"/>
          <w:numId w:val="40"/>
        </w:numPr>
        <w:autoSpaceDE w:val="0"/>
        <w:autoSpaceDN w:val="0"/>
        <w:adjustRightInd w:val="0"/>
        <w:ind w:left="0" w:firstLine="709"/>
        <w:contextualSpacing/>
        <w:outlineLvl w:val="2"/>
        <w:rPr>
          <w:rFonts w:cs="Arial"/>
        </w:rPr>
      </w:pPr>
      <w:r w:rsidRPr="00AB54B8">
        <w:rPr>
          <w:rFonts w:cs="Arial"/>
        </w:rPr>
        <w:t>Правила благоустройства Чулокского сельского поселения, утвержденные решением Совета народных депутатов Чулокского сельского поселения Бутурлиновского муниципального района Воронежской области</w:t>
      </w:r>
      <w:r w:rsidRPr="00AB54B8">
        <w:rPr>
          <w:rFonts w:cs="Arial"/>
        </w:rPr>
        <w:br/>
        <w:t xml:space="preserve"> от 31.05.2012 № 82.</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Васильевского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муниципального района Воронежской области</w:t>
      </w:r>
      <w:r w:rsidR="007231A7" w:rsidRPr="00AB54B8">
        <w:rPr>
          <w:rFonts w:cs="Arial"/>
        </w:rPr>
        <w:t xml:space="preserve"> от 10</w:t>
      </w:r>
      <w:r w:rsidRPr="00AB54B8">
        <w:rPr>
          <w:rFonts w:cs="Arial"/>
        </w:rPr>
        <w:t>.0</w:t>
      </w:r>
      <w:r w:rsidR="007231A7" w:rsidRPr="00AB54B8">
        <w:rPr>
          <w:rFonts w:cs="Arial"/>
        </w:rPr>
        <w:t>3.2016 г. № 1</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Березовского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муниципального района Воронежской области от 1</w:t>
      </w:r>
      <w:r w:rsidR="007231A7" w:rsidRPr="00AB54B8">
        <w:rPr>
          <w:rFonts w:cs="Arial"/>
        </w:rPr>
        <w:t>4</w:t>
      </w:r>
      <w:r w:rsidRPr="00AB54B8">
        <w:rPr>
          <w:rFonts w:cs="Arial"/>
        </w:rPr>
        <w:t>.0</w:t>
      </w:r>
      <w:r w:rsidR="007231A7" w:rsidRPr="00AB54B8">
        <w:rPr>
          <w:rFonts w:cs="Arial"/>
        </w:rPr>
        <w:t>3</w:t>
      </w:r>
      <w:r w:rsidRPr="00AB54B8">
        <w:rPr>
          <w:rFonts w:cs="Arial"/>
        </w:rPr>
        <w:t>.2016 г. № 3.</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Пузевского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 xml:space="preserve">ого района Воронежской области </w:t>
      </w:r>
      <w:r w:rsidRPr="00AB54B8">
        <w:rPr>
          <w:rFonts w:cs="Arial"/>
        </w:rPr>
        <w:t>от 1</w:t>
      </w:r>
      <w:r w:rsidR="007231A7" w:rsidRPr="00AB54B8">
        <w:rPr>
          <w:rFonts w:cs="Arial"/>
        </w:rPr>
        <w:t>4</w:t>
      </w:r>
      <w:r w:rsidRPr="00AB54B8">
        <w:rPr>
          <w:rFonts w:cs="Arial"/>
        </w:rPr>
        <w:t>.0</w:t>
      </w:r>
      <w:r w:rsidR="007231A7" w:rsidRPr="00AB54B8">
        <w:rPr>
          <w:rFonts w:cs="Arial"/>
        </w:rPr>
        <w:t>3</w:t>
      </w:r>
      <w:r w:rsidRPr="00AB54B8">
        <w:rPr>
          <w:rFonts w:cs="Arial"/>
        </w:rPr>
        <w:t xml:space="preserve">.2016 г. № </w:t>
      </w:r>
      <w:r w:rsidR="007231A7" w:rsidRPr="00AB54B8">
        <w:rPr>
          <w:rFonts w:cs="Arial"/>
        </w:rPr>
        <w:t>14</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Великоархангельского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 xml:space="preserve">ого района Воронежской области </w:t>
      </w:r>
      <w:r w:rsidRPr="00AB54B8">
        <w:rPr>
          <w:rFonts w:cs="Arial"/>
        </w:rPr>
        <w:t>от 1</w:t>
      </w:r>
      <w:r w:rsidR="007231A7" w:rsidRPr="00AB54B8">
        <w:rPr>
          <w:rFonts w:cs="Arial"/>
        </w:rPr>
        <w:t>4.03</w:t>
      </w:r>
      <w:r w:rsidRPr="00AB54B8">
        <w:rPr>
          <w:rFonts w:cs="Arial"/>
        </w:rPr>
        <w:t xml:space="preserve">.2016 г. № </w:t>
      </w:r>
      <w:r w:rsidR="007231A7" w:rsidRPr="00AB54B8">
        <w:rPr>
          <w:rFonts w:cs="Arial"/>
        </w:rPr>
        <w:t>8</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Гвазденского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ого района Воронежской области от 1</w:t>
      </w:r>
      <w:r w:rsidRPr="00AB54B8">
        <w:rPr>
          <w:rFonts w:cs="Arial"/>
        </w:rPr>
        <w:t>4.0</w:t>
      </w:r>
      <w:r w:rsidR="007231A7" w:rsidRPr="00AB54B8">
        <w:rPr>
          <w:rFonts w:cs="Arial"/>
        </w:rPr>
        <w:t>3.2016 г. № 2</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Карайчевского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ого района Воронежской области от 14</w:t>
      </w:r>
      <w:r w:rsidRPr="00AB54B8">
        <w:rPr>
          <w:rFonts w:cs="Arial"/>
        </w:rPr>
        <w:t>.0</w:t>
      </w:r>
      <w:r w:rsidR="007231A7" w:rsidRPr="00AB54B8">
        <w:rPr>
          <w:rFonts w:cs="Arial"/>
        </w:rPr>
        <w:t>3.2016 г. № 11</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Клеповского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 xml:space="preserve">ого района Воронежской области </w:t>
      </w:r>
      <w:r w:rsidRPr="00AB54B8">
        <w:rPr>
          <w:rFonts w:cs="Arial"/>
        </w:rPr>
        <w:t>от 1</w:t>
      </w:r>
      <w:r w:rsidR="007231A7" w:rsidRPr="00AB54B8">
        <w:rPr>
          <w:rFonts w:cs="Arial"/>
        </w:rPr>
        <w:t>4</w:t>
      </w:r>
      <w:r w:rsidRPr="00AB54B8">
        <w:rPr>
          <w:rFonts w:cs="Arial"/>
        </w:rPr>
        <w:t>.0</w:t>
      </w:r>
      <w:r w:rsidR="007231A7" w:rsidRPr="00AB54B8">
        <w:rPr>
          <w:rFonts w:cs="Arial"/>
        </w:rPr>
        <w:t>3.2016 г. № 15</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Козловского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ого района Воронежской области от 14</w:t>
      </w:r>
      <w:r w:rsidRPr="00AB54B8">
        <w:rPr>
          <w:rFonts w:cs="Arial"/>
        </w:rPr>
        <w:t>.0</w:t>
      </w:r>
      <w:r w:rsidR="007231A7" w:rsidRPr="00AB54B8">
        <w:rPr>
          <w:rFonts w:cs="Arial"/>
        </w:rPr>
        <w:t>3.2016 г. № 13</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Колодеевского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ого района Воронежской области от 14</w:t>
      </w:r>
      <w:r w:rsidRPr="00AB54B8">
        <w:rPr>
          <w:rFonts w:cs="Arial"/>
        </w:rPr>
        <w:t>.0</w:t>
      </w:r>
      <w:r w:rsidR="007231A7" w:rsidRPr="00AB54B8">
        <w:rPr>
          <w:rFonts w:cs="Arial"/>
        </w:rPr>
        <w:t>3</w:t>
      </w:r>
      <w:r w:rsidRPr="00AB54B8">
        <w:rPr>
          <w:rFonts w:cs="Arial"/>
        </w:rPr>
        <w:t>.2016 г.</w:t>
      </w:r>
      <w:r w:rsidR="007231A7" w:rsidRPr="00AB54B8">
        <w:rPr>
          <w:rFonts w:cs="Arial"/>
        </w:rPr>
        <w:t xml:space="preserve"> № 10</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Кучеряевского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муниципального района Воронежской о</w:t>
      </w:r>
      <w:r w:rsidR="007231A7" w:rsidRPr="00AB54B8">
        <w:rPr>
          <w:rFonts w:cs="Arial"/>
        </w:rPr>
        <w:t>бласти от 14</w:t>
      </w:r>
      <w:r w:rsidRPr="00AB54B8">
        <w:rPr>
          <w:rFonts w:cs="Arial"/>
        </w:rPr>
        <w:t>.0</w:t>
      </w:r>
      <w:r w:rsidR="007231A7" w:rsidRPr="00AB54B8">
        <w:rPr>
          <w:rFonts w:cs="Arial"/>
        </w:rPr>
        <w:t>3.2016 г. № 5</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Нижнекисляеского городского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 xml:space="preserve">ого района Воронежской области </w:t>
      </w:r>
      <w:r w:rsidRPr="00AB54B8">
        <w:rPr>
          <w:rFonts w:cs="Arial"/>
        </w:rPr>
        <w:t>от 1</w:t>
      </w:r>
      <w:r w:rsidR="007231A7" w:rsidRPr="00AB54B8">
        <w:rPr>
          <w:rFonts w:cs="Arial"/>
        </w:rPr>
        <w:t>4</w:t>
      </w:r>
      <w:r w:rsidRPr="00AB54B8">
        <w:rPr>
          <w:rFonts w:cs="Arial"/>
        </w:rPr>
        <w:t>.0</w:t>
      </w:r>
      <w:r w:rsidR="007231A7" w:rsidRPr="00AB54B8">
        <w:rPr>
          <w:rFonts w:cs="Arial"/>
        </w:rPr>
        <w:t>3.2016 г. № 7</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Озерского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 xml:space="preserve">ого района Воронежской области </w:t>
      </w:r>
      <w:r w:rsidRPr="00AB54B8">
        <w:rPr>
          <w:rFonts w:cs="Arial"/>
        </w:rPr>
        <w:t>от 1</w:t>
      </w:r>
      <w:r w:rsidR="007231A7" w:rsidRPr="00AB54B8">
        <w:rPr>
          <w:rFonts w:cs="Arial"/>
        </w:rPr>
        <w:t>4.03.2016 г. № 9</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Сериковского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 xml:space="preserve">ого района Воронежской области </w:t>
      </w:r>
      <w:r w:rsidRPr="00AB54B8">
        <w:rPr>
          <w:rFonts w:cs="Arial"/>
        </w:rPr>
        <w:t xml:space="preserve">от </w:t>
      </w:r>
      <w:r w:rsidR="007231A7" w:rsidRPr="00AB54B8">
        <w:rPr>
          <w:rFonts w:cs="Arial"/>
        </w:rPr>
        <w:t>14</w:t>
      </w:r>
      <w:r w:rsidRPr="00AB54B8">
        <w:rPr>
          <w:rFonts w:cs="Arial"/>
        </w:rPr>
        <w:t>.0</w:t>
      </w:r>
      <w:r w:rsidR="007231A7" w:rsidRPr="00AB54B8">
        <w:rPr>
          <w:rFonts w:cs="Arial"/>
        </w:rPr>
        <w:t>3.2016 г. № 4</w:t>
      </w:r>
      <w:r w:rsidRPr="00AB54B8">
        <w:rPr>
          <w:rFonts w:cs="Arial"/>
        </w:rPr>
        <w:t>.</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Филиппенковского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w:t>
      </w:r>
      <w:r w:rsidR="007231A7" w:rsidRPr="00AB54B8">
        <w:rPr>
          <w:rFonts w:cs="Arial"/>
        </w:rPr>
        <w:t>ого района Воронежской области 14</w:t>
      </w:r>
      <w:r w:rsidRPr="00AB54B8">
        <w:rPr>
          <w:rFonts w:cs="Arial"/>
        </w:rPr>
        <w:t>.0</w:t>
      </w:r>
      <w:r w:rsidR="007231A7" w:rsidRPr="00AB54B8">
        <w:rPr>
          <w:rFonts w:cs="Arial"/>
        </w:rPr>
        <w:t xml:space="preserve">3.2016 г. № </w:t>
      </w:r>
      <w:r w:rsidRPr="00AB54B8">
        <w:rPr>
          <w:rFonts w:cs="Arial"/>
        </w:rPr>
        <w:t>6.</w:t>
      </w:r>
    </w:p>
    <w:p w:rsidR="00597B8D" w:rsidRPr="00AB54B8" w:rsidRDefault="00597B8D" w:rsidP="00597B8D">
      <w:pPr>
        <w:numPr>
          <w:ilvl w:val="0"/>
          <w:numId w:val="40"/>
        </w:numPr>
        <w:autoSpaceDE w:val="0"/>
        <w:autoSpaceDN w:val="0"/>
        <w:adjustRightInd w:val="0"/>
        <w:ind w:left="0" w:firstLine="709"/>
        <w:contextualSpacing/>
        <w:outlineLvl w:val="2"/>
        <w:rPr>
          <w:rFonts w:cs="Arial"/>
        </w:rPr>
      </w:pPr>
      <w:r w:rsidRPr="00AB54B8">
        <w:rPr>
          <w:rFonts w:cs="Arial"/>
        </w:rPr>
        <w:t>Соглашение о передаче полномочий Чулокского сельского поселения Бутурлиновского муниципального района Воронежской области в области градостроительной деятельности органам местного самоуправления Бутурлиновского муниципального р</w:t>
      </w:r>
      <w:r w:rsidR="006306E9" w:rsidRPr="00AB54B8">
        <w:rPr>
          <w:rFonts w:cs="Arial"/>
        </w:rPr>
        <w:t xml:space="preserve">айона Воронежской области </w:t>
      </w:r>
      <w:r w:rsidRPr="00AB54B8">
        <w:rPr>
          <w:rFonts w:cs="Arial"/>
        </w:rPr>
        <w:t>от 1</w:t>
      </w:r>
      <w:r w:rsidR="006306E9" w:rsidRPr="00AB54B8">
        <w:rPr>
          <w:rFonts w:cs="Arial"/>
        </w:rPr>
        <w:t>4</w:t>
      </w:r>
      <w:r w:rsidRPr="00AB54B8">
        <w:rPr>
          <w:rFonts w:cs="Arial"/>
        </w:rPr>
        <w:t>.0</w:t>
      </w:r>
      <w:r w:rsidR="006306E9" w:rsidRPr="00AB54B8">
        <w:rPr>
          <w:rFonts w:cs="Arial"/>
        </w:rPr>
        <w:t>3.2016 г. № 12</w:t>
      </w:r>
      <w:r w:rsidRPr="00AB54B8">
        <w:rPr>
          <w:rFonts w:cs="Arial"/>
        </w:rPr>
        <w:t>.</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иными действующими в данной сфере нормативными правовыми актами.</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 Исчерпывающий перечень документов, необходимых для предоставления муниципальной услуги</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7385" w:rsidRPr="00AB54B8" w:rsidRDefault="007D7385" w:rsidP="007D7385">
      <w:pPr>
        <w:widowControl w:val="0"/>
        <w:autoSpaceDE w:val="0"/>
        <w:autoSpaceDN w:val="0"/>
        <w:ind w:firstLine="709"/>
        <w:contextualSpacing/>
        <w:rPr>
          <w:rFonts w:cs="Arial"/>
        </w:rPr>
      </w:pPr>
      <w:r w:rsidRPr="00AB54B8">
        <w:rPr>
          <w:rFonts w:cs="Arial"/>
        </w:rPr>
        <w:t>2.6.1.1. Заявление, в котором указываются:</w:t>
      </w:r>
    </w:p>
    <w:p w:rsidR="007D7385" w:rsidRPr="00AB54B8" w:rsidRDefault="007D7385" w:rsidP="007D7385">
      <w:pPr>
        <w:widowControl w:val="0"/>
        <w:autoSpaceDE w:val="0"/>
        <w:autoSpaceDN w:val="0"/>
        <w:ind w:firstLine="709"/>
        <w:contextualSpacing/>
        <w:rPr>
          <w:rFonts w:cs="Arial"/>
        </w:rPr>
      </w:pPr>
      <w:r w:rsidRPr="00AB54B8">
        <w:rPr>
          <w:rFonts w:cs="Arial"/>
        </w:rPr>
        <w:t>- фамилия, имя и (при наличии) отчество, место жительства заявителя, реквизиты документа, удостоверяющего личность заявителя (для гражданина);</w:t>
      </w:r>
    </w:p>
    <w:p w:rsidR="007D7385" w:rsidRPr="00AB54B8" w:rsidRDefault="007D7385" w:rsidP="007D7385">
      <w:pPr>
        <w:widowControl w:val="0"/>
        <w:autoSpaceDE w:val="0"/>
        <w:autoSpaceDN w:val="0"/>
        <w:ind w:firstLine="709"/>
        <w:contextualSpacing/>
        <w:rPr>
          <w:rFonts w:cs="Arial"/>
        </w:rPr>
      </w:pPr>
      <w:r w:rsidRPr="00AB54B8">
        <w:rPr>
          <w:rFonts w:cs="Arial"/>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D7385" w:rsidRPr="00AB54B8" w:rsidRDefault="007D7385" w:rsidP="007D7385">
      <w:pPr>
        <w:widowControl w:val="0"/>
        <w:autoSpaceDE w:val="0"/>
        <w:autoSpaceDN w:val="0"/>
        <w:ind w:firstLine="709"/>
        <w:contextualSpacing/>
        <w:rPr>
          <w:rFonts w:cs="Arial"/>
        </w:rPr>
      </w:pPr>
      <w:r w:rsidRPr="00AB54B8">
        <w:rPr>
          <w:rFonts w:cs="Arial"/>
        </w:rPr>
        <w:t>Образец заявления приведен в приложении № 2 к настоящему Административному регламенту.</w:t>
      </w:r>
    </w:p>
    <w:p w:rsidR="007D7385" w:rsidRPr="00AB54B8" w:rsidRDefault="007D7385" w:rsidP="007D7385">
      <w:pPr>
        <w:widowControl w:val="0"/>
        <w:autoSpaceDE w:val="0"/>
        <w:autoSpaceDN w:val="0"/>
        <w:ind w:firstLine="709"/>
        <w:contextualSpacing/>
        <w:rPr>
          <w:rFonts w:cs="Arial"/>
        </w:rPr>
      </w:pPr>
      <w:r w:rsidRPr="00AB54B8">
        <w:rPr>
          <w:rFonts w:cs="Arial"/>
        </w:rPr>
        <w:t>Заявление на бумажном носителе представляется:</w:t>
      </w:r>
    </w:p>
    <w:p w:rsidR="007D7385" w:rsidRPr="00AB54B8" w:rsidRDefault="007D7385" w:rsidP="007D7385">
      <w:pPr>
        <w:widowControl w:val="0"/>
        <w:autoSpaceDE w:val="0"/>
        <w:autoSpaceDN w:val="0"/>
        <w:ind w:firstLine="709"/>
        <w:contextualSpacing/>
        <w:rPr>
          <w:rFonts w:cs="Arial"/>
        </w:rPr>
      </w:pPr>
      <w:r w:rsidRPr="00AB54B8">
        <w:rPr>
          <w:rFonts w:cs="Arial"/>
        </w:rPr>
        <w:t>- посредством почтового отправления;</w:t>
      </w:r>
    </w:p>
    <w:p w:rsidR="007D7385" w:rsidRPr="00AB54B8" w:rsidRDefault="007D7385" w:rsidP="007D7385">
      <w:pPr>
        <w:widowControl w:val="0"/>
        <w:autoSpaceDE w:val="0"/>
        <w:autoSpaceDN w:val="0"/>
        <w:ind w:firstLine="709"/>
        <w:contextualSpacing/>
        <w:rPr>
          <w:rFonts w:cs="Arial"/>
        </w:rPr>
      </w:pPr>
      <w:r w:rsidRPr="00AB54B8">
        <w:rPr>
          <w:rFonts w:cs="Arial"/>
        </w:rPr>
        <w:t>- при личном обращении заявителя либо его законного представителя.</w:t>
      </w:r>
    </w:p>
    <w:p w:rsidR="007D7385" w:rsidRPr="00AB54B8" w:rsidRDefault="007D7385" w:rsidP="007D7385">
      <w:pPr>
        <w:widowControl w:val="0"/>
        <w:autoSpaceDE w:val="0"/>
        <w:autoSpaceDN w:val="0"/>
        <w:ind w:firstLine="709"/>
        <w:contextualSpacing/>
        <w:rPr>
          <w:rFonts w:cs="Arial"/>
        </w:rPr>
      </w:pPr>
      <w:r w:rsidRPr="00AB54B8">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D7385" w:rsidRPr="00AB54B8" w:rsidRDefault="007D7385" w:rsidP="007D7385">
      <w:pPr>
        <w:widowControl w:val="0"/>
        <w:autoSpaceDE w:val="0"/>
        <w:autoSpaceDN w:val="0"/>
        <w:ind w:firstLine="709"/>
        <w:contextualSpacing/>
        <w:rPr>
          <w:rFonts w:cs="Arial"/>
        </w:rPr>
      </w:pPr>
      <w:r w:rsidRPr="00AB54B8">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7D7385" w:rsidRPr="00AB54B8" w:rsidRDefault="007D7385" w:rsidP="007D7385">
      <w:pPr>
        <w:widowControl w:val="0"/>
        <w:autoSpaceDE w:val="0"/>
        <w:autoSpaceDN w:val="0"/>
        <w:ind w:firstLine="709"/>
        <w:contextualSpacing/>
        <w:rPr>
          <w:rFonts w:cs="Arial"/>
        </w:rPr>
      </w:pPr>
      <w:r w:rsidRPr="00AB54B8">
        <w:rPr>
          <w:rFonts w:cs="Arial"/>
        </w:rPr>
        <w:t>- электронной подписью заявителя (представителя заявителя);</w:t>
      </w:r>
    </w:p>
    <w:p w:rsidR="007D7385" w:rsidRPr="00AB54B8" w:rsidRDefault="007D7385" w:rsidP="007D7385">
      <w:pPr>
        <w:widowControl w:val="0"/>
        <w:autoSpaceDE w:val="0"/>
        <w:autoSpaceDN w:val="0"/>
        <w:ind w:firstLine="709"/>
        <w:contextualSpacing/>
        <w:rPr>
          <w:rFonts w:cs="Arial"/>
        </w:rPr>
      </w:pPr>
      <w:r w:rsidRPr="00AB54B8">
        <w:rPr>
          <w:rFonts w:cs="Arial"/>
        </w:rPr>
        <w:t>- усиленной квалифицированной электронной подписью заявителя (представителя заявителя).</w:t>
      </w:r>
    </w:p>
    <w:p w:rsidR="007D7385" w:rsidRPr="00AB54B8" w:rsidRDefault="007D7385" w:rsidP="007D7385">
      <w:pPr>
        <w:widowControl w:val="0"/>
        <w:autoSpaceDE w:val="0"/>
        <w:autoSpaceDN w:val="0"/>
        <w:ind w:firstLine="709"/>
        <w:contextualSpacing/>
        <w:rPr>
          <w:rFonts w:cs="Arial"/>
        </w:rPr>
      </w:pPr>
      <w:r w:rsidRPr="00AB54B8">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D7385" w:rsidRPr="00AB54B8" w:rsidRDefault="007D7385" w:rsidP="007D7385">
      <w:pPr>
        <w:widowControl w:val="0"/>
        <w:autoSpaceDE w:val="0"/>
        <w:autoSpaceDN w:val="0"/>
        <w:ind w:firstLine="709"/>
        <w:contextualSpacing/>
        <w:rPr>
          <w:rFonts w:cs="Arial"/>
        </w:rPr>
      </w:pPr>
      <w:r w:rsidRPr="00AB54B8">
        <w:rPr>
          <w:rFonts w:cs="Arial"/>
        </w:rPr>
        <w:t>- лица, действующего от имени юридического лица без доверенности;</w:t>
      </w:r>
    </w:p>
    <w:p w:rsidR="007D7385" w:rsidRPr="00AB54B8" w:rsidRDefault="007D7385" w:rsidP="007D7385">
      <w:pPr>
        <w:widowControl w:val="0"/>
        <w:autoSpaceDE w:val="0"/>
        <w:autoSpaceDN w:val="0"/>
        <w:ind w:firstLine="709"/>
        <w:contextualSpacing/>
        <w:rPr>
          <w:rFonts w:cs="Arial"/>
        </w:rPr>
      </w:pPr>
      <w:r w:rsidRPr="00AB54B8">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D7385" w:rsidRPr="00AB54B8" w:rsidRDefault="007D7385" w:rsidP="007D7385">
      <w:pPr>
        <w:widowControl w:val="0"/>
        <w:autoSpaceDE w:val="0"/>
        <w:autoSpaceDN w:val="0"/>
        <w:ind w:firstLine="709"/>
        <w:contextualSpacing/>
        <w:rPr>
          <w:rFonts w:cs="Arial"/>
        </w:rPr>
      </w:pPr>
      <w:r w:rsidRPr="00AB54B8">
        <w:rPr>
          <w:rFonts w:cs="Arial"/>
        </w:rPr>
        <w:t>2.6.1.2. Документ, подтверждающий полномочия представителя заявителя, в случае, если с заявлением обращается представитель заявителя.</w:t>
      </w:r>
    </w:p>
    <w:p w:rsidR="007D7385" w:rsidRPr="00AB54B8" w:rsidRDefault="007D7385" w:rsidP="007D7385">
      <w:pPr>
        <w:widowControl w:val="0"/>
        <w:autoSpaceDE w:val="0"/>
        <w:autoSpaceDN w:val="0"/>
        <w:ind w:firstLine="709"/>
        <w:contextualSpacing/>
        <w:rPr>
          <w:rFonts w:cs="Arial"/>
        </w:rPr>
      </w:pPr>
      <w:r w:rsidRPr="00AB54B8">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D7385" w:rsidRPr="00AB54B8" w:rsidRDefault="007D7385" w:rsidP="007D7385">
      <w:pPr>
        <w:widowControl w:val="0"/>
        <w:autoSpaceDE w:val="0"/>
        <w:autoSpaceDN w:val="0"/>
        <w:ind w:firstLine="709"/>
        <w:contextualSpacing/>
        <w:rPr>
          <w:rFonts w:cs="Arial"/>
        </w:rPr>
      </w:pPr>
      <w:r w:rsidRPr="00AB54B8">
        <w:rPr>
          <w:rFonts w:cs="Arial"/>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D7385" w:rsidRPr="00AB54B8" w:rsidRDefault="007D7385" w:rsidP="007D7385">
      <w:pPr>
        <w:widowControl w:val="0"/>
        <w:autoSpaceDE w:val="0"/>
        <w:autoSpaceDN w:val="0"/>
        <w:ind w:firstLine="709"/>
        <w:contextualSpacing/>
        <w:rPr>
          <w:rFonts w:cs="Arial"/>
        </w:rPr>
      </w:pPr>
      <w:r w:rsidRPr="00AB54B8">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2.6.1.5. Архитектурное решение - альбом следующего содержания:</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AB54B8">
        <w:rPr>
          <w:rFonts w:cs="Arial"/>
          <w:lang w:val="en-GB"/>
        </w:rPr>
        <w:t>PDF</w:t>
      </w:r>
      <w:r w:rsidRPr="00AB54B8">
        <w:rPr>
          <w:rFonts w:cs="Arial"/>
        </w:rPr>
        <w:t xml:space="preserve"> или JPEG, или TIFF. </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2.6.1.6. Требования к документам.</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Документы, представляемые заявителем, должны соответствовать следующим требованиям:</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xml:space="preserve">- отсутствие в документах приписок, подчисток, зачеркнутых слова и (или) иных неоговоренных исправлений; </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документы не имеют серьезных повреждений, наличие которых не позволяет однозначно истолковать их содержание;</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разборчивое написание текста документа шариковой, гелевой ручкой или при помощи средств электронно-вычислительной техники;</w:t>
      </w:r>
    </w:p>
    <w:p w:rsidR="007D7385" w:rsidRPr="00AB54B8" w:rsidRDefault="007D7385" w:rsidP="007D7385">
      <w:pPr>
        <w:autoSpaceDE w:val="0"/>
        <w:autoSpaceDN w:val="0"/>
        <w:adjustRightInd w:val="0"/>
        <w:ind w:firstLine="709"/>
        <w:contextualSpacing/>
        <w:outlineLvl w:val="2"/>
        <w:rPr>
          <w:rFonts w:cs="Arial"/>
        </w:rPr>
      </w:pPr>
      <w:r w:rsidRPr="00AB54B8">
        <w:rPr>
          <w:rFonts w:cs="Arial"/>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7D7385" w:rsidRPr="00AB54B8" w:rsidRDefault="007D7385" w:rsidP="007D7385">
      <w:pPr>
        <w:tabs>
          <w:tab w:val="left" w:pos="720"/>
        </w:tabs>
        <w:autoSpaceDE w:val="0"/>
        <w:autoSpaceDN w:val="0"/>
        <w:adjustRightInd w:val="0"/>
        <w:ind w:firstLine="709"/>
        <w:contextualSpacing/>
        <w:outlineLvl w:val="2"/>
        <w:rPr>
          <w:rFonts w:cs="Arial"/>
        </w:rPr>
      </w:pPr>
      <w:r w:rsidRPr="00AB54B8">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D7385" w:rsidRPr="00AB54B8" w:rsidRDefault="007D7385" w:rsidP="007D7385">
      <w:pPr>
        <w:autoSpaceDE w:val="0"/>
        <w:autoSpaceDN w:val="0"/>
        <w:adjustRightInd w:val="0"/>
        <w:ind w:firstLine="709"/>
        <w:contextualSpacing/>
        <w:rPr>
          <w:rFonts w:cs="Arial"/>
        </w:rPr>
      </w:pPr>
      <w:r w:rsidRPr="00AB54B8">
        <w:rPr>
          <w:rFonts w:cs="Arial"/>
        </w:rPr>
        <w:t>2.6.2.1. Выписка из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7D7385" w:rsidRPr="00AB54B8" w:rsidRDefault="007D7385" w:rsidP="007D7385">
      <w:pPr>
        <w:autoSpaceDE w:val="0"/>
        <w:autoSpaceDN w:val="0"/>
        <w:adjustRightInd w:val="0"/>
        <w:ind w:firstLine="709"/>
        <w:contextualSpacing/>
        <w:rPr>
          <w:rFonts w:cs="Arial"/>
        </w:rPr>
      </w:pPr>
      <w:r w:rsidRPr="00AB54B8">
        <w:rPr>
          <w:rFonts w:cs="Arial"/>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2.6.2.1. и пунктом 2.6.2.2. в Управлении Федеральной службы государственной регистрации, кадастра и картографии по Воронежской области;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2.6.2.3. Выписка из Единого государственного реестра юридических лиц (при подаче заявления юридическим лицом);</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2.6.2.4. Выписка из Единого государственного реестра индивидуальных предпринимателей (при подаче заявления индивидуальным предпринимателем).</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Для предоставления муниципальной услуги администрация в рамках межведомственного взаимодействия запрашивает документы предусмотренные пунктом 2.6.2.3. и пунктом 2.6.2.4.в Управлении Федеральной налоговой службы по Воронежской области;</w:t>
      </w:r>
    </w:p>
    <w:p w:rsidR="007D7385" w:rsidRPr="00AB54B8" w:rsidRDefault="007D7385" w:rsidP="007D7385">
      <w:pPr>
        <w:autoSpaceDE w:val="0"/>
        <w:autoSpaceDN w:val="0"/>
        <w:adjustRightInd w:val="0"/>
        <w:ind w:firstLine="709"/>
        <w:contextualSpacing/>
        <w:rPr>
          <w:rFonts w:cs="Arial"/>
        </w:rPr>
      </w:pPr>
      <w:r w:rsidRPr="00AB54B8">
        <w:rPr>
          <w:rFonts w:cs="Arial"/>
        </w:rPr>
        <w:t xml:space="preserve">2.6.2.5. Градостроительный план земельного участка. </w:t>
      </w:r>
    </w:p>
    <w:p w:rsidR="007D7385" w:rsidRPr="00AB54B8" w:rsidRDefault="007D7385" w:rsidP="007D7385">
      <w:pPr>
        <w:autoSpaceDE w:val="0"/>
        <w:autoSpaceDN w:val="0"/>
        <w:adjustRightInd w:val="0"/>
        <w:ind w:firstLine="709"/>
        <w:contextualSpacing/>
        <w:rPr>
          <w:rFonts w:cs="Arial"/>
        </w:rPr>
      </w:pPr>
      <w:r w:rsidRPr="00AB54B8">
        <w:rPr>
          <w:rFonts w:cs="Arial"/>
        </w:rPr>
        <w:t>Данный документ находится в распоряжении органа предоставляющего услугу.</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Заявитель вправе представить документы предусмотренные пунктом 2.6.2. самостоятельно. Непредставление заявителем указанных документов не является основанием для отказа заявителю в предоставлении услуги.</w:t>
      </w:r>
    </w:p>
    <w:p w:rsidR="007D7385" w:rsidRPr="00AB54B8" w:rsidRDefault="007D7385" w:rsidP="007D7385">
      <w:pPr>
        <w:autoSpaceDE w:val="0"/>
        <w:autoSpaceDN w:val="0"/>
        <w:adjustRightInd w:val="0"/>
        <w:ind w:firstLine="709"/>
        <w:contextualSpacing/>
        <w:rPr>
          <w:rFonts w:cs="Arial"/>
        </w:rPr>
      </w:pPr>
      <w:r w:rsidRPr="00AB54B8">
        <w:rPr>
          <w:rFonts w:cs="Arial"/>
        </w:rPr>
        <w:t>Запрещается требовать от заявителя:</w:t>
      </w:r>
    </w:p>
    <w:p w:rsidR="007D7385" w:rsidRPr="00AB54B8" w:rsidRDefault="007D7385" w:rsidP="007D7385">
      <w:pPr>
        <w:pStyle w:val="ConsPlusNormal"/>
        <w:ind w:firstLine="709"/>
        <w:contextualSpacing/>
        <w:jc w:val="both"/>
        <w:rPr>
          <w:sz w:val="24"/>
          <w:szCs w:val="24"/>
        </w:rPr>
      </w:pPr>
      <w:r w:rsidRPr="00AB54B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385" w:rsidRPr="00AB54B8" w:rsidRDefault="007D7385" w:rsidP="007D7385">
      <w:pPr>
        <w:autoSpaceDE w:val="0"/>
        <w:autoSpaceDN w:val="0"/>
        <w:adjustRightInd w:val="0"/>
        <w:ind w:firstLine="709"/>
        <w:contextualSpacing/>
        <w:rPr>
          <w:rFonts w:cs="Arial"/>
        </w:rPr>
      </w:pPr>
      <w:r w:rsidRPr="00AB54B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97B8D" w:rsidRPr="00AB54B8">
        <w:rPr>
          <w:rFonts w:cs="Arial"/>
        </w:rPr>
        <w:t>Бутурлиновского муниципального района Воронежской области</w:t>
      </w:r>
      <w:r w:rsidRPr="00AB54B8">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D7385" w:rsidRPr="00AB54B8" w:rsidRDefault="007D7385" w:rsidP="007D7385">
      <w:pPr>
        <w:autoSpaceDE w:val="0"/>
        <w:autoSpaceDN w:val="0"/>
        <w:adjustRightInd w:val="0"/>
        <w:ind w:firstLine="709"/>
        <w:contextualSpacing/>
        <w:rPr>
          <w:rFonts w:cs="Arial"/>
        </w:rPr>
      </w:pPr>
      <w:r w:rsidRPr="00AB54B8">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D7385" w:rsidRPr="00AB54B8" w:rsidRDefault="007D7385" w:rsidP="007D7385">
      <w:pPr>
        <w:autoSpaceDE w:val="0"/>
        <w:autoSpaceDN w:val="0"/>
        <w:adjustRightInd w:val="0"/>
        <w:ind w:firstLine="709"/>
        <w:contextualSpacing/>
        <w:rPr>
          <w:rFonts w:cs="Arial"/>
        </w:rPr>
      </w:pPr>
      <w:r w:rsidRPr="00AB54B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7D7385" w:rsidRPr="00AB54B8" w:rsidRDefault="007D7385" w:rsidP="007D7385">
      <w:pPr>
        <w:autoSpaceDE w:val="0"/>
        <w:autoSpaceDN w:val="0"/>
        <w:adjustRightInd w:val="0"/>
        <w:ind w:firstLine="709"/>
        <w:contextualSpacing/>
        <w:rPr>
          <w:rFonts w:cs="Arial"/>
          <w:color w:val="000000"/>
        </w:rPr>
      </w:pPr>
      <w:r w:rsidRPr="00AB54B8">
        <w:rPr>
          <w:rFonts w:cs="Arial"/>
          <w:color w:val="000000"/>
        </w:rPr>
        <w:t>2.7. Исчерпывающий перечень оснований для отказа в приеме документов</w:t>
      </w:r>
    </w:p>
    <w:p w:rsidR="007D7385" w:rsidRPr="00AB54B8" w:rsidRDefault="007D7385" w:rsidP="007D7385">
      <w:pPr>
        <w:autoSpaceDE w:val="0"/>
        <w:autoSpaceDN w:val="0"/>
        <w:adjustRightInd w:val="0"/>
        <w:ind w:firstLine="709"/>
        <w:contextualSpacing/>
        <w:rPr>
          <w:rFonts w:cs="Arial"/>
          <w:color w:val="000000"/>
        </w:rPr>
      </w:pPr>
      <w:r w:rsidRPr="00AB54B8">
        <w:rPr>
          <w:rFonts w:cs="Arial"/>
          <w:color w:val="000000"/>
        </w:rPr>
        <w:t>2.7.1. нарушение требований к оформлению документов, предусмотренных пунктом 2.6.1.6. настоящего Административного регламента;</w:t>
      </w:r>
    </w:p>
    <w:p w:rsidR="007D7385" w:rsidRPr="00AB54B8" w:rsidRDefault="007D7385" w:rsidP="007D7385">
      <w:pPr>
        <w:autoSpaceDE w:val="0"/>
        <w:autoSpaceDN w:val="0"/>
        <w:adjustRightInd w:val="0"/>
        <w:ind w:firstLine="709"/>
        <w:contextualSpacing/>
        <w:rPr>
          <w:rFonts w:cs="Arial"/>
          <w:color w:val="000000"/>
        </w:rPr>
      </w:pPr>
      <w:r w:rsidRPr="00AB54B8">
        <w:rPr>
          <w:rFonts w:cs="Arial"/>
          <w:color w:val="000000"/>
        </w:rPr>
        <w:t>2.7.2. представление документов в ненадлежащий орган.</w:t>
      </w:r>
    </w:p>
    <w:p w:rsidR="007D7385" w:rsidRPr="00AB54B8" w:rsidRDefault="007D7385" w:rsidP="007D7385">
      <w:pPr>
        <w:autoSpaceDE w:val="0"/>
        <w:autoSpaceDN w:val="0"/>
        <w:adjustRightInd w:val="0"/>
        <w:ind w:firstLine="709"/>
        <w:contextualSpacing/>
        <w:rPr>
          <w:rFonts w:cs="Arial"/>
          <w:color w:val="000000"/>
        </w:rPr>
      </w:pPr>
      <w:r w:rsidRPr="00AB54B8">
        <w:rPr>
          <w:rFonts w:cs="Arial"/>
          <w:color w:val="000000"/>
        </w:rPr>
        <w:t xml:space="preserve">2.8. </w:t>
      </w:r>
      <w:r w:rsidRPr="00AB54B8">
        <w:rPr>
          <w:rFonts w:cs="Arial"/>
        </w:rPr>
        <w:t>Исчерпывающий перечень оснований для отказа в предоставлении муниципальной услуги.</w:t>
      </w:r>
    </w:p>
    <w:p w:rsidR="007D7385" w:rsidRPr="00AB54B8" w:rsidRDefault="007D7385" w:rsidP="007D7385">
      <w:pPr>
        <w:autoSpaceDE w:val="0"/>
        <w:autoSpaceDN w:val="0"/>
        <w:adjustRightInd w:val="0"/>
        <w:ind w:firstLine="709"/>
        <w:contextualSpacing/>
        <w:rPr>
          <w:rFonts w:cs="Arial"/>
        </w:rPr>
      </w:pPr>
      <w:r w:rsidRPr="00AB54B8">
        <w:rPr>
          <w:rFonts w:cs="Arial"/>
        </w:rPr>
        <w:t>Решение об отказе в предоставление решения о согласовании архитектурно-градостроительного облика объекта принимается при наличии хотя бы одного из следующих оснований:</w:t>
      </w:r>
    </w:p>
    <w:p w:rsidR="007D7385" w:rsidRPr="00AB54B8" w:rsidRDefault="007D7385" w:rsidP="007D7385">
      <w:pPr>
        <w:autoSpaceDE w:val="0"/>
        <w:autoSpaceDN w:val="0"/>
        <w:adjustRightInd w:val="0"/>
        <w:ind w:firstLine="709"/>
        <w:contextualSpacing/>
        <w:rPr>
          <w:rFonts w:cs="Arial"/>
          <w:color w:val="000000"/>
        </w:rPr>
      </w:pPr>
      <w:r w:rsidRPr="00AB54B8">
        <w:rPr>
          <w:rFonts w:cs="Arial"/>
          <w:color w:val="000000"/>
        </w:rPr>
        <w:t>2.8.1. отсутствие полного пакета документов, предусмотренных пунктом 2.6.1. настоящего Административного регламента;</w:t>
      </w:r>
    </w:p>
    <w:p w:rsidR="007D7385" w:rsidRPr="00AB54B8" w:rsidRDefault="007D7385" w:rsidP="007D7385">
      <w:pPr>
        <w:ind w:firstLine="709"/>
        <w:contextualSpacing/>
        <w:rPr>
          <w:rFonts w:cs="Arial"/>
        </w:rPr>
      </w:pPr>
      <w:r w:rsidRPr="00AB54B8">
        <w:rPr>
          <w:rFonts w:cs="Arial"/>
          <w:color w:val="000000"/>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r w:rsidRPr="00AB54B8">
        <w:rPr>
          <w:rFonts w:cs="Arial"/>
        </w:rPr>
        <w:t>.</w:t>
      </w:r>
    </w:p>
    <w:p w:rsidR="007D7385" w:rsidRPr="00AB54B8" w:rsidRDefault="007D7385" w:rsidP="007D7385">
      <w:pPr>
        <w:widowControl w:val="0"/>
        <w:autoSpaceDE w:val="0"/>
        <w:autoSpaceDN w:val="0"/>
        <w:ind w:firstLine="709"/>
        <w:contextualSpacing/>
        <w:rPr>
          <w:rFonts w:cs="Arial"/>
        </w:rPr>
      </w:pPr>
      <w:r w:rsidRPr="00AB54B8">
        <w:rPr>
          <w:rFonts w:cs="Arial"/>
        </w:rPr>
        <w:t xml:space="preserve">2.8.3. несоответствие архитектурно-градостроительного облика объекта требованиям </w:t>
      </w:r>
      <w:r w:rsidRPr="00AB54B8">
        <w:rPr>
          <w:rFonts w:cs="Arial"/>
          <w:bCs/>
          <w:color w:val="000000"/>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AB54B8">
        <w:rPr>
          <w:rFonts w:cs="Arial"/>
        </w:rPr>
        <w:t>требованиям</w:t>
      </w:r>
      <w:r w:rsidRPr="00AB54B8">
        <w:rPr>
          <w:rFonts w:cs="Arial"/>
          <w:bCs/>
          <w:color w:val="000000"/>
        </w:rPr>
        <w:t xml:space="preserve"> правил благоустройства муниципального образования;</w:t>
      </w:r>
      <w:r w:rsidRPr="00AB54B8">
        <w:rPr>
          <w:rFonts w:cs="Arial"/>
        </w:rPr>
        <w:t>.</w:t>
      </w:r>
    </w:p>
    <w:p w:rsidR="007D7385" w:rsidRPr="00AB54B8" w:rsidRDefault="007D7385" w:rsidP="007D7385">
      <w:pPr>
        <w:autoSpaceDE w:val="0"/>
        <w:autoSpaceDN w:val="0"/>
        <w:adjustRightInd w:val="0"/>
        <w:ind w:firstLine="709"/>
        <w:contextualSpacing/>
        <w:outlineLvl w:val="1"/>
        <w:rPr>
          <w:rFonts w:cs="Arial"/>
          <w:color w:val="000000"/>
        </w:rPr>
      </w:pPr>
      <w:r w:rsidRPr="00AB54B8">
        <w:rPr>
          <w:rFonts w:cs="Arial"/>
          <w:color w:val="000000"/>
        </w:rPr>
        <w:t xml:space="preserve">2.9. </w:t>
      </w:r>
      <w:r w:rsidRPr="00AB54B8">
        <w:rPr>
          <w:rFonts w:cs="Arial"/>
        </w:rPr>
        <w:t>Размер платы, взимаемой с заявителя при предоставлении муниципальной услуги</w:t>
      </w:r>
      <w:r w:rsidRPr="00AB54B8">
        <w:rPr>
          <w:rFonts w:cs="Arial"/>
          <w:color w:val="000000"/>
        </w:rPr>
        <w:t>.</w:t>
      </w:r>
    </w:p>
    <w:p w:rsidR="007D7385" w:rsidRPr="00AB54B8" w:rsidRDefault="007D7385" w:rsidP="007D7385">
      <w:pPr>
        <w:autoSpaceDE w:val="0"/>
        <w:autoSpaceDN w:val="0"/>
        <w:adjustRightInd w:val="0"/>
        <w:ind w:firstLine="709"/>
        <w:contextualSpacing/>
        <w:rPr>
          <w:rFonts w:cs="Arial"/>
        </w:rPr>
      </w:pPr>
      <w:r w:rsidRPr="00AB54B8">
        <w:rPr>
          <w:rFonts w:cs="Arial"/>
        </w:rPr>
        <w:t>Муниципальная услуга предоставляется на безвозмездной основе.</w:t>
      </w:r>
    </w:p>
    <w:p w:rsidR="007D7385" w:rsidRPr="00AB54B8" w:rsidRDefault="007D7385" w:rsidP="007D7385">
      <w:pPr>
        <w:tabs>
          <w:tab w:val="left" w:pos="540"/>
        </w:tabs>
        <w:ind w:firstLine="709"/>
        <w:contextualSpacing/>
        <w:rPr>
          <w:rFonts w:cs="Arial"/>
        </w:rPr>
      </w:pPr>
      <w:r w:rsidRPr="00AB54B8">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Максимальный срок ожидания в очереди при подаче запроса о предоставлении муниципальной услуги не должен превышать 15 минут.</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D7385" w:rsidRPr="00AB54B8" w:rsidRDefault="007D7385" w:rsidP="007D7385">
      <w:pPr>
        <w:tabs>
          <w:tab w:val="left" w:pos="1560"/>
        </w:tabs>
        <w:ind w:firstLine="709"/>
        <w:contextualSpacing/>
        <w:rPr>
          <w:rFonts w:cs="Arial"/>
        </w:rPr>
      </w:pPr>
      <w:r w:rsidRPr="00AB54B8">
        <w:rPr>
          <w:rFonts w:cs="Arial"/>
        </w:rPr>
        <w:t>2.11.</w:t>
      </w:r>
      <w:r w:rsidRPr="00AB54B8">
        <w:rPr>
          <w:rStyle w:val="af1"/>
          <w:rFonts w:cs="Arial"/>
          <w:sz w:val="24"/>
          <w:szCs w:val="24"/>
        </w:rPr>
        <w:t xml:space="preserve"> </w:t>
      </w:r>
      <w:r w:rsidRPr="00AB54B8">
        <w:rPr>
          <w:rFonts w:cs="Arial"/>
        </w:rPr>
        <w:t>Срок регистрации запроса заявителя о предоставлении муниципальной услуги.</w:t>
      </w:r>
    </w:p>
    <w:p w:rsidR="007D7385" w:rsidRPr="00AB54B8" w:rsidRDefault="007D7385" w:rsidP="007D7385">
      <w:pPr>
        <w:tabs>
          <w:tab w:val="left" w:pos="540"/>
        </w:tabs>
        <w:ind w:firstLine="709"/>
        <w:contextualSpacing/>
        <w:rPr>
          <w:rStyle w:val="af1"/>
          <w:rFonts w:cs="Arial"/>
          <w:sz w:val="24"/>
          <w:szCs w:val="24"/>
          <w:highlight w:val="yellow"/>
        </w:rPr>
      </w:pPr>
      <w:r w:rsidRPr="00AB54B8">
        <w:rPr>
          <w:rFonts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D7385" w:rsidRPr="00AB54B8" w:rsidRDefault="007D7385" w:rsidP="007D7385">
      <w:pPr>
        <w:tabs>
          <w:tab w:val="left" w:pos="540"/>
        </w:tabs>
        <w:ind w:firstLine="709"/>
        <w:contextualSpacing/>
        <w:rPr>
          <w:rFonts w:cs="Arial"/>
        </w:rPr>
      </w:pPr>
      <w:r w:rsidRPr="00AB54B8">
        <w:rPr>
          <w:rFonts w:cs="Arial"/>
        </w:rPr>
        <w:t>2.12. Требования к помещениям, в которых предоставляется муниципальные услуга</w:t>
      </w:r>
    </w:p>
    <w:p w:rsidR="007D7385" w:rsidRPr="00AB54B8" w:rsidRDefault="007D7385" w:rsidP="007D7385">
      <w:pPr>
        <w:numPr>
          <w:ilvl w:val="2"/>
          <w:numId w:val="41"/>
        </w:numPr>
        <w:autoSpaceDE w:val="0"/>
        <w:autoSpaceDN w:val="0"/>
        <w:adjustRightInd w:val="0"/>
        <w:ind w:left="0" w:firstLine="709"/>
        <w:contextualSpacing/>
        <w:rPr>
          <w:rFonts w:cs="Arial"/>
        </w:rPr>
      </w:pPr>
      <w:r w:rsidRPr="00AB54B8">
        <w:rPr>
          <w:rFonts w:cs="Arial"/>
        </w:rPr>
        <w:t>Прием граждан осуществляется в специально выделенных для предоставления муниципальных услуг помещениях.</w:t>
      </w:r>
    </w:p>
    <w:p w:rsidR="007D7385" w:rsidRPr="00AB54B8" w:rsidRDefault="007D7385" w:rsidP="007D7385">
      <w:pPr>
        <w:autoSpaceDE w:val="0"/>
        <w:autoSpaceDN w:val="0"/>
        <w:adjustRightInd w:val="0"/>
        <w:ind w:firstLine="709"/>
        <w:contextualSpacing/>
        <w:rPr>
          <w:rFonts w:cs="Arial"/>
        </w:rPr>
      </w:pPr>
      <w:r w:rsidRPr="00AB54B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D7385" w:rsidRPr="00AB54B8" w:rsidRDefault="007D7385" w:rsidP="007D7385">
      <w:pPr>
        <w:autoSpaceDE w:val="0"/>
        <w:autoSpaceDN w:val="0"/>
        <w:adjustRightInd w:val="0"/>
        <w:ind w:firstLine="709"/>
        <w:contextualSpacing/>
        <w:rPr>
          <w:rFonts w:cs="Arial"/>
        </w:rPr>
      </w:pPr>
      <w:r w:rsidRPr="00AB54B8">
        <w:rPr>
          <w:rFonts w:cs="Arial"/>
        </w:rPr>
        <w:t>У входа в каждое помещение размещается табличка с наименованием помещения (зал ожидания, приема/выдачи документов и т.д.).</w:t>
      </w:r>
    </w:p>
    <w:p w:rsidR="007D7385" w:rsidRPr="00AB54B8" w:rsidRDefault="007D7385" w:rsidP="007D7385">
      <w:pPr>
        <w:numPr>
          <w:ilvl w:val="2"/>
          <w:numId w:val="26"/>
        </w:numPr>
        <w:autoSpaceDE w:val="0"/>
        <w:autoSpaceDN w:val="0"/>
        <w:adjustRightInd w:val="0"/>
        <w:ind w:left="0" w:firstLine="709"/>
        <w:contextualSpacing/>
        <w:rPr>
          <w:rFonts w:cs="Arial"/>
        </w:rPr>
      </w:pPr>
      <w:r w:rsidRPr="00AB54B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D7385" w:rsidRPr="00AB54B8" w:rsidRDefault="007D7385" w:rsidP="007D7385">
      <w:pPr>
        <w:autoSpaceDE w:val="0"/>
        <w:autoSpaceDN w:val="0"/>
        <w:adjustRightInd w:val="0"/>
        <w:ind w:firstLine="709"/>
        <w:contextualSpacing/>
        <w:rPr>
          <w:rFonts w:cs="Arial"/>
        </w:rPr>
      </w:pPr>
      <w:r w:rsidRPr="00AB54B8">
        <w:rPr>
          <w:rFonts w:cs="Arial"/>
        </w:rPr>
        <w:t>Доступ заявителей к парковочным местам является бесплатным.</w:t>
      </w:r>
    </w:p>
    <w:p w:rsidR="007D7385" w:rsidRPr="00AB54B8" w:rsidRDefault="007D7385" w:rsidP="007D7385">
      <w:pPr>
        <w:numPr>
          <w:ilvl w:val="2"/>
          <w:numId w:val="26"/>
        </w:numPr>
        <w:autoSpaceDE w:val="0"/>
        <w:autoSpaceDN w:val="0"/>
        <w:adjustRightInd w:val="0"/>
        <w:ind w:left="0" w:firstLine="709"/>
        <w:contextualSpacing/>
        <w:rPr>
          <w:rFonts w:cs="Arial"/>
        </w:rPr>
      </w:pPr>
      <w:r w:rsidRPr="00AB54B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D7385" w:rsidRPr="00AB54B8" w:rsidRDefault="007D7385" w:rsidP="007D7385">
      <w:pPr>
        <w:numPr>
          <w:ilvl w:val="2"/>
          <w:numId w:val="26"/>
        </w:numPr>
        <w:autoSpaceDE w:val="0"/>
        <w:autoSpaceDN w:val="0"/>
        <w:adjustRightInd w:val="0"/>
        <w:ind w:left="0" w:firstLine="709"/>
        <w:contextualSpacing/>
        <w:rPr>
          <w:rFonts w:cs="Arial"/>
        </w:rPr>
      </w:pPr>
      <w:r w:rsidRPr="00AB54B8">
        <w:rPr>
          <w:rFonts w:cs="Arial"/>
        </w:rPr>
        <w:t>Места информирования, предназначенные для ознакомления заявителей с информационными материалами, оборудуются:</w:t>
      </w:r>
    </w:p>
    <w:p w:rsidR="007D7385" w:rsidRPr="00AB54B8" w:rsidRDefault="007D7385" w:rsidP="007D7385">
      <w:pPr>
        <w:autoSpaceDE w:val="0"/>
        <w:autoSpaceDN w:val="0"/>
        <w:adjustRightInd w:val="0"/>
        <w:ind w:firstLine="709"/>
        <w:contextualSpacing/>
        <w:rPr>
          <w:rFonts w:cs="Arial"/>
        </w:rPr>
      </w:pPr>
      <w:r w:rsidRPr="00AB54B8">
        <w:rPr>
          <w:rFonts w:cs="Arial"/>
        </w:rPr>
        <w:t>- информационными стендами, на которых размещается визуальная и текстовая информация;</w:t>
      </w:r>
    </w:p>
    <w:p w:rsidR="007D7385" w:rsidRPr="00AB54B8" w:rsidRDefault="007D7385" w:rsidP="007D7385">
      <w:pPr>
        <w:autoSpaceDE w:val="0"/>
        <w:autoSpaceDN w:val="0"/>
        <w:adjustRightInd w:val="0"/>
        <w:ind w:firstLine="709"/>
        <w:contextualSpacing/>
        <w:rPr>
          <w:rFonts w:cs="Arial"/>
        </w:rPr>
      </w:pPr>
      <w:r w:rsidRPr="00AB54B8">
        <w:rPr>
          <w:rFonts w:cs="Arial"/>
        </w:rPr>
        <w:t>- стульями и столами для оформления документов.</w:t>
      </w:r>
    </w:p>
    <w:p w:rsidR="007D7385" w:rsidRPr="00AB54B8" w:rsidRDefault="007D7385" w:rsidP="007D7385">
      <w:pPr>
        <w:autoSpaceDE w:val="0"/>
        <w:autoSpaceDN w:val="0"/>
        <w:adjustRightInd w:val="0"/>
        <w:ind w:firstLine="709"/>
        <w:contextualSpacing/>
        <w:rPr>
          <w:rFonts w:cs="Arial"/>
        </w:rPr>
      </w:pPr>
      <w:r w:rsidRPr="00AB54B8">
        <w:rPr>
          <w:rFonts w:cs="Arial"/>
        </w:rPr>
        <w:t>К информационным стендам должна быть обеспечена возможность свободного доступа граждан.</w:t>
      </w:r>
    </w:p>
    <w:p w:rsidR="007D7385" w:rsidRPr="00AB54B8" w:rsidRDefault="007D7385" w:rsidP="007D7385">
      <w:pPr>
        <w:autoSpaceDE w:val="0"/>
        <w:autoSpaceDN w:val="0"/>
        <w:adjustRightInd w:val="0"/>
        <w:ind w:firstLine="709"/>
        <w:contextualSpacing/>
        <w:rPr>
          <w:rFonts w:cs="Arial"/>
        </w:rPr>
      </w:pPr>
      <w:r w:rsidRPr="00AB54B8">
        <w:rPr>
          <w:rFonts w:cs="Arial"/>
        </w:rPr>
        <w:t>На информационных стендах, а также на официальных сайтах в сети Интернет размещается следующая обязательная информация:</w:t>
      </w:r>
    </w:p>
    <w:p w:rsidR="007D7385" w:rsidRPr="00AB54B8" w:rsidRDefault="007D7385" w:rsidP="007D7385">
      <w:pPr>
        <w:autoSpaceDE w:val="0"/>
        <w:autoSpaceDN w:val="0"/>
        <w:adjustRightInd w:val="0"/>
        <w:ind w:firstLine="709"/>
        <w:contextualSpacing/>
        <w:rPr>
          <w:rFonts w:cs="Arial"/>
        </w:rPr>
      </w:pPr>
      <w:r w:rsidRPr="00AB54B8">
        <w:rPr>
          <w:rFonts w:cs="Arial"/>
        </w:rPr>
        <w:t>- номера телефонов, факсов, адреса официальных сайтов, электронной почты органов, предоставляющих муниципальную услугу;</w:t>
      </w:r>
    </w:p>
    <w:p w:rsidR="007D7385" w:rsidRPr="00AB54B8" w:rsidRDefault="007D7385" w:rsidP="007D7385">
      <w:pPr>
        <w:autoSpaceDE w:val="0"/>
        <w:autoSpaceDN w:val="0"/>
        <w:adjustRightInd w:val="0"/>
        <w:ind w:firstLine="709"/>
        <w:contextualSpacing/>
        <w:rPr>
          <w:rFonts w:cs="Arial"/>
        </w:rPr>
      </w:pPr>
      <w:r w:rsidRPr="00AB54B8">
        <w:rPr>
          <w:rFonts w:cs="Arial"/>
        </w:rPr>
        <w:t>- режим работы органов, предоставляющих муниципальную услугу;</w:t>
      </w:r>
    </w:p>
    <w:p w:rsidR="007D7385" w:rsidRPr="00AB54B8" w:rsidRDefault="007D7385" w:rsidP="007D7385">
      <w:pPr>
        <w:autoSpaceDE w:val="0"/>
        <w:autoSpaceDN w:val="0"/>
        <w:adjustRightInd w:val="0"/>
        <w:ind w:firstLine="709"/>
        <w:contextualSpacing/>
        <w:rPr>
          <w:rFonts w:cs="Arial"/>
        </w:rPr>
      </w:pPr>
      <w:r w:rsidRPr="00AB54B8">
        <w:rPr>
          <w:rFonts w:cs="Arial"/>
        </w:rPr>
        <w:t>- графики личного приема граждан уполномоченными должностными лицами;</w:t>
      </w:r>
    </w:p>
    <w:p w:rsidR="007D7385" w:rsidRPr="00AB54B8" w:rsidRDefault="007D7385" w:rsidP="007D7385">
      <w:pPr>
        <w:autoSpaceDE w:val="0"/>
        <w:autoSpaceDN w:val="0"/>
        <w:adjustRightInd w:val="0"/>
        <w:ind w:firstLine="709"/>
        <w:contextualSpacing/>
        <w:rPr>
          <w:rFonts w:cs="Arial"/>
        </w:rPr>
      </w:pPr>
      <w:r w:rsidRPr="00AB54B8">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D7385" w:rsidRPr="00AB54B8" w:rsidRDefault="007D7385" w:rsidP="007D7385">
      <w:pPr>
        <w:autoSpaceDE w:val="0"/>
        <w:autoSpaceDN w:val="0"/>
        <w:adjustRightInd w:val="0"/>
        <w:ind w:firstLine="709"/>
        <w:contextualSpacing/>
        <w:rPr>
          <w:rFonts w:cs="Arial"/>
        </w:rPr>
      </w:pPr>
      <w:r w:rsidRPr="00AB54B8">
        <w:rPr>
          <w:rFonts w:cs="Arial"/>
        </w:rPr>
        <w:t>- текст настоящего административного регламента (полная версия - на официальном сайте администрации в сети Интернет);</w:t>
      </w:r>
    </w:p>
    <w:p w:rsidR="007D7385" w:rsidRPr="00AB54B8" w:rsidRDefault="007D7385" w:rsidP="007D7385">
      <w:pPr>
        <w:autoSpaceDE w:val="0"/>
        <w:autoSpaceDN w:val="0"/>
        <w:adjustRightInd w:val="0"/>
        <w:ind w:firstLine="709"/>
        <w:contextualSpacing/>
        <w:rPr>
          <w:rFonts w:cs="Arial"/>
        </w:rPr>
      </w:pPr>
      <w:r w:rsidRPr="00AB54B8">
        <w:rPr>
          <w:rFonts w:cs="Arial"/>
        </w:rPr>
        <w:t>- тексты, выдержки из нормативных правовых актов, регулирующих предоставление муниципальной услуги;</w:t>
      </w:r>
    </w:p>
    <w:p w:rsidR="007D7385" w:rsidRPr="00AB54B8" w:rsidRDefault="007D7385" w:rsidP="007D7385">
      <w:pPr>
        <w:autoSpaceDE w:val="0"/>
        <w:autoSpaceDN w:val="0"/>
        <w:adjustRightInd w:val="0"/>
        <w:ind w:firstLine="709"/>
        <w:contextualSpacing/>
        <w:rPr>
          <w:rFonts w:cs="Arial"/>
        </w:rPr>
      </w:pPr>
      <w:r w:rsidRPr="00AB54B8">
        <w:rPr>
          <w:rFonts w:cs="Arial"/>
        </w:rPr>
        <w:t>- образцы оформления документов.</w:t>
      </w:r>
    </w:p>
    <w:p w:rsidR="007D7385" w:rsidRPr="00AB54B8" w:rsidRDefault="007D7385" w:rsidP="007D7385">
      <w:pPr>
        <w:numPr>
          <w:ilvl w:val="2"/>
          <w:numId w:val="26"/>
        </w:numPr>
        <w:autoSpaceDE w:val="0"/>
        <w:autoSpaceDN w:val="0"/>
        <w:adjustRightInd w:val="0"/>
        <w:ind w:left="0" w:firstLine="709"/>
        <w:contextualSpacing/>
        <w:rPr>
          <w:rFonts w:cs="Arial"/>
        </w:rPr>
      </w:pPr>
      <w:r w:rsidRPr="00AB54B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D7385" w:rsidRPr="00AB54B8" w:rsidRDefault="007D7385" w:rsidP="007D7385">
      <w:pPr>
        <w:numPr>
          <w:ilvl w:val="2"/>
          <w:numId w:val="26"/>
        </w:numPr>
        <w:autoSpaceDE w:val="0"/>
        <w:autoSpaceDN w:val="0"/>
        <w:adjustRightInd w:val="0"/>
        <w:ind w:left="0" w:firstLine="709"/>
        <w:contextualSpacing/>
        <w:rPr>
          <w:rFonts w:cs="Arial"/>
        </w:rPr>
      </w:pPr>
      <w:r w:rsidRPr="00AB54B8">
        <w:rPr>
          <w:rFonts w:cs="Arial"/>
        </w:rPr>
        <w:t>Требования к обеспечению условий доступности муниципальных услуг для инвалидов.</w:t>
      </w:r>
    </w:p>
    <w:p w:rsidR="007D7385" w:rsidRPr="00AB54B8" w:rsidRDefault="007D7385" w:rsidP="007D7385">
      <w:pPr>
        <w:pStyle w:val="ConsPlusNormal"/>
        <w:ind w:firstLine="709"/>
        <w:contextualSpacing/>
        <w:jc w:val="both"/>
        <w:outlineLvl w:val="0"/>
        <w:rPr>
          <w:bCs/>
          <w:sz w:val="24"/>
          <w:szCs w:val="24"/>
        </w:rPr>
      </w:pPr>
      <w:r w:rsidRPr="00AB54B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B54B8">
        <w:rPr>
          <w:sz w:val="24"/>
          <w:szCs w:val="24"/>
        </w:rPr>
        <w:t xml:space="preserve">муниципальная </w:t>
      </w:r>
      <w:r w:rsidRPr="00AB54B8">
        <w:rPr>
          <w:bCs/>
          <w:sz w:val="24"/>
          <w:szCs w:val="24"/>
        </w:rPr>
        <w:t xml:space="preserve">услуга, и получения </w:t>
      </w:r>
      <w:r w:rsidRPr="00AB54B8">
        <w:rPr>
          <w:sz w:val="24"/>
          <w:szCs w:val="24"/>
        </w:rPr>
        <w:t xml:space="preserve">муниципальной </w:t>
      </w:r>
      <w:r w:rsidRPr="00AB54B8">
        <w:rPr>
          <w:bCs/>
          <w:sz w:val="24"/>
          <w:szCs w:val="24"/>
        </w:rPr>
        <w:t xml:space="preserve">услуги в соответствии с требованиями, установленными Федеральным </w:t>
      </w:r>
      <w:r w:rsidRPr="00AB54B8">
        <w:rPr>
          <w:bCs/>
          <w:color w:val="0000FF"/>
          <w:sz w:val="24"/>
          <w:szCs w:val="24"/>
        </w:rPr>
        <w:t>законом</w:t>
      </w:r>
      <w:r w:rsidRPr="00AB54B8">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D7385" w:rsidRPr="00AB54B8" w:rsidRDefault="007D7385" w:rsidP="007D7385">
      <w:pPr>
        <w:autoSpaceDE w:val="0"/>
        <w:autoSpaceDN w:val="0"/>
        <w:adjustRightInd w:val="0"/>
        <w:ind w:firstLine="709"/>
        <w:contextualSpacing/>
        <w:rPr>
          <w:rFonts w:cs="Arial"/>
        </w:rPr>
      </w:pPr>
      <w:r w:rsidRPr="00AB54B8">
        <w:rPr>
          <w:rFonts w:cs="Arial"/>
        </w:rPr>
        <w:t xml:space="preserve">Если </w:t>
      </w:r>
      <w:r w:rsidRPr="00AB54B8">
        <w:rPr>
          <w:rFonts w:cs="Arial"/>
          <w:bCs/>
        </w:rPr>
        <w:t>здание и помещения, в котором предоставляется услуга</w:t>
      </w:r>
      <w:r w:rsidRPr="00AB54B8">
        <w:rPr>
          <w:rFonts w:cs="Arial"/>
        </w:rPr>
        <w:t xml:space="preserve"> не приспособлены или не полностью приспособлены для потребностей инвалидов, </w:t>
      </w:r>
      <w:r w:rsidRPr="00AB54B8">
        <w:rPr>
          <w:rFonts w:cs="Arial"/>
          <w:bCs/>
        </w:rPr>
        <w:t>орган предоставляющий муниципальную услугу</w:t>
      </w:r>
      <w:r w:rsidRPr="00AB54B8">
        <w:rPr>
          <w:rFonts w:cs="Arial"/>
        </w:rPr>
        <w:t xml:space="preserve"> обеспечивает предоставление муниципальной услуги по месту жительства инвалида.</w:t>
      </w:r>
    </w:p>
    <w:p w:rsidR="007D7385" w:rsidRPr="00AB54B8" w:rsidRDefault="007D7385" w:rsidP="007D7385">
      <w:pPr>
        <w:numPr>
          <w:ilvl w:val="1"/>
          <w:numId w:val="26"/>
        </w:numPr>
        <w:ind w:left="0" w:firstLine="709"/>
        <w:contextualSpacing/>
        <w:rPr>
          <w:rFonts w:cs="Arial"/>
        </w:rPr>
      </w:pPr>
      <w:r w:rsidRPr="00AB54B8">
        <w:rPr>
          <w:rFonts w:cs="Arial"/>
        </w:rPr>
        <w:t>Показатели доступности и качества муниципальной услуги.</w:t>
      </w:r>
    </w:p>
    <w:p w:rsidR="007D7385" w:rsidRPr="00AB54B8" w:rsidRDefault="007D7385" w:rsidP="007D7385">
      <w:pPr>
        <w:pStyle w:val="ConsPlusNormal"/>
        <w:numPr>
          <w:ilvl w:val="2"/>
          <w:numId w:val="42"/>
        </w:numPr>
        <w:ind w:left="0" w:firstLine="709"/>
        <w:contextualSpacing/>
        <w:jc w:val="both"/>
        <w:rPr>
          <w:sz w:val="24"/>
          <w:szCs w:val="24"/>
        </w:rPr>
      </w:pPr>
      <w:r w:rsidRPr="00AB54B8">
        <w:rPr>
          <w:sz w:val="24"/>
          <w:szCs w:val="24"/>
        </w:rPr>
        <w:t>Показателями доступности муниципальной услуги являются:</w:t>
      </w:r>
    </w:p>
    <w:p w:rsidR="007D7385" w:rsidRPr="00AB54B8" w:rsidRDefault="007D7385" w:rsidP="007D7385">
      <w:pPr>
        <w:pStyle w:val="ConsPlusNormal"/>
        <w:ind w:firstLine="709"/>
        <w:contextualSpacing/>
        <w:jc w:val="both"/>
        <w:rPr>
          <w:sz w:val="24"/>
          <w:szCs w:val="24"/>
        </w:rPr>
      </w:pPr>
      <w:r w:rsidRPr="00AB54B8">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D7385" w:rsidRPr="00AB54B8" w:rsidRDefault="007D7385" w:rsidP="007D7385">
      <w:pPr>
        <w:pStyle w:val="ConsPlusNormal"/>
        <w:ind w:firstLine="709"/>
        <w:contextualSpacing/>
        <w:jc w:val="both"/>
        <w:rPr>
          <w:sz w:val="24"/>
          <w:szCs w:val="24"/>
        </w:rPr>
      </w:pPr>
      <w:r w:rsidRPr="00AB54B8">
        <w:rPr>
          <w:sz w:val="24"/>
          <w:szCs w:val="24"/>
        </w:rPr>
        <w:t>- оборудование мест ожидания в органе предоставляющего услугу доступными местами общего пользования;</w:t>
      </w:r>
    </w:p>
    <w:p w:rsidR="007D7385" w:rsidRPr="00AB54B8" w:rsidRDefault="007D7385" w:rsidP="007D7385">
      <w:pPr>
        <w:pStyle w:val="ConsPlusNormal"/>
        <w:ind w:firstLine="709"/>
        <w:contextualSpacing/>
        <w:jc w:val="both"/>
        <w:rPr>
          <w:sz w:val="24"/>
          <w:szCs w:val="24"/>
        </w:rPr>
      </w:pPr>
      <w:r w:rsidRPr="00AB54B8">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D7385" w:rsidRPr="00AB54B8" w:rsidRDefault="007D7385" w:rsidP="007D7385">
      <w:pPr>
        <w:pStyle w:val="ConsPlusNormal"/>
        <w:ind w:firstLine="709"/>
        <w:contextualSpacing/>
        <w:jc w:val="both"/>
        <w:rPr>
          <w:sz w:val="24"/>
          <w:szCs w:val="24"/>
        </w:rPr>
      </w:pPr>
      <w:r w:rsidRPr="00AB54B8">
        <w:rPr>
          <w:sz w:val="24"/>
          <w:szCs w:val="24"/>
        </w:rPr>
        <w:t>- соблюдение графика работы органа предоставляющего услугу;</w:t>
      </w:r>
    </w:p>
    <w:p w:rsidR="007D7385" w:rsidRPr="00AB54B8" w:rsidRDefault="007D7385" w:rsidP="007D7385">
      <w:pPr>
        <w:pStyle w:val="ConsPlusNormal"/>
        <w:ind w:firstLine="709"/>
        <w:contextualSpacing/>
        <w:jc w:val="both"/>
        <w:rPr>
          <w:sz w:val="24"/>
          <w:szCs w:val="24"/>
        </w:rPr>
      </w:pPr>
      <w:r w:rsidRPr="00AB54B8">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D7385" w:rsidRPr="00AB54B8" w:rsidRDefault="007D7385" w:rsidP="007D7385">
      <w:pPr>
        <w:pStyle w:val="ConsPlusNormal"/>
        <w:ind w:firstLine="709"/>
        <w:contextualSpacing/>
        <w:jc w:val="both"/>
        <w:rPr>
          <w:sz w:val="24"/>
          <w:szCs w:val="24"/>
        </w:rPr>
      </w:pPr>
      <w:r w:rsidRPr="00AB54B8">
        <w:rPr>
          <w:sz w:val="24"/>
          <w:szCs w:val="24"/>
        </w:rPr>
        <w:t>- возможность получения муниципальной услуги в МФЦ;</w:t>
      </w:r>
    </w:p>
    <w:p w:rsidR="007D7385" w:rsidRPr="00AB54B8" w:rsidRDefault="007D7385" w:rsidP="007D7385">
      <w:pPr>
        <w:pStyle w:val="ConsPlusNormal"/>
        <w:ind w:firstLine="709"/>
        <w:contextualSpacing/>
        <w:jc w:val="both"/>
        <w:rPr>
          <w:sz w:val="24"/>
          <w:szCs w:val="24"/>
        </w:rPr>
      </w:pPr>
      <w:r w:rsidRPr="00AB54B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7385" w:rsidRPr="00AB54B8" w:rsidRDefault="007D7385" w:rsidP="007D7385">
      <w:pPr>
        <w:pStyle w:val="ConsPlusNormal"/>
        <w:numPr>
          <w:ilvl w:val="2"/>
          <w:numId w:val="30"/>
        </w:numPr>
        <w:ind w:left="0" w:firstLine="709"/>
        <w:contextualSpacing/>
        <w:jc w:val="both"/>
        <w:rPr>
          <w:sz w:val="24"/>
          <w:szCs w:val="24"/>
        </w:rPr>
      </w:pPr>
      <w:r w:rsidRPr="00AB54B8">
        <w:rPr>
          <w:sz w:val="24"/>
          <w:szCs w:val="24"/>
        </w:rPr>
        <w:t>Показателями качества муниципальной услуги являются:</w:t>
      </w:r>
    </w:p>
    <w:p w:rsidR="007D7385" w:rsidRPr="00AB54B8" w:rsidRDefault="007D7385" w:rsidP="007D7385">
      <w:pPr>
        <w:pStyle w:val="ConsPlusNormal"/>
        <w:ind w:firstLine="709"/>
        <w:contextualSpacing/>
        <w:jc w:val="both"/>
        <w:rPr>
          <w:sz w:val="24"/>
          <w:szCs w:val="24"/>
        </w:rPr>
      </w:pPr>
      <w:r w:rsidRPr="00AB54B8">
        <w:rPr>
          <w:sz w:val="24"/>
          <w:szCs w:val="24"/>
        </w:rPr>
        <w:t>- полнота предоставления муниципальной услуги в соответствии с требованиями настоящего Административного регламента;</w:t>
      </w:r>
    </w:p>
    <w:p w:rsidR="007D7385" w:rsidRPr="00AB54B8" w:rsidRDefault="007D7385" w:rsidP="007D7385">
      <w:pPr>
        <w:pStyle w:val="ConsPlusNormal"/>
        <w:ind w:firstLine="709"/>
        <w:contextualSpacing/>
        <w:jc w:val="both"/>
        <w:rPr>
          <w:sz w:val="24"/>
          <w:szCs w:val="24"/>
        </w:rPr>
      </w:pPr>
      <w:r w:rsidRPr="00AB54B8">
        <w:rPr>
          <w:sz w:val="24"/>
          <w:szCs w:val="24"/>
        </w:rPr>
        <w:t>- соблюдение сроков предоставления муниципальной услуги;</w:t>
      </w:r>
    </w:p>
    <w:p w:rsidR="007D7385" w:rsidRPr="00AB54B8" w:rsidRDefault="007D7385" w:rsidP="007D7385">
      <w:pPr>
        <w:pStyle w:val="ConsPlusNormal"/>
        <w:ind w:firstLine="709"/>
        <w:contextualSpacing/>
        <w:jc w:val="both"/>
        <w:rPr>
          <w:sz w:val="24"/>
          <w:szCs w:val="24"/>
        </w:rPr>
      </w:pPr>
      <w:r w:rsidRPr="00AB54B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D7385" w:rsidRPr="00AB54B8" w:rsidRDefault="007D7385" w:rsidP="007D7385">
      <w:pPr>
        <w:numPr>
          <w:ilvl w:val="1"/>
          <w:numId w:val="30"/>
        </w:numPr>
        <w:tabs>
          <w:tab w:val="num" w:pos="1155"/>
          <w:tab w:val="left" w:pos="1560"/>
        </w:tabs>
        <w:ind w:left="0" w:firstLine="709"/>
        <w:contextualSpacing/>
        <w:rPr>
          <w:rFonts w:cs="Arial"/>
        </w:rPr>
      </w:pPr>
      <w:r w:rsidRPr="00AB54B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2879" w:rsidRPr="00AB54B8" w:rsidRDefault="007D7385" w:rsidP="00512879">
      <w:pPr>
        <w:numPr>
          <w:ilvl w:val="2"/>
          <w:numId w:val="31"/>
        </w:numPr>
        <w:tabs>
          <w:tab w:val="left" w:pos="1560"/>
          <w:tab w:val="num" w:pos="1590"/>
        </w:tabs>
        <w:ind w:left="0" w:firstLine="709"/>
        <w:contextualSpacing/>
        <w:rPr>
          <w:rFonts w:cs="Arial"/>
        </w:rPr>
      </w:pPr>
      <w:r w:rsidRPr="00AB54B8">
        <w:rPr>
          <w:rFonts w:cs="Arial"/>
        </w:rPr>
        <w:t>Прием заявителей (прием и выдача документов) осуществляется уполномоченными должностными лицами МФЦ.</w:t>
      </w:r>
    </w:p>
    <w:p w:rsidR="007D7385" w:rsidRPr="00AB54B8" w:rsidRDefault="007D7385" w:rsidP="00512879">
      <w:pPr>
        <w:numPr>
          <w:ilvl w:val="2"/>
          <w:numId w:val="31"/>
        </w:numPr>
        <w:tabs>
          <w:tab w:val="left" w:pos="1560"/>
          <w:tab w:val="num" w:pos="1590"/>
        </w:tabs>
        <w:ind w:left="0" w:firstLine="709"/>
        <w:contextualSpacing/>
        <w:rPr>
          <w:rFonts w:cs="Arial"/>
        </w:rPr>
      </w:pPr>
      <w:r w:rsidRPr="00AB54B8">
        <w:rPr>
          <w:rFonts w:cs="Arial"/>
        </w:rPr>
        <w:t>Прием заявителей уполномоченными лицами осуществляется в соответствии с графиком (режимом) работы МФЦ.</w:t>
      </w:r>
    </w:p>
    <w:p w:rsidR="007D7385" w:rsidRPr="00AB54B8" w:rsidRDefault="007D7385" w:rsidP="007D7385">
      <w:pPr>
        <w:numPr>
          <w:ilvl w:val="2"/>
          <w:numId w:val="31"/>
        </w:numPr>
        <w:autoSpaceDE w:val="0"/>
        <w:autoSpaceDN w:val="0"/>
        <w:adjustRightInd w:val="0"/>
        <w:ind w:left="0" w:firstLine="709"/>
        <w:contextualSpacing/>
        <w:rPr>
          <w:rFonts w:cs="Arial"/>
        </w:rPr>
      </w:pPr>
      <w:r w:rsidRPr="00AB54B8">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512879" w:rsidRPr="00AB54B8">
        <w:rPr>
          <w:rFonts w:cs="Arial"/>
        </w:rPr>
        <w:t>органов местного самоуправления Бутурлиновского муниципального района</w:t>
      </w:r>
      <w:r w:rsidRPr="00AB54B8">
        <w:rPr>
          <w:rFonts w:cs="Arial"/>
        </w:rPr>
        <w:t xml:space="preserve"> в сети Интернет (</w:t>
      </w:r>
      <w:r w:rsidR="00597B8D" w:rsidRPr="00AB54B8">
        <w:rPr>
          <w:rFonts w:cs="Arial"/>
        </w:rPr>
        <w:t xml:space="preserve">www. </w:t>
      </w:r>
      <w:r w:rsidR="00597B8D" w:rsidRPr="009154D1">
        <w:rPr>
          <w:rFonts w:cs="Arial"/>
          <w:lang w:val="en-US"/>
        </w:rPr>
        <w:t>butur</w:t>
      </w:r>
      <w:r w:rsidR="00512879" w:rsidRPr="009154D1">
        <w:rPr>
          <w:rFonts w:cs="Arial"/>
        </w:rPr>
        <w:t>-</w:t>
      </w:r>
      <w:r w:rsidR="00512879" w:rsidRPr="009154D1">
        <w:rPr>
          <w:rFonts w:cs="Arial"/>
          <w:lang w:val="en-US"/>
        </w:rPr>
        <w:t>rn</w:t>
      </w:r>
      <w:r w:rsidR="00597B8D" w:rsidRPr="009154D1">
        <w:rPr>
          <w:rFonts w:cs="Arial"/>
        </w:rPr>
        <w:t>.</w:t>
      </w:r>
      <w:r w:rsidR="00597B8D" w:rsidRPr="009154D1">
        <w:rPr>
          <w:rFonts w:cs="Arial"/>
          <w:lang w:val="en-US"/>
        </w:rPr>
        <w:t>ru</w:t>
      </w:r>
      <w:r w:rsidRPr="00AB54B8">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B54B8">
        <w:rPr>
          <w:rFonts w:cs="Arial"/>
          <w:lang w:val="en-US"/>
        </w:rPr>
        <w:t>www</w:t>
      </w:r>
      <w:r w:rsidRPr="00AB54B8">
        <w:rPr>
          <w:rFonts w:cs="Arial"/>
        </w:rPr>
        <w:t>.pgu.govvrn.ru).</w:t>
      </w:r>
    </w:p>
    <w:p w:rsidR="007D7385" w:rsidRPr="00AB54B8" w:rsidRDefault="007D7385" w:rsidP="007D7385">
      <w:pPr>
        <w:pStyle w:val="af0"/>
        <w:widowControl w:val="0"/>
        <w:numPr>
          <w:ilvl w:val="2"/>
          <w:numId w:val="31"/>
        </w:numPr>
        <w:autoSpaceDE w:val="0"/>
        <w:autoSpaceDN w:val="0"/>
        <w:adjustRightInd w:val="0"/>
        <w:ind w:left="0" w:firstLine="709"/>
        <w:rPr>
          <w:rFonts w:cs="Arial"/>
        </w:rPr>
      </w:pPr>
      <w:r w:rsidRPr="00AB54B8">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D7385" w:rsidRPr="00AB54B8" w:rsidRDefault="007D7385" w:rsidP="007D7385">
      <w:pPr>
        <w:pStyle w:val="ConsPlusNormal"/>
        <w:ind w:firstLine="709"/>
        <w:contextualSpacing/>
        <w:jc w:val="both"/>
        <w:rPr>
          <w:sz w:val="24"/>
          <w:szCs w:val="24"/>
        </w:rPr>
      </w:pPr>
      <w:r w:rsidRPr="00AB54B8">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D7385" w:rsidRPr="00AB54B8" w:rsidRDefault="007D7385" w:rsidP="007D7385">
      <w:pPr>
        <w:pStyle w:val="af0"/>
        <w:widowControl w:val="0"/>
        <w:autoSpaceDE w:val="0"/>
        <w:autoSpaceDN w:val="0"/>
        <w:adjustRightInd w:val="0"/>
        <w:ind w:left="0" w:firstLine="709"/>
        <w:rPr>
          <w:rFonts w:cs="Arial"/>
        </w:rPr>
      </w:pPr>
      <w:r w:rsidRPr="00AB54B8">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D7385" w:rsidRPr="00AB54B8" w:rsidRDefault="007D7385" w:rsidP="007D7385">
      <w:pPr>
        <w:pStyle w:val="af0"/>
        <w:widowControl w:val="0"/>
        <w:autoSpaceDE w:val="0"/>
        <w:autoSpaceDN w:val="0"/>
        <w:adjustRightInd w:val="0"/>
        <w:ind w:left="0" w:firstLine="709"/>
        <w:rPr>
          <w:rFonts w:cs="Arial"/>
        </w:rPr>
      </w:pPr>
      <w:r w:rsidRPr="00AB54B8">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D7385" w:rsidRPr="00AB54B8" w:rsidRDefault="007D7385" w:rsidP="007D7385">
      <w:pPr>
        <w:ind w:firstLine="709"/>
        <w:contextualSpacing/>
        <w:rPr>
          <w:rFonts w:cs="Arial"/>
        </w:rPr>
      </w:pPr>
      <w:r w:rsidRPr="00AB54B8">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D7385" w:rsidRPr="00AB54B8" w:rsidRDefault="007D7385" w:rsidP="007D7385">
      <w:pPr>
        <w:ind w:firstLine="709"/>
        <w:contextualSpacing/>
        <w:rPr>
          <w:rFonts w:cs="Arial"/>
        </w:rPr>
      </w:pPr>
    </w:p>
    <w:p w:rsidR="007D7385" w:rsidRPr="00AB54B8" w:rsidRDefault="007D7385" w:rsidP="00597B8D">
      <w:pPr>
        <w:widowControl w:val="0"/>
        <w:numPr>
          <w:ilvl w:val="0"/>
          <w:numId w:val="43"/>
        </w:numPr>
        <w:autoSpaceDE w:val="0"/>
        <w:autoSpaceDN w:val="0"/>
        <w:contextualSpacing/>
        <w:jc w:val="center"/>
        <w:rPr>
          <w:rFonts w:cs="Arial"/>
          <w:b/>
        </w:rPr>
      </w:pPr>
      <w:r w:rsidRPr="00AB54B8">
        <w:rPr>
          <w:rFonts w:cs="Arial"/>
          <w:b/>
        </w:rPr>
        <w:t>Состав, последовательность и сроки выполнения административных процедур, требования к порядку их выполнения</w:t>
      </w:r>
    </w:p>
    <w:p w:rsidR="007D7385" w:rsidRPr="00AB54B8" w:rsidRDefault="007D7385" w:rsidP="00597B8D">
      <w:pPr>
        <w:widowControl w:val="0"/>
        <w:autoSpaceDE w:val="0"/>
        <w:autoSpaceDN w:val="0"/>
        <w:ind w:firstLine="709"/>
        <w:contextualSpacing/>
        <w:jc w:val="center"/>
        <w:rPr>
          <w:rFonts w:cs="Arial"/>
        </w:rPr>
      </w:pPr>
    </w:p>
    <w:p w:rsidR="007D7385" w:rsidRPr="00AB54B8" w:rsidRDefault="007D7385" w:rsidP="007D7385">
      <w:pPr>
        <w:widowControl w:val="0"/>
        <w:numPr>
          <w:ilvl w:val="1"/>
          <w:numId w:val="43"/>
        </w:numPr>
        <w:autoSpaceDE w:val="0"/>
        <w:autoSpaceDN w:val="0"/>
        <w:adjustRightInd w:val="0"/>
        <w:ind w:left="0" w:firstLine="709"/>
        <w:contextualSpacing/>
        <w:rPr>
          <w:rFonts w:cs="Arial"/>
        </w:rPr>
      </w:pPr>
      <w:r w:rsidRPr="00AB54B8">
        <w:rPr>
          <w:rFonts w:cs="Arial"/>
        </w:rPr>
        <w:t>Предоставление муниципальной услуги включает в себя следующие административные процедуры:</w:t>
      </w:r>
    </w:p>
    <w:p w:rsidR="007D7385" w:rsidRPr="00AB54B8" w:rsidRDefault="007D7385" w:rsidP="007D7385">
      <w:pPr>
        <w:widowControl w:val="0"/>
        <w:autoSpaceDE w:val="0"/>
        <w:autoSpaceDN w:val="0"/>
        <w:ind w:firstLine="709"/>
        <w:contextualSpacing/>
        <w:rPr>
          <w:rFonts w:cs="Arial"/>
        </w:rPr>
      </w:pPr>
      <w:r w:rsidRPr="00AB54B8">
        <w:rPr>
          <w:rFonts w:cs="Arial"/>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D7385" w:rsidRPr="00AB54B8" w:rsidRDefault="007D7385" w:rsidP="007D7385">
      <w:pPr>
        <w:widowControl w:val="0"/>
        <w:autoSpaceDE w:val="0"/>
        <w:autoSpaceDN w:val="0"/>
        <w:ind w:firstLine="709"/>
        <w:contextualSpacing/>
        <w:rPr>
          <w:rFonts w:cs="Arial"/>
        </w:rPr>
      </w:pPr>
      <w:r w:rsidRPr="00AB54B8">
        <w:rPr>
          <w:rFonts w:cs="Arial"/>
        </w:rPr>
        <w:t>3.1.2.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widowControl w:val="0"/>
        <w:autoSpaceDE w:val="0"/>
        <w:autoSpaceDN w:val="0"/>
        <w:ind w:firstLine="709"/>
        <w:contextualSpacing/>
        <w:rPr>
          <w:rFonts w:cs="Arial"/>
        </w:rPr>
      </w:pPr>
      <w:r w:rsidRPr="00AB54B8">
        <w:rPr>
          <w:rFonts w:cs="Arial"/>
        </w:rPr>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widowControl w:val="0"/>
        <w:autoSpaceDE w:val="0"/>
        <w:autoSpaceDN w:val="0"/>
        <w:ind w:firstLine="709"/>
        <w:contextualSpacing/>
        <w:rPr>
          <w:rFonts w:cs="Arial"/>
        </w:rPr>
      </w:pPr>
      <w:r w:rsidRPr="00AB54B8">
        <w:rPr>
          <w:rFonts w:cs="Arial"/>
        </w:rPr>
        <w:t>3.1.4.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7D7385" w:rsidRPr="00AB54B8" w:rsidRDefault="007D7385" w:rsidP="007D7385">
      <w:pPr>
        <w:widowControl w:val="0"/>
        <w:autoSpaceDE w:val="0"/>
        <w:autoSpaceDN w:val="0"/>
        <w:ind w:firstLine="709"/>
        <w:contextualSpacing/>
        <w:rPr>
          <w:rFonts w:cs="Arial"/>
        </w:rPr>
      </w:pPr>
      <w:r w:rsidRPr="00AB54B8">
        <w:rPr>
          <w:rFonts w:cs="Arial"/>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D7385" w:rsidRPr="00AB54B8" w:rsidRDefault="007D7385" w:rsidP="007D7385">
      <w:pPr>
        <w:widowControl w:val="0"/>
        <w:autoSpaceDE w:val="0"/>
        <w:autoSpaceDN w:val="0"/>
        <w:ind w:firstLine="709"/>
        <w:contextualSpacing/>
        <w:rPr>
          <w:rFonts w:cs="Arial"/>
        </w:rPr>
      </w:pPr>
      <w:r w:rsidRPr="00AB54B8">
        <w:rPr>
          <w:rFonts w:cs="Arial"/>
        </w:rPr>
        <w:t>3.2.1. Основанием для начала предоставления административной процедуры является:</w:t>
      </w:r>
    </w:p>
    <w:p w:rsidR="007D7385" w:rsidRPr="00AB54B8" w:rsidRDefault="007D7385" w:rsidP="007D7385">
      <w:pPr>
        <w:autoSpaceDE w:val="0"/>
        <w:autoSpaceDN w:val="0"/>
        <w:adjustRightInd w:val="0"/>
        <w:ind w:firstLine="709"/>
        <w:contextualSpacing/>
        <w:rPr>
          <w:rFonts w:cs="Arial"/>
        </w:rPr>
      </w:pPr>
      <w:r w:rsidRPr="00AB54B8">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D7385" w:rsidRPr="00AB54B8" w:rsidRDefault="007D7385" w:rsidP="007D7385">
      <w:pPr>
        <w:autoSpaceDE w:val="0"/>
        <w:autoSpaceDN w:val="0"/>
        <w:adjustRightInd w:val="0"/>
        <w:ind w:firstLine="709"/>
        <w:contextualSpacing/>
        <w:rPr>
          <w:rFonts w:cs="Arial"/>
        </w:rPr>
      </w:pPr>
      <w:r w:rsidRPr="00AB54B8">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7D7385" w:rsidRPr="00AB54B8" w:rsidRDefault="007D7385" w:rsidP="007D7385">
      <w:pPr>
        <w:widowControl w:val="0"/>
        <w:autoSpaceDE w:val="0"/>
        <w:autoSpaceDN w:val="0"/>
        <w:ind w:firstLine="709"/>
        <w:contextualSpacing/>
        <w:rPr>
          <w:rFonts w:cs="Arial"/>
        </w:rPr>
      </w:pPr>
      <w:r w:rsidRPr="00AB54B8">
        <w:rPr>
          <w:rFonts w:cs="Arial"/>
        </w:rPr>
        <w:t>К заявлению должны быть приложены документы, указанные в п. 2.</w:t>
      </w:r>
      <w:r w:rsidRPr="00AB54B8">
        <w:rPr>
          <w:rFonts w:cs="Arial"/>
        </w:rPr>
        <w:t>6</w:t>
      </w:r>
      <w:r w:rsidRPr="00AB54B8">
        <w:rPr>
          <w:rFonts w:cs="Arial"/>
        </w:rPr>
        <w:t>.1 настоящего Административного регламента.</w:t>
      </w:r>
    </w:p>
    <w:p w:rsidR="007D7385" w:rsidRPr="00AB54B8" w:rsidRDefault="007D7385" w:rsidP="007D7385">
      <w:pPr>
        <w:widowControl w:val="0"/>
        <w:autoSpaceDE w:val="0"/>
        <w:autoSpaceDN w:val="0"/>
        <w:ind w:firstLine="709"/>
        <w:contextualSpacing/>
        <w:rPr>
          <w:rFonts w:cs="Arial"/>
        </w:rPr>
      </w:pPr>
      <w:r w:rsidRPr="00AB54B8">
        <w:rPr>
          <w:rFonts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7D7385" w:rsidRPr="00AB54B8" w:rsidRDefault="007D7385" w:rsidP="007D7385">
      <w:pPr>
        <w:widowControl w:val="0"/>
        <w:autoSpaceDE w:val="0"/>
        <w:autoSpaceDN w:val="0"/>
        <w:ind w:firstLine="709"/>
        <w:contextualSpacing/>
        <w:rPr>
          <w:rFonts w:cs="Arial"/>
        </w:rPr>
      </w:pPr>
      <w:r w:rsidRPr="00AB54B8">
        <w:rPr>
          <w:rFonts w:cs="Arial"/>
        </w:rPr>
        <w:t>- устанавливает предмет обращения, личность заявителя;</w:t>
      </w:r>
    </w:p>
    <w:p w:rsidR="007D7385" w:rsidRPr="00AB54B8" w:rsidRDefault="007D7385" w:rsidP="007D7385">
      <w:pPr>
        <w:widowControl w:val="0"/>
        <w:autoSpaceDE w:val="0"/>
        <w:autoSpaceDN w:val="0"/>
        <w:ind w:firstLine="709"/>
        <w:contextualSpacing/>
        <w:rPr>
          <w:rFonts w:cs="Arial"/>
        </w:rPr>
      </w:pPr>
      <w:r w:rsidRPr="00AB54B8">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D7385" w:rsidRPr="00AB54B8" w:rsidRDefault="007D7385" w:rsidP="007D7385">
      <w:pPr>
        <w:widowControl w:val="0"/>
        <w:autoSpaceDE w:val="0"/>
        <w:autoSpaceDN w:val="0"/>
        <w:ind w:firstLine="709"/>
        <w:contextualSpacing/>
        <w:rPr>
          <w:rFonts w:cs="Arial"/>
        </w:rPr>
      </w:pPr>
      <w:r w:rsidRPr="00AB54B8">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D7385" w:rsidRPr="00AB54B8" w:rsidRDefault="007D7385" w:rsidP="007D7385">
      <w:pPr>
        <w:widowControl w:val="0"/>
        <w:autoSpaceDE w:val="0"/>
        <w:autoSpaceDN w:val="0"/>
        <w:ind w:firstLine="709"/>
        <w:contextualSpacing/>
        <w:rPr>
          <w:rFonts w:cs="Arial"/>
        </w:rPr>
      </w:pPr>
      <w:r w:rsidRPr="00AB54B8">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7D7385" w:rsidRPr="00AB54B8" w:rsidRDefault="007D7385" w:rsidP="007D7385">
      <w:pPr>
        <w:widowControl w:val="0"/>
        <w:autoSpaceDE w:val="0"/>
        <w:autoSpaceDN w:val="0"/>
        <w:ind w:firstLine="709"/>
        <w:contextualSpacing/>
        <w:rPr>
          <w:rFonts w:cs="Arial"/>
        </w:rPr>
      </w:pPr>
      <w:r w:rsidRPr="00AB54B8">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D7385" w:rsidRPr="00AB54B8" w:rsidRDefault="007D7385" w:rsidP="007D7385">
      <w:pPr>
        <w:widowControl w:val="0"/>
        <w:autoSpaceDE w:val="0"/>
        <w:autoSpaceDN w:val="0"/>
        <w:ind w:firstLine="709"/>
        <w:contextualSpacing/>
        <w:rPr>
          <w:rFonts w:cs="Arial"/>
          <w:vertAlign w:val="superscript"/>
        </w:rPr>
      </w:pPr>
      <w:r w:rsidRPr="00AB54B8">
        <w:rPr>
          <w:rFonts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7D7385" w:rsidRPr="00AB54B8" w:rsidRDefault="007D7385" w:rsidP="007D7385">
      <w:pPr>
        <w:pStyle w:val="ConsPlusNormal"/>
        <w:ind w:firstLine="709"/>
        <w:contextualSpacing/>
        <w:jc w:val="both"/>
        <w:rPr>
          <w:rFonts w:eastAsia="Calibri"/>
          <w:sz w:val="24"/>
          <w:szCs w:val="24"/>
          <w:lang w:eastAsia="en-US"/>
        </w:rPr>
      </w:pPr>
      <w:r w:rsidRPr="00AB54B8">
        <w:rPr>
          <w:sz w:val="24"/>
          <w:szCs w:val="24"/>
        </w:rPr>
        <w:t xml:space="preserve">3.2.4. При поступлении заявления в форме электронного документа и комплекта электронных документов </w:t>
      </w:r>
      <w:r w:rsidRPr="00AB54B8">
        <w:rPr>
          <w:rFonts w:eastAsia="Calibr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D7385" w:rsidRPr="00AB54B8" w:rsidRDefault="007D7385" w:rsidP="007D7385">
      <w:pPr>
        <w:pStyle w:val="ConsPlusNormal"/>
        <w:ind w:firstLine="709"/>
        <w:contextualSpacing/>
        <w:jc w:val="both"/>
        <w:rPr>
          <w:sz w:val="24"/>
          <w:szCs w:val="24"/>
        </w:rPr>
      </w:pPr>
      <w:r w:rsidRPr="00AB54B8">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D7385" w:rsidRPr="00AB54B8" w:rsidRDefault="007D7385" w:rsidP="007D7385">
      <w:pPr>
        <w:widowControl w:val="0"/>
        <w:autoSpaceDE w:val="0"/>
        <w:autoSpaceDN w:val="0"/>
        <w:ind w:firstLine="709"/>
        <w:contextualSpacing/>
        <w:rPr>
          <w:rFonts w:cs="Arial"/>
        </w:rPr>
      </w:pPr>
      <w:r w:rsidRPr="00AB54B8">
        <w:rPr>
          <w:rFonts w:cs="Arial"/>
        </w:rPr>
        <w:t>3.2.5. Максимальный срок исполнения административной процедуры - 1 рабочий день.</w:t>
      </w:r>
    </w:p>
    <w:p w:rsidR="007D7385" w:rsidRPr="00AB54B8" w:rsidRDefault="007D7385" w:rsidP="007D7385">
      <w:pPr>
        <w:widowControl w:val="0"/>
        <w:autoSpaceDE w:val="0"/>
        <w:autoSpaceDN w:val="0"/>
        <w:ind w:firstLine="709"/>
        <w:contextualSpacing/>
        <w:rPr>
          <w:rFonts w:cs="Arial"/>
        </w:rPr>
      </w:pPr>
      <w:r w:rsidRPr="00AB54B8">
        <w:rPr>
          <w:rFonts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AB54B8">
        <w:rPr>
          <w:rStyle w:val="af1"/>
          <w:rFonts w:cs="Arial"/>
          <w:sz w:val="24"/>
          <w:szCs w:val="24"/>
        </w:rPr>
        <w:t>.</w:t>
      </w:r>
    </w:p>
    <w:p w:rsidR="007D7385" w:rsidRPr="00AB54B8" w:rsidRDefault="007D7385" w:rsidP="007D7385">
      <w:pPr>
        <w:widowControl w:val="0"/>
        <w:autoSpaceDE w:val="0"/>
        <w:autoSpaceDN w:val="0"/>
        <w:ind w:firstLine="709"/>
        <w:contextualSpacing/>
        <w:rPr>
          <w:rFonts w:cs="Arial"/>
        </w:rPr>
      </w:pPr>
      <w:r w:rsidRPr="00AB54B8">
        <w:rPr>
          <w:rFonts w:cs="Arial"/>
        </w:rPr>
        <w:t>3.3 Истребование документов (сведений), указанных в пункте 2.6.2 настоящего Административного регламента, в рамках межведомственного взаимодействия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widowControl w:val="0"/>
        <w:autoSpaceDE w:val="0"/>
        <w:autoSpaceDN w:val="0"/>
        <w:ind w:firstLine="709"/>
        <w:contextualSpacing/>
        <w:rPr>
          <w:rFonts w:cs="Arial"/>
        </w:rPr>
      </w:pPr>
      <w:r w:rsidRPr="00AB54B8">
        <w:rPr>
          <w:rFonts w:cs="Arial"/>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7D7385" w:rsidRPr="00AB54B8" w:rsidRDefault="007D7385" w:rsidP="007D7385">
      <w:pPr>
        <w:widowControl w:val="0"/>
        <w:autoSpaceDE w:val="0"/>
        <w:autoSpaceDN w:val="0"/>
        <w:ind w:firstLine="709"/>
        <w:contextualSpacing/>
        <w:rPr>
          <w:rFonts w:cs="Arial"/>
        </w:rPr>
      </w:pPr>
      <w:r w:rsidRPr="00AB54B8">
        <w:rPr>
          <w:rFonts w:cs="Arial"/>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7D7385" w:rsidRPr="00AB54B8" w:rsidRDefault="007D7385" w:rsidP="007D7385">
      <w:pPr>
        <w:ind w:firstLine="709"/>
        <w:contextualSpacing/>
        <w:rPr>
          <w:rFonts w:cs="Arial"/>
        </w:rPr>
      </w:pPr>
      <w:r w:rsidRPr="00AB54B8">
        <w:rPr>
          <w:rFonts w:cs="Arial"/>
        </w:rPr>
        <w:t>3.3.3. Специалист в течение 5 рабочих дней в рамках межведомственного взаимодействия запрашивает в случае необходимости: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а) в Управлении Федеральной службы государственной регистрации, кадастра и картографии по Воронежской области: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выписку из Единого государственного реестра прав на недвижимое имущество и сделок с ним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б) в Управлении Федеральной налоговой службы по Воронежской области: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D7385" w:rsidRPr="00AB54B8" w:rsidRDefault="007D7385" w:rsidP="007D7385">
      <w:pPr>
        <w:ind w:firstLine="709"/>
        <w:contextualSpacing/>
        <w:rPr>
          <w:rFonts w:cs="Arial"/>
        </w:rPr>
      </w:pPr>
      <w:r w:rsidRPr="00AB54B8">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7D7385" w:rsidRPr="00AB54B8" w:rsidRDefault="007D7385" w:rsidP="007D7385">
      <w:pPr>
        <w:widowControl w:val="0"/>
        <w:autoSpaceDE w:val="0"/>
        <w:autoSpaceDN w:val="0"/>
        <w:ind w:firstLine="709"/>
        <w:contextualSpacing/>
        <w:rPr>
          <w:rFonts w:cs="Arial"/>
          <w:color w:val="000000"/>
        </w:rPr>
      </w:pPr>
      <w:r w:rsidRPr="00AB54B8">
        <w:rPr>
          <w:rFonts w:cs="Arial"/>
        </w:rPr>
        <w:t>в) градостроительный план земельного участка находится в распоряжении органа предоставляющего муниципальную услугу</w:t>
      </w:r>
      <w:r w:rsidRPr="00AB54B8">
        <w:rPr>
          <w:rFonts w:cs="Arial"/>
          <w:color w:val="000000"/>
        </w:rPr>
        <w:t>.</w:t>
      </w:r>
    </w:p>
    <w:p w:rsidR="007D7385" w:rsidRPr="00AB54B8" w:rsidRDefault="007D7385" w:rsidP="007D7385">
      <w:pPr>
        <w:widowControl w:val="0"/>
        <w:autoSpaceDE w:val="0"/>
        <w:autoSpaceDN w:val="0"/>
        <w:ind w:firstLine="709"/>
        <w:contextualSpacing/>
        <w:rPr>
          <w:rFonts w:cs="Arial"/>
        </w:rPr>
      </w:pPr>
      <w:r w:rsidRPr="00AB54B8">
        <w:rPr>
          <w:rFonts w:cs="Arial"/>
        </w:rPr>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7D7385" w:rsidRPr="00AB54B8" w:rsidRDefault="007D7385" w:rsidP="007D7385">
      <w:pPr>
        <w:widowControl w:val="0"/>
        <w:autoSpaceDE w:val="0"/>
        <w:autoSpaceDN w:val="0"/>
        <w:ind w:firstLine="709"/>
        <w:contextualSpacing/>
        <w:rPr>
          <w:rFonts w:cs="Arial"/>
        </w:rPr>
      </w:pPr>
      <w:r w:rsidRPr="00AB54B8">
        <w:rPr>
          <w:rFonts w:cs="Arial"/>
        </w:rPr>
        <w:t>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w:t>
      </w:r>
    </w:p>
    <w:p w:rsidR="007D7385" w:rsidRPr="00AB54B8" w:rsidRDefault="007D7385" w:rsidP="007D7385">
      <w:pPr>
        <w:widowControl w:val="0"/>
        <w:autoSpaceDE w:val="0"/>
        <w:autoSpaceDN w:val="0"/>
        <w:ind w:firstLine="709"/>
        <w:contextualSpacing/>
        <w:rPr>
          <w:rFonts w:cs="Arial"/>
        </w:rPr>
      </w:pPr>
      <w:r w:rsidRPr="00AB54B8">
        <w:rPr>
          <w:rFonts w:cs="Arial"/>
        </w:rPr>
        <w:t>Отказ в предоставлении муниципальной услуги должен быть мотивированным и содержать все основания, послужившие поводом для принятия решения об отказе в предоставлении муниципальной услуги.</w:t>
      </w:r>
    </w:p>
    <w:p w:rsidR="007D7385" w:rsidRPr="00AB54B8" w:rsidRDefault="007D7385" w:rsidP="007D7385">
      <w:pPr>
        <w:widowControl w:val="0"/>
        <w:autoSpaceDE w:val="0"/>
        <w:autoSpaceDN w:val="0"/>
        <w:ind w:firstLine="709"/>
        <w:contextualSpacing/>
        <w:rPr>
          <w:rFonts w:cs="Arial"/>
        </w:rPr>
      </w:pPr>
      <w:r w:rsidRPr="00AB54B8">
        <w:rPr>
          <w:rFonts w:cs="Arial"/>
        </w:rPr>
        <w:t>3.3.4.2. При отсутствии оснований указанных в пункте 2.8. настоящего Административного регламента специалист в течение 1 рабочего дня подготавливает проект Решения о согласовании архитектурно-градостроительного облика объекта по форме согласно приложению № 3 к настоящему Административному регламенту.</w:t>
      </w:r>
    </w:p>
    <w:p w:rsidR="007D7385" w:rsidRPr="00AB54B8" w:rsidRDefault="007D7385" w:rsidP="007D7385">
      <w:pPr>
        <w:widowControl w:val="0"/>
        <w:autoSpaceDE w:val="0"/>
        <w:autoSpaceDN w:val="0"/>
        <w:ind w:firstLine="709"/>
        <w:contextualSpacing/>
        <w:rPr>
          <w:rFonts w:cs="Arial"/>
        </w:rPr>
      </w:pPr>
      <w:r w:rsidRPr="00AB54B8">
        <w:rPr>
          <w:rFonts w:cs="Arial"/>
        </w:rPr>
        <w:t xml:space="preserve">3.3.5. Подготовленный специалистом проект 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 </w:t>
      </w:r>
      <w:r w:rsidR="00512879" w:rsidRPr="00AB54B8">
        <w:rPr>
          <w:rFonts w:cs="Arial"/>
        </w:rPr>
        <w:t xml:space="preserve">- </w:t>
      </w:r>
      <w:r w:rsidRPr="00AB54B8">
        <w:rPr>
          <w:rFonts w:cs="Arial"/>
        </w:rPr>
        <w:t>начальнику отдела</w:t>
      </w:r>
      <w:r w:rsidR="007276AA" w:rsidRPr="00AB54B8">
        <w:rPr>
          <w:rFonts w:cs="Arial"/>
        </w:rPr>
        <w:t xml:space="preserve"> муниципального хозяйства, строительства, архитектуры, и экологии.</w:t>
      </w:r>
    </w:p>
    <w:p w:rsidR="007D7385" w:rsidRPr="00AB54B8" w:rsidRDefault="007D7385" w:rsidP="007D7385">
      <w:pPr>
        <w:widowControl w:val="0"/>
        <w:autoSpaceDE w:val="0"/>
        <w:autoSpaceDN w:val="0"/>
        <w:ind w:firstLine="709"/>
        <w:contextualSpacing/>
        <w:rPr>
          <w:rFonts w:cs="Arial"/>
        </w:rPr>
      </w:pPr>
      <w:r w:rsidRPr="00AB54B8">
        <w:rPr>
          <w:rFonts w:cs="Arial"/>
        </w:rPr>
        <w:t>3.3.6. Максимальный срок исполнения административной процедуры - 8 рабочих дней.</w:t>
      </w:r>
    </w:p>
    <w:p w:rsidR="007D7385" w:rsidRPr="00AB54B8" w:rsidRDefault="007D7385" w:rsidP="007D7385">
      <w:pPr>
        <w:widowControl w:val="0"/>
        <w:autoSpaceDE w:val="0"/>
        <w:autoSpaceDN w:val="0"/>
        <w:ind w:firstLine="709"/>
        <w:contextualSpacing/>
        <w:rPr>
          <w:rFonts w:cs="Arial"/>
        </w:rPr>
      </w:pPr>
      <w:r w:rsidRPr="00AB54B8">
        <w:rPr>
          <w:rFonts w:cs="Arial"/>
        </w:rPr>
        <w:t>3.3.7. Результатом административной процедуры является подготовка специалистом проекта Решения о согласовании архитектурно-градостроительного облика объекта, либо мотивированный отказ в предоставлении муниципальной услуги.</w:t>
      </w:r>
    </w:p>
    <w:p w:rsidR="007D7385" w:rsidRPr="00AB54B8" w:rsidRDefault="007D7385" w:rsidP="007D7385">
      <w:pPr>
        <w:widowControl w:val="0"/>
        <w:numPr>
          <w:ilvl w:val="1"/>
          <w:numId w:val="39"/>
        </w:numPr>
        <w:autoSpaceDE w:val="0"/>
        <w:autoSpaceDN w:val="0"/>
        <w:ind w:left="0" w:firstLine="709"/>
        <w:contextualSpacing/>
        <w:rPr>
          <w:rFonts w:cs="Arial"/>
        </w:rPr>
      </w:pPr>
      <w:r w:rsidRPr="00AB54B8">
        <w:rPr>
          <w:rFonts w:cs="Arial"/>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widowControl w:val="0"/>
        <w:numPr>
          <w:ilvl w:val="2"/>
          <w:numId w:val="39"/>
        </w:numPr>
        <w:autoSpaceDE w:val="0"/>
        <w:autoSpaceDN w:val="0"/>
        <w:ind w:left="0" w:firstLine="709"/>
        <w:contextualSpacing/>
        <w:rPr>
          <w:rFonts w:cs="Arial"/>
        </w:rPr>
      </w:pPr>
      <w:r w:rsidRPr="00AB54B8">
        <w:rPr>
          <w:rFonts w:cs="Arial"/>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7D7385" w:rsidRPr="00AB54B8" w:rsidRDefault="007D7385" w:rsidP="007D7385">
      <w:pPr>
        <w:widowControl w:val="0"/>
        <w:numPr>
          <w:ilvl w:val="2"/>
          <w:numId w:val="39"/>
        </w:numPr>
        <w:autoSpaceDE w:val="0"/>
        <w:autoSpaceDN w:val="0"/>
        <w:ind w:left="0" w:firstLine="709"/>
        <w:contextualSpacing/>
        <w:rPr>
          <w:rFonts w:cs="Arial"/>
        </w:rPr>
      </w:pPr>
      <w:r w:rsidRPr="00AB54B8">
        <w:rPr>
          <w:rFonts w:cs="Arial"/>
        </w:rPr>
        <w:t xml:space="preserve">Подписанные </w:t>
      </w:r>
      <w:r w:rsidRPr="00AB54B8">
        <w:rPr>
          <w:rStyle w:val="af1"/>
          <w:rFonts w:cs="Arial"/>
          <w:sz w:val="24"/>
          <w:szCs w:val="24"/>
        </w:rPr>
        <w:t xml:space="preserve">Решения </w:t>
      </w:r>
      <w:r w:rsidRPr="00AB54B8">
        <w:rPr>
          <w:rFonts w:cs="Arial"/>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D7385" w:rsidRPr="00AB54B8" w:rsidRDefault="007D7385" w:rsidP="007D7385">
      <w:pPr>
        <w:widowControl w:val="0"/>
        <w:numPr>
          <w:ilvl w:val="2"/>
          <w:numId w:val="39"/>
        </w:numPr>
        <w:autoSpaceDE w:val="0"/>
        <w:autoSpaceDN w:val="0"/>
        <w:ind w:left="0" w:firstLine="709"/>
        <w:contextualSpacing/>
        <w:rPr>
          <w:rFonts w:cs="Arial"/>
        </w:rPr>
      </w:pPr>
      <w:r w:rsidRPr="00AB54B8">
        <w:rPr>
          <w:rFonts w:cs="Arial"/>
        </w:rPr>
        <w:t>Максимальный срок исполнения административной процедуры - 2 рабочих дня.</w:t>
      </w:r>
    </w:p>
    <w:p w:rsidR="007D7385" w:rsidRPr="00AB54B8" w:rsidRDefault="007D7385" w:rsidP="007D7385">
      <w:pPr>
        <w:widowControl w:val="0"/>
        <w:numPr>
          <w:ilvl w:val="2"/>
          <w:numId w:val="39"/>
        </w:numPr>
        <w:autoSpaceDE w:val="0"/>
        <w:autoSpaceDN w:val="0"/>
        <w:ind w:left="0" w:firstLine="709"/>
        <w:contextualSpacing/>
        <w:rPr>
          <w:rFonts w:cs="Arial"/>
          <w:color w:val="000000"/>
        </w:rPr>
      </w:pPr>
      <w:r w:rsidRPr="00AB54B8">
        <w:rPr>
          <w:rFonts w:cs="Arial"/>
          <w:color w:val="000000"/>
        </w:rPr>
        <w:t>Результатом административной процедуры является п</w:t>
      </w:r>
      <w:r w:rsidRPr="00AB54B8">
        <w:rPr>
          <w:rFonts w:cs="Arial"/>
        </w:rPr>
        <w:t xml:space="preserve">одписание </w:t>
      </w:r>
      <w:r w:rsidRPr="00AB54B8">
        <w:rPr>
          <w:rStyle w:val="af1"/>
          <w:rFonts w:cs="Arial"/>
          <w:sz w:val="24"/>
          <w:szCs w:val="24"/>
        </w:rPr>
        <w:t xml:space="preserve">Решения </w:t>
      </w:r>
      <w:r w:rsidRPr="00AB54B8">
        <w:rPr>
          <w:rFonts w:cs="Arial"/>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AB54B8">
        <w:rPr>
          <w:rFonts w:cs="Arial"/>
          <w:color w:val="000000"/>
        </w:rPr>
        <w:t>.</w:t>
      </w:r>
    </w:p>
    <w:p w:rsidR="007D7385" w:rsidRPr="00AB54B8" w:rsidRDefault="007D7385" w:rsidP="007D7385">
      <w:pPr>
        <w:widowControl w:val="0"/>
        <w:numPr>
          <w:ilvl w:val="1"/>
          <w:numId w:val="39"/>
        </w:numPr>
        <w:autoSpaceDE w:val="0"/>
        <w:autoSpaceDN w:val="0"/>
        <w:ind w:left="0" w:firstLine="709"/>
        <w:contextualSpacing/>
        <w:rPr>
          <w:rFonts w:cs="Arial"/>
        </w:rPr>
      </w:pPr>
      <w:r w:rsidRPr="00AB54B8">
        <w:rPr>
          <w:rFonts w:cs="Arial"/>
        </w:rPr>
        <w:t>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numPr>
          <w:ilvl w:val="2"/>
          <w:numId w:val="39"/>
        </w:numPr>
        <w:ind w:left="0" w:firstLine="709"/>
        <w:contextualSpacing/>
        <w:rPr>
          <w:rFonts w:cs="Arial"/>
        </w:rPr>
      </w:pPr>
      <w:r w:rsidRPr="00AB54B8">
        <w:rPr>
          <w:rFonts w:cs="Arial"/>
        </w:rPr>
        <w:t>Решение о согласовании архитектурно-градостроительного облика объекта либо мотивированный отказ в предоставлении муниципальной услуги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D7385" w:rsidRPr="00AB54B8" w:rsidRDefault="007D7385" w:rsidP="007D7385">
      <w:pPr>
        <w:numPr>
          <w:ilvl w:val="2"/>
          <w:numId w:val="39"/>
        </w:numPr>
        <w:ind w:left="0" w:firstLine="709"/>
        <w:contextualSpacing/>
        <w:rPr>
          <w:rFonts w:cs="Arial"/>
        </w:rPr>
      </w:pPr>
      <w:r w:rsidRPr="00AB54B8">
        <w:rPr>
          <w:rFonts w:cs="Arial"/>
        </w:rPr>
        <w:t>Результатом административной процедуры является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7D7385" w:rsidRPr="00AB54B8" w:rsidRDefault="007D7385" w:rsidP="007D7385">
      <w:pPr>
        <w:numPr>
          <w:ilvl w:val="2"/>
          <w:numId w:val="39"/>
        </w:numPr>
        <w:ind w:left="0" w:firstLine="709"/>
        <w:contextualSpacing/>
        <w:rPr>
          <w:rFonts w:cs="Arial"/>
        </w:rPr>
      </w:pPr>
      <w:r w:rsidRPr="00AB54B8">
        <w:rPr>
          <w:rFonts w:cs="Arial"/>
        </w:rPr>
        <w:t>Максимальный срок исполнения административной процедуры - 1 рабочий день.</w:t>
      </w:r>
    </w:p>
    <w:p w:rsidR="007D7385" w:rsidRPr="00AB54B8" w:rsidRDefault="007D7385" w:rsidP="007D7385">
      <w:pPr>
        <w:autoSpaceDE w:val="0"/>
        <w:autoSpaceDN w:val="0"/>
        <w:adjustRightInd w:val="0"/>
        <w:ind w:firstLine="709"/>
        <w:contextualSpacing/>
        <w:outlineLvl w:val="0"/>
        <w:rPr>
          <w:rFonts w:cs="Arial"/>
        </w:rPr>
      </w:pPr>
      <w:r w:rsidRPr="00AB54B8">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D7385" w:rsidRPr="00AB54B8" w:rsidRDefault="007D7385" w:rsidP="007D7385">
      <w:pPr>
        <w:pStyle w:val="ConsPlusNormal"/>
        <w:ind w:firstLine="709"/>
        <w:contextualSpacing/>
        <w:jc w:val="both"/>
        <w:rPr>
          <w:rFonts w:eastAsia="Calibri"/>
          <w:sz w:val="24"/>
          <w:szCs w:val="24"/>
          <w:lang w:eastAsia="en-US"/>
        </w:rPr>
      </w:pPr>
      <w:r w:rsidRPr="00AB54B8">
        <w:rPr>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AB54B8">
        <w:rPr>
          <w:rFonts w:eastAsia="Calibri"/>
          <w:sz w:val="24"/>
          <w:szCs w:val="24"/>
          <w:lang w:eastAsia="en-US"/>
        </w:rPr>
        <w:t>.</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электронной подписью заявителя (представителя заявителя);</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усиленной квалифицированной электронной подписью заявителя (представителя заявителя).</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лица, действующего от имени юридического лица без доверенности;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D7385" w:rsidRPr="00AB54B8" w:rsidRDefault="007D7385" w:rsidP="007D7385">
      <w:pPr>
        <w:autoSpaceDE w:val="0"/>
        <w:autoSpaceDN w:val="0"/>
        <w:adjustRightInd w:val="0"/>
        <w:ind w:firstLine="709"/>
        <w:contextualSpacing/>
        <w:rPr>
          <w:rFonts w:cs="Arial"/>
        </w:rPr>
      </w:pPr>
      <w:r w:rsidRPr="00AB54B8">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D7385" w:rsidRPr="00AB54B8" w:rsidRDefault="007D7385" w:rsidP="007D7385">
      <w:pPr>
        <w:autoSpaceDE w:val="0"/>
        <w:autoSpaceDN w:val="0"/>
        <w:adjustRightInd w:val="0"/>
        <w:ind w:firstLine="709"/>
        <w:contextualSpacing/>
        <w:rPr>
          <w:rFonts w:cs="Arial"/>
        </w:rPr>
      </w:pPr>
      <w:r w:rsidRPr="00AB54B8">
        <w:rPr>
          <w:rFonts w:cs="Arial"/>
        </w:rPr>
        <w:t>3.6.3. Получение результата муниципальной услуги в электронной форме.</w:t>
      </w:r>
    </w:p>
    <w:p w:rsidR="007D7385" w:rsidRPr="00AB54B8" w:rsidRDefault="007D7385" w:rsidP="007D7385">
      <w:pPr>
        <w:pStyle w:val="ConsPlusNormal"/>
        <w:ind w:firstLine="709"/>
        <w:contextualSpacing/>
        <w:jc w:val="both"/>
        <w:rPr>
          <w:sz w:val="24"/>
          <w:szCs w:val="24"/>
        </w:rPr>
      </w:pPr>
      <w:r w:rsidRPr="00AB54B8">
        <w:rPr>
          <w:sz w:val="24"/>
          <w:szCs w:val="24"/>
        </w:rPr>
        <w:t>Получение результата муниципальной услуги в электронной форме не предусмотрено.</w:t>
      </w:r>
    </w:p>
    <w:p w:rsidR="007D7385" w:rsidRPr="00AB54B8" w:rsidRDefault="007D7385" w:rsidP="007D7385">
      <w:pPr>
        <w:autoSpaceDE w:val="0"/>
        <w:autoSpaceDN w:val="0"/>
        <w:adjustRightInd w:val="0"/>
        <w:ind w:firstLine="709"/>
        <w:contextualSpacing/>
        <w:outlineLvl w:val="0"/>
        <w:rPr>
          <w:rFonts w:cs="Arial"/>
        </w:rPr>
      </w:pPr>
      <w:r w:rsidRPr="00AB54B8">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D7385" w:rsidRPr="00AB54B8" w:rsidRDefault="007D7385" w:rsidP="007D7385">
      <w:pPr>
        <w:widowControl w:val="0"/>
        <w:autoSpaceDE w:val="0"/>
        <w:autoSpaceDN w:val="0"/>
        <w:adjustRightInd w:val="0"/>
        <w:ind w:firstLine="709"/>
        <w:contextualSpacing/>
        <w:rPr>
          <w:rFonts w:cs="Arial"/>
        </w:rPr>
      </w:pPr>
      <w:r w:rsidRPr="00AB54B8">
        <w:rPr>
          <w:rFonts w:cs="Arial"/>
        </w:rPr>
        <w:t>Заявитель вправе представить указанные документы самостоятельно.</w:t>
      </w:r>
    </w:p>
    <w:p w:rsidR="007D7385" w:rsidRPr="00AB54B8" w:rsidRDefault="007D7385" w:rsidP="007D7385">
      <w:pPr>
        <w:widowControl w:val="0"/>
        <w:autoSpaceDE w:val="0"/>
        <w:autoSpaceDN w:val="0"/>
        <w:ind w:firstLine="709"/>
        <w:contextualSpacing/>
        <w:rPr>
          <w:rFonts w:cs="Arial"/>
        </w:rPr>
      </w:pPr>
    </w:p>
    <w:p w:rsidR="007D7385" w:rsidRPr="00AB54B8" w:rsidRDefault="007D7385" w:rsidP="007276AA">
      <w:pPr>
        <w:pStyle w:val="af0"/>
        <w:numPr>
          <w:ilvl w:val="0"/>
          <w:numId w:val="39"/>
        </w:numPr>
        <w:tabs>
          <w:tab w:val="left" w:pos="1560"/>
        </w:tabs>
        <w:ind w:left="0" w:firstLine="709"/>
        <w:jc w:val="center"/>
        <w:rPr>
          <w:rFonts w:cs="Arial"/>
          <w:b/>
        </w:rPr>
      </w:pPr>
      <w:r w:rsidRPr="00AB54B8">
        <w:rPr>
          <w:rFonts w:cs="Arial"/>
          <w:b/>
        </w:rPr>
        <w:t>Формы контроля за исполнением административного регламента.</w:t>
      </w:r>
    </w:p>
    <w:p w:rsidR="007D7385" w:rsidRPr="00AB54B8" w:rsidRDefault="007D7385" w:rsidP="007D7385">
      <w:pPr>
        <w:pStyle w:val="af0"/>
        <w:tabs>
          <w:tab w:val="left" w:pos="1560"/>
        </w:tabs>
        <w:ind w:left="0" w:firstLine="709"/>
        <w:rPr>
          <w:rFonts w:cs="Arial"/>
          <w:b/>
        </w:rPr>
      </w:pP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D7385" w:rsidRPr="00AB54B8" w:rsidRDefault="007D7385" w:rsidP="007D7385">
      <w:pPr>
        <w:tabs>
          <w:tab w:val="num" w:pos="0"/>
        </w:tabs>
        <w:adjustRightInd w:val="0"/>
        <w:ind w:firstLine="709"/>
        <w:contextualSpacing/>
        <w:outlineLvl w:val="2"/>
        <w:rPr>
          <w:rFonts w:cs="Arial"/>
        </w:rPr>
      </w:pPr>
      <w:r w:rsidRPr="00AB54B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D7385" w:rsidRPr="00AB54B8" w:rsidRDefault="007D7385" w:rsidP="007D7385">
      <w:pPr>
        <w:pStyle w:val="ConsPlusTitle"/>
        <w:widowControl/>
        <w:tabs>
          <w:tab w:val="num" w:pos="0"/>
        </w:tabs>
        <w:ind w:firstLine="709"/>
        <w:contextualSpacing/>
        <w:jc w:val="both"/>
        <w:rPr>
          <w:b w:val="0"/>
          <w:sz w:val="24"/>
          <w:szCs w:val="24"/>
        </w:rPr>
      </w:pPr>
      <w:r w:rsidRPr="00AB54B8">
        <w:rPr>
          <w:b w:val="0"/>
          <w:sz w:val="24"/>
          <w:szCs w:val="24"/>
        </w:rPr>
        <w:t>4.4. Проведение текущего контроля должно осуществляться не реже двух раз в год.</w:t>
      </w:r>
    </w:p>
    <w:p w:rsidR="007D7385" w:rsidRPr="00AB54B8" w:rsidRDefault="007D7385" w:rsidP="007D7385">
      <w:pPr>
        <w:tabs>
          <w:tab w:val="num" w:pos="0"/>
        </w:tabs>
        <w:adjustRightInd w:val="0"/>
        <w:ind w:firstLine="709"/>
        <w:contextualSpacing/>
        <w:outlineLvl w:val="2"/>
        <w:rPr>
          <w:rFonts w:cs="Arial"/>
        </w:rPr>
      </w:pPr>
      <w:r w:rsidRPr="00AB54B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D7385" w:rsidRPr="00AB54B8" w:rsidRDefault="007D7385" w:rsidP="007D7385">
      <w:pPr>
        <w:ind w:firstLine="709"/>
        <w:contextualSpacing/>
        <w:rPr>
          <w:rFonts w:cs="Arial"/>
        </w:rPr>
      </w:pPr>
    </w:p>
    <w:p w:rsidR="007D7385" w:rsidRPr="00AB54B8" w:rsidRDefault="007D7385" w:rsidP="007276AA">
      <w:pPr>
        <w:tabs>
          <w:tab w:val="num" w:pos="0"/>
          <w:tab w:val="left" w:pos="1560"/>
        </w:tabs>
        <w:ind w:firstLine="709"/>
        <w:contextualSpacing/>
        <w:jc w:val="center"/>
        <w:rPr>
          <w:rFonts w:cs="Arial"/>
          <w:b/>
        </w:rPr>
      </w:pPr>
      <w:r w:rsidRPr="00AB54B8">
        <w:rPr>
          <w:rFonts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5.2. Заявитель может обратиться с жалобой в том числе в следующих случаях:</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1) нарушение срока регистрации заявления заявителя об оказании муниципальной услуги;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2) нарушение срока предоставления муниципальной услуги;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276AA" w:rsidRPr="00AB54B8">
        <w:rPr>
          <w:sz w:val="24"/>
          <w:szCs w:val="24"/>
        </w:rPr>
        <w:t>Бутурлиновского муниципального района</w:t>
      </w:r>
      <w:r w:rsidRPr="00AB54B8">
        <w:rPr>
          <w:sz w:val="24"/>
          <w:szCs w:val="24"/>
        </w:rPr>
        <w:t xml:space="preserve"> Воронежской области для предоставления муниципальной услуги;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537D90" w:rsidRPr="00AB54B8">
        <w:rPr>
          <w:sz w:val="24"/>
          <w:szCs w:val="24"/>
        </w:rPr>
        <w:t>,</w:t>
      </w:r>
      <w:r w:rsidRPr="00AB54B8">
        <w:rPr>
          <w:sz w:val="24"/>
          <w:szCs w:val="24"/>
        </w:rPr>
        <w:t xml:space="preserve"> нормативными правовыми актами органов местного самоуправления </w:t>
      </w:r>
      <w:r w:rsidR="007276AA" w:rsidRPr="00AB54B8">
        <w:rPr>
          <w:sz w:val="24"/>
          <w:szCs w:val="24"/>
        </w:rPr>
        <w:t>Бутурлиновского муниципального района</w:t>
      </w:r>
      <w:r w:rsidRPr="00AB54B8">
        <w:rPr>
          <w:sz w:val="24"/>
          <w:szCs w:val="24"/>
        </w:rPr>
        <w:t xml:space="preserve"> Воронежской области для предоставления муниципальной услуги, у заявителя;</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512879" w:rsidRPr="00AB54B8">
        <w:rPr>
          <w:sz w:val="24"/>
          <w:szCs w:val="24"/>
        </w:rPr>
        <w:t>,</w:t>
      </w:r>
      <w:r w:rsidRPr="00AB54B8">
        <w:rPr>
          <w:sz w:val="24"/>
          <w:szCs w:val="24"/>
        </w:rPr>
        <w:t xml:space="preserve"> нормативными правовыми актами органов местного самоуправления </w:t>
      </w:r>
      <w:r w:rsidR="007276AA" w:rsidRPr="00AB54B8">
        <w:rPr>
          <w:sz w:val="24"/>
          <w:szCs w:val="24"/>
        </w:rPr>
        <w:t>Бутурлиновского муниципального района</w:t>
      </w:r>
      <w:r w:rsidRPr="00AB54B8">
        <w:rPr>
          <w:sz w:val="24"/>
          <w:szCs w:val="24"/>
        </w:rPr>
        <w:t xml:space="preserve"> Воронежской области;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276AA" w:rsidRPr="00AB54B8">
        <w:rPr>
          <w:sz w:val="24"/>
          <w:szCs w:val="24"/>
        </w:rPr>
        <w:t>Бутурлиновского муниципального района</w:t>
      </w:r>
      <w:r w:rsidRPr="00AB54B8">
        <w:rPr>
          <w:sz w:val="24"/>
          <w:szCs w:val="24"/>
        </w:rPr>
        <w:t xml:space="preserve"> Воронежской области;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5.3. Основанием для начала процедуры досудебного (внесудебного) обжалования является поступившая жалоба.</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5.4. Жалоба должна содержать:</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 сведения об обжалуемых решениях и действиях (бездействии) администрации, должностного лица либо муниципального служащего;</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1) наличие вступившего в законную силу решения суда, арбитражного суда по жалобе о том же предмете и по тем же основаниям;</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2) подача жалобы лицом, полномочия которого не подтверждены в порядке, установленном законодательством;</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7385" w:rsidRPr="00AB54B8" w:rsidRDefault="007D7385" w:rsidP="007D7385">
      <w:pPr>
        <w:pStyle w:val="ConsPlusNormal"/>
        <w:tabs>
          <w:tab w:val="num" w:pos="0"/>
        </w:tabs>
        <w:ind w:firstLine="709"/>
        <w:contextualSpacing/>
        <w:jc w:val="both"/>
        <w:rPr>
          <w:sz w:val="24"/>
          <w:szCs w:val="24"/>
        </w:rPr>
      </w:pPr>
      <w:r w:rsidRPr="00AB54B8">
        <w:rPr>
          <w:color w:val="000000"/>
          <w:sz w:val="24"/>
          <w:szCs w:val="24"/>
        </w:rPr>
        <w:t xml:space="preserve">В случае оставления жалобы без ответа, заявителю направляется уведомление о </w:t>
      </w:r>
      <w:r w:rsidRPr="00AB54B8">
        <w:rPr>
          <w:sz w:val="24"/>
          <w:szCs w:val="24"/>
        </w:rPr>
        <w:t>недопустимости злоупотребления правом.</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5.8. Заявители имеют право на получение документов и информации, необходимых для обоснования и рассмотрения жалобы.</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385" w:rsidRPr="00AB54B8" w:rsidRDefault="007D7385" w:rsidP="007D7385">
      <w:pPr>
        <w:pStyle w:val="ConsPlusNormal"/>
        <w:tabs>
          <w:tab w:val="num" w:pos="0"/>
        </w:tabs>
        <w:ind w:firstLine="709"/>
        <w:contextualSpacing/>
        <w:jc w:val="both"/>
        <w:rPr>
          <w:sz w:val="24"/>
          <w:szCs w:val="24"/>
        </w:rPr>
      </w:pPr>
      <w:r w:rsidRPr="00AB54B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385" w:rsidRPr="00AB54B8" w:rsidRDefault="007D7385" w:rsidP="007D7385">
      <w:pPr>
        <w:tabs>
          <w:tab w:val="num" w:pos="0"/>
        </w:tabs>
        <w:autoSpaceDE w:val="0"/>
        <w:autoSpaceDN w:val="0"/>
        <w:adjustRightInd w:val="0"/>
        <w:ind w:firstLine="709"/>
        <w:contextualSpacing/>
        <w:rPr>
          <w:rFonts w:cs="Arial"/>
        </w:rPr>
      </w:pPr>
      <w:r w:rsidRPr="00AB54B8">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7385" w:rsidRPr="00AB54B8" w:rsidRDefault="007D7385" w:rsidP="007D7385">
      <w:pPr>
        <w:tabs>
          <w:tab w:val="left" w:pos="5760"/>
        </w:tabs>
        <w:ind w:firstLine="709"/>
        <w:contextualSpacing/>
        <w:rPr>
          <w:rFonts w:cs="Arial"/>
        </w:rPr>
      </w:pPr>
    </w:p>
    <w:p w:rsidR="007D7385" w:rsidRPr="00AB54B8" w:rsidRDefault="007D7385" w:rsidP="007D7385">
      <w:pPr>
        <w:tabs>
          <w:tab w:val="left" w:pos="5760"/>
        </w:tabs>
        <w:ind w:firstLine="709"/>
        <w:contextualSpacing/>
        <w:rPr>
          <w:rFonts w:cs="Arial"/>
        </w:rPr>
      </w:pPr>
    </w:p>
    <w:p w:rsidR="007D7385" w:rsidRPr="00AB54B8" w:rsidRDefault="007D7385" w:rsidP="007D7385">
      <w:pPr>
        <w:tabs>
          <w:tab w:val="left" w:pos="5760"/>
        </w:tabs>
        <w:ind w:firstLine="709"/>
        <w:contextualSpacing/>
        <w:rPr>
          <w:rFonts w:cs="Arial"/>
        </w:rPr>
      </w:pPr>
    </w:p>
    <w:p w:rsidR="007D7385" w:rsidRPr="00AB54B8" w:rsidRDefault="007D7385" w:rsidP="007D7385">
      <w:pPr>
        <w:tabs>
          <w:tab w:val="left" w:pos="5760"/>
        </w:tabs>
        <w:ind w:firstLine="709"/>
        <w:contextualSpacing/>
        <w:rPr>
          <w:rFonts w:cs="Arial"/>
        </w:rPr>
      </w:pPr>
    </w:p>
    <w:p w:rsidR="007276AA" w:rsidRPr="00AB54B8" w:rsidRDefault="007276AA" w:rsidP="007276AA">
      <w:pPr>
        <w:pStyle w:val="ConsPlusNormal"/>
        <w:tabs>
          <w:tab w:val="left" w:pos="1276"/>
        </w:tabs>
        <w:ind w:firstLine="0"/>
        <w:jc w:val="both"/>
        <w:rPr>
          <w:sz w:val="24"/>
          <w:szCs w:val="24"/>
        </w:rPr>
      </w:pPr>
      <w:r w:rsidRPr="00AB54B8">
        <w:rPr>
          <w:sz w:val="24"/>
          <w:szCs w:val="24"/>
        </w:rPr>
        <w:t>Заместитель главы администрации -</w:t>
      </w:r>
    </w:p>
    <w:p w:rsidR="007276AA" w:rsidRPr="00AB54B8" w:rsidRDefault="007276AA" w:rsidP="007276AA">
      <w:pPr>
        <w:pStyle w:val="ConsPlusNormal"/>
        <w:tabs>
          <w:tab w:val="left" w:pos="1276"/>
        </w:tabs>
        <w:ind w:firstLine="0"/>
        <w:jc w:val="both"/>
        <w:rPr>
          <w:sz w:val="24"/>
          <w:szCs w:val="24"/>
        </w:rPr>
      </w:pPr>
      <w:r w:rsidRPr="00AB54B8">
        <w:rPr>
          <w:sz w:val="24"/>
          <w:szCs w:val="24"/>
        </w:rPr>
        <w:t>руководитель аппарата администрации</w:t>
      </w:r>
    </w:p>
    <w:p w:rsidR="007D7385" w:rsidRPr="00AB54B8" w:rsidRDefault="007276AA" w:rsidP="00512879">
      <w:pPr>
        <w:rPr>
          <w:rFonts w:cs="Arial"/>
          <w:lang w:eastAsia="ar-SA"/>
        </w:rPr>
      </w:pPr>
      <w:r w:rsidRPr="00AB54B8">
        <w:rPr>
          <w:rFonts w:cs="Arial"/>
        </w:rPr>
        <w:t>Бутурлиновского муниципального района                             И.А. Ульвачева</w:t>
      </w:r>
    </w:p>
    <w:p w:rsidR="007D7385" w:rsidRPr="00AB54B8" w:rsidRDefault="007D7385" w:rsidP="007D7385">
      <w:pPr>
        <w:tabs>
          <w:tab w:val="left" w:pos="5760"/>
        </w:tabs>
        <w:ind w:firstLine="709"/>
        <w:contextualSpacing/>
        <w:rPr>
          <w:rFonts w:cs="Arial"/>
        </w:rPr>
      </w:pPr>
    </w:p>
    <w:p w:rsidR="007D7385" w:rsidRPr="00AB54B8" w:rsidRDefault="007276AA" w:rsidP="007276AA">
      <w:pPr>
        <w:autoSpaceDE w:val="0"/>
        <w:autoSpaceDN w:val="0"/>
        <w:adjustRightInd w:val="0"/>
        <w:jc w:val="right"/>
        <w:outlineLvl w:val="0"/>
        <w:rPr>
          <w:rFonts w:cs="Arial"/>
          <w:b/>
        </w:rPr>
      </w:pPr>
      <w:r w:rsidRPr="00AB54B8">
        <w:rPr>
          <w:rFonts w:cs="Arial"/>
          <w:b/>
        </w:rPr>
        <w:t>П</w:t>
      </w:r>
      <w:r w:rsidR="007D7385" w:rsidRPr="00AB54B8">
        <w:rPr>
          <w:rFonts w:cs="Arial"/>
          <w:b/>
        </w:rPr>
        <w:t>риложение N 1</w:t>
      </w:r>
    </w:p>
    <w:p w:rsidR="007D7385" w:rsidRPr="00AB54B8" w:rsidRDefault="007D7385" w:rsidP="007D7385">
      <w:pPr>
        <w:autoSpaceDE w:val="0"/>
        <w:autoSpaceDN w:val="0"/>
        <w:adjustRightInd w:val="0"/>
        <w:ind w:firstLine="709"/>
        <w:jc w:val="right"/>
        <w:rPr>
          <w:rFonts w:cs="Arial"/>
          <w:b/>
        </w:rPr>
      </w:pPr>
      <w:r w:rsidRPr="00AB54B8">
        <w:rPr>
          <w:rFonts w:cs="Arial"/>
          <w:b/>
        </w:rPr>
        <w:t>к Административному регламенту</w:t>
      </w:r>
    </w:p>
    <w:p w:rsidR="007276AA" w:rsidRPr="00AB54B8" w:rsidRDefault="007276AA" w:rsidP="007276AA">
      <w:pPr>
        <w:autoSpaceDE w:val="0"/>
        <w:autoSpaceDN w:val="0"/>
        <w:adjustRightInd w:val="0"/>
        <w:ind w:firstLine="709"/>
        <w:rPr>
          <w:rFonts w:cs="Arial"/>
        </w:rPr>
      </w:pPr>
      <w:r w:rsidRPr="00AB54B8">
        <w:rPr>
          <w:rFonts w:cs="Arial"/>
        </w:rPr>
        <w:t>1. Место нахождения администрации Бутурлиновского муниципального района Воронежской области: 397500, Россия, Воронежская область, город Бутурлиновка, площадь Воли, дом 43.</w:t>
      </w:r>
    </w:p>
    <w:p w:rsidR="007276AA" w:rsidRPr="00AB54B8" w:rsidRDefault="007276AA" w:rsidP="007276AA">
      <w:pPr>
        <w:autoSpaceDE w:val="0"/>
        <w:autoSpaceDN w:val="0"/>
        <w:adjustRightInd w:val="0"/>
        <w:ind w:firstLine="709"/>
        <w:rPr>
          <w:rFonts w:cs="Arial"/>
        </w:rPr>
      </w:pPr>
      <w:r w:rsidRPr="00AB54B8">
        <w:rPr>
          <w:rFonts w:cs="Arial"/>
        </w:rPr>
        <w:t>График работы администрации Бутурлиновского муниципального района Воронежской области:</w:t>
      </w:r>
    </w:p>
    <w:p w:rsidR="007276AA" w:rsidRPr="00AB54B8" w:rsidRDefault="007276AA" w:rsidP="007276AA">
      <w:pPr>
        <w:widowControl w:val="0"/>
        <w:autoSpaceDE w:val="0"/>
        <w:autoSpaceDN w:val="0"/>
        <w:adjustRightInd w:val="0"/>
        <w:ind w:firstLine="540"/>
        <w:rPr>
          <w:rFonts w:cs="Arial"/>
        </w:rPr>
      </w:pPr>
      <w:r w:rsidRPr="00AB54B8">
        <w:rPr>
          <w:rFonts w:cs="Arial"/>
        </w:rPr>
        <w:t>Понедельник – 8-00 – 17-00</w:t>
      </w:r>
    </w:p>
    <w:p w:rsidR="007276AA" w:rsidRPr="00AB54B8" w:rsidRDefault="007276AA" w:rsidP="007276AA">
      <w:pPr>
        <w:widowControl w:val="0"/>
        <w:autoSpaceDE w:val="0"/>
        <w:autoSpaceDN w:val="0"/>
        <w:adjustRightInd w:val="0"/>
        <w:ind w:firstLine="540"/>
        <w:rPr>
          <w:rFonts w:cs="Arial"/>
        </w:rPr>
      </w:pPr>
      <w:r w:rsidRPr="00AB54B8">
        <w:rPr>
          <w:rFonts w:cs="Arial"/>
        </w:rPr>
        <w:t>Вторник         – 8-00 – 17-00</w:t>
      </w:r>
    </w:p>
    <w:p w:rsidR="007276AA" w:rsidRPr="00AB54B8" w:rsidRDefault="007276AA" w:rsidP="007276AA">
      <w:pPr>
        <w:widowControl w:val="0"/>
        <w:autoSpaceDE w:val="0"/>
        <w:autoSpaceDN w:val="0"/>
        <w:adjustRightInd w:val="0"/>
        <w:ind w:firstLine="540"/>
        <w:rPr>
          <w:rFonts w:cs="Arial"/>
        </w:rPr>
      </w:pPr>
      <w:r w:rsidRPr="00AB54B8">
        <w:rPr>
          <w:rFonts w:cs="Arial"/>
        </w:rPr>
        <w:t>Среда             – 8-00 – 17-00</w:t>
      </w:r>
    </w:p>
    <w:p w:rsidR="007276AA" w:rsidRPr="00AB54B8" w:rsidRDefault="007276AA" w:rsidP="007276AA">
      <w:pPr>
        <w:widowControl w:val="0"/>
        <w:autoSpaceDE w:val="0"/>
        <w:autoSpaceDN w:val="0"/>
        <w:adjustRightInd w:val="0"/>
        <w:ind w:firstLine="540"/>
        <w:rPr>
          <w:rFonts w:cs="Arial"/>
        </w:rPr>
      </w:pPr>
      <w:r w:rsidRPr="00AB54B8">
        <w:rPr>
          <w:rFonts w:cs="Arial"/>
        </w:rPr>
        <w:t>Четверг          – 8-00 – 17-00</w:t>
      </w:r>
    </w:p>
    <w:p w:rsidR="007276AA" w:rsidRPr="00AB54B8" w:rsidRDefault="007276AA" w:rsidP="007276AA">
      <w:pPr>
        <w:widowControl w:val="0"/>
        <w:autoSpaceDE w:val="0"/>
        <w:autoSpaceDN w:val="0"/>
        <w:adjustRightInd w:val="0"/>
        <w:ind w:firstLine="540"/>
        <w:rPr>
          <w:rFonts w:cs="Arial"/>
        </w:rPr>
      </w:pPr>
      <w:r w:rsidRPr="00AB54B8">
        <w:rPr>
          <w:rFonts w:cs="Arial"/>
        </w:rPr>
        <w:t>Пятница         – 8-00 – 17-00</w:t>
      </w:r>
    </w:p>
    <w:p w:rsidR="007276AA" w:rsidRPr="00AB54B8" w:rsidRDefault="007276AA" w:rsidP="007276AA">
      <w:pPr>
        <w:widowControl w:val="0"/>
        <w:autoSpaceDE w:val="0"/>
        <w:autoSpaceDN w:val="0"/>
        <w:adjustRightInd w:val="0"/>
        <w:ind w:firstLine="540"/>
        <w:rPr>
          <w:rFonts w:cs="Arial"/>
        </w:rPr>
      </w:pPr>
      <w:r w:rsidRPr="00AB54B8">
        <w:rPr>
          <w:rFonts w:cs="Arial"/>
        </w:rPr>
        <w:t>Перерыв        – 12-00 – 13-00</w:t>
      </w:r>
    </w:p>
    <w:p w:rsidR="007276AA" w:rsidRPr="00AB54B8" w:rsidRDefault="007276AA" w:rsidP="007276AA">
      <w:pPr>
        <w:widowControl w:val="0"/>
        <w:autoSpaceDE w:val="0"/>
        <w:autoSpaceDN w:val="0"/>
        <w:adjustRightInd w:val="0"/>
        <w:ind w:firstLine="540"/>
        <w:rPr>
          <w:rFonts w:cs="Arial"/>
        </w:rPr>
      </w:pPr>
      <w:r w:rsidRPr="00AB54B8">
        <w:rPr>
          <w:rFonts w:eastAsia="Calibri" w:cs="Arial"/>
        </w:rPr>
        <w:t xml:space="preserve">Праздничные дни, а также продолжительность рабочего времени в </w:t>
      </w:r>
      <w:r w:rsidRPr="00AB54B8">
        <w:rPr>
          <w:rFonts w:cs="Arial"/>
        </w:rPr>
        <w:t>предпраздничные дни устанавливаются в соответствии с действующим законодательством Российской Федерации.</w:t>
      </w:r>
    </w:p>
    <w:p w:rsidR="007276AA" w:rsidRPr="00AB54B8" w:rsidRDefault="007276AA" w:rsidP="007276AA">
      <w:pPr>
        <w:autoSpaceDE w:val="0"/>
        <w:autoSpaceDN w:val="0"/>
        <w:adjustRightInd w:val="0"/>
        <w:ind w:firstLine="709"/>
        <w:rPr>
          <w:rFonts w:cs="Arial"/>
        </w:rPr>
      </w:pPr>
      <w:r w:rsidRPr="00AB54B8">
        <w:rPr>
          <w:rFonts w:cs="Arial"/>
        </w:rPr>
        <w:t xml:space="preserve">Официальный сайт </w:t>
      </w:r>
      <w:r w:rsidR="00512879" w:rsidRPr="00AB54B8">
        <w:rPr>
          <w:rFonts w:cs="Arial"/>
        </w:rPr>
        <w:t>органов местного самоуправления</w:t>
      </w:r>
      <w:r w:rsidRPr="00AB54B8">
        <w:rPr>
          <w:rFonts w:cs="Arial"/>
        </w:rPr>
        <w:t xml:space="preserve"> Бутурлиновского муниципального района Воронежской области  в сети Интернет: www. </w:t>
      </w:r>
      <w:r w:rsidRPr="009154D1">
        <w:rPr>
          <w:rFonts w:cs="Arial"/>
          <w:lang w:val="en-US"/>
        </w:rPr>
        <w:t>butur</w:t>
      </w:r>
      <w:r w:rsidR="00512879" w:rsidRPr="009154D1">
        <w:rPr>
          <w:rFonts w:cs="Arial"/>
        </w:rPr>
        <w:t>-</w:t>
      </w:r>
      <w:r w:rsidR="00512879" w:rsidRPr="009154D1">
        <w:rPr>
          <w:rFonts w:cs="Arial"/>
          <w:lang w:val="en-US"/>
        </w:rPr>
        <w:t>rn</w:t>
      </w:r>
      <w:r w:rsidRPr="009154D1">
        <w:rPr>
          <w:rFonts w:cs="Arial"/>
        </w:rPr>
        <w:t>.</w:t>
      </w:r>
      <w:r w:rsidRPr="009154D1">
        <w:rPr>
          <w:rFonts w:cs="Arial"/>
          <w:lang w:val="en-US"/>
        </w:rPr>
        <w:t>ru</w:t>
      </w:r>
      <w:r w:rsidRPr="00AB54B8">
        <w:rPr>
          <w:rFonts w:cs="Arial"/>
        </w:rPr>
        <w:t>.</w:t>
      </w:r>
    </w:p>
    <w:p w:rsidR="007276AA" w:rsidRPr="00AB54B8" w:rsidRDefault="007276AA" w:rsidP="007276AA">
      <w:pPr>
        <w:widowControl w:val="0"/>
        <w:autoSpaceDE w:val="0"/>
        <w:autoSpaceDN w:val="0"/>
        <w:adjustRightInd w:val="0"/>
        <w:ind w:firstLine="540"/>
        <w:rPr>
          <w:rFonts w:cs="Arial"/>
        </w:rPr>
      </w:pPr>
      <w:r w:rsidRPr="00AB54B8">
        <w:rPr>
          <w:rFonts w:cs="Arial"/>
        </w:rPr>
        <w:t xml:space="preserve">Адрес электронной почты администрации Бутурлиновского муниципального района Воронежской области: -  </w:t>
      </w:r>
      <w:r w:rsidRPr="009154D1">
        <w:rPr>
          <w:rFonts w:cs="Arial"/>
        </w:rPr>
        <w:t xml:space="preserve"> </w:t>
      </w:r>
      <w:r w:rsidRPr="009154D1">
        <w:rPr>
          <w:rFonts w:cs="Arial"/>
          <w:lang w:val="en-US"/>
        </w:rPr>
        <w:t>buturadm</w:t>
      </w:r>
      <w:r w:rsidRPr="009154D1">
        <w:rPr>
          <w:rFonts w:cs="Arial"/>
        </w:rPr>
        <w:t>@</w:t>
      </w:r>
      <w:r w:rsidRPr="009154D1">
        <w:rPr>
          <w:rFonts w:cs="Arial"/>
          <w:lang w:val="en-US"/>
        </w:rPr>
        <w:t>yandex</w:t>
      </w:r>
      <w:r w:rsidRPr="009154D1">
        <w:rPr>
          <w:rFonts w:cs="Arial"/>
        </w:rPr>
        <w:t>.</w:t>
      </w:r>
      <w:r w:rsidRPr="009154D1">
        <w:rPr>
          <w:rFonts w:cs="Arial"/>
          <w:lang w:val="en-US"/>
        </w:rPr>
        <w:t>ru</w:t>
      </w:r>
      <w:r w:rsidRPr="009154D1">
        <w:rPr>
          <w:rFonts w:cs="Arial"/>
        </w:rPr>
        <w:t>.</w:t>
      </w:r>
      <w:r w:rsidRPr="00AB54B8">
        <w:rPr>
          <w:rFonts w:cs="Arial"/>
        </w:rPr>
        <w:t xml:space="preserve">, </w:t>
      </w:r>
      <w:r w:rsidRPr="00AB54B8">
        <w:rPr>
          <w:rFonts w:cs="Arial"/>
          <w:lang w:val="en-US"/>
        </w:rPr>
        <w:t>buturl</w:t>
      </w:r>
      <w:r w:rsidRPr="00AB54B8">
        <w:rPr>
          <w:rFonts w:cs="Arial"/>
        </w:rPr>
        <w:t>@</w:t>
      </w:r>
      <w:r w:rsidRPr="00AB54B8">
        <w:rPr>
          <w:rFonts w:cs="Arial"/>
          <w:lang w:val="en-US"/>
        </w:rPr>
        <w:t>govvrn</w:t>
      </w:r>
      <w:r w:rsidRPr="00AB54B8">
        <w:rPr>
          <w:rFonts w:cs="Arial"/>
        </w:rPr>
        <w:t>.</w:t>
      </w:r>
      <w:r w:rsidRPr="00AB54B8">
        <w:rPr>
          <w:rFonts w:cs="Arial"/>
          <w:lang w:val="en-US"/>
        </w:rPr>
        <w:t>ru</w:t>
      </w:r>
    </w:p>
    <w:p w:rsidR="007276AA" w:rsidRPr="00AB54B8" w:rsidRDefault="007276AA" w:rsidP="007276AA">
      <w:pPr>
        <w:autoSpaceDE w:val="0"/>
        <w:autoSpaceDN w:val="0"/>
        <w:adjustRightInd w:val="0"/>
        <w:ind w:firstLine="709"/>
        <w:rPr>
          <w:rFonts w:cs="Arial"/>
        </w:rPr>
      </w:pPr>
      <w:r w:rsidRPr="00AB54B8">
        <w:rPr>
          <w:rFonts w:cs="Arial"/>
        </w:rPr>
        <w:t>2.         Телефоны для справок: (47361)2-48-05; факс (47361)2-47-95.</w:t>
      </w:r>
    </w:p>
    <w:p w:rsidR="007276AA" w:rsidRPr="00AB54B8" w:rsidRDefault="007276AA" w:rsidP="007276AA">
      <w:pPr>
        <w:autoSpaceDE w:val="0"/>
        <w:autoSpaceDN w:val="0"/>
        <w:adjustRightInd w:val="0"/>
        <w:ind w:firstLine="709"/>
        <w:rPr>
          <w:rFonts w:cs="Arial"/>
        </w:rPr>
      </w:pPr>
      <w:r w:rsidRPr="00AB54B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276AA" w:rsidRPr="00AB54B8" w:rsidRDefault="007276AA" w:rsidP="007276AA">
      <w:pPr>
        <w:autoSpaceDE w:val="0"/>
        <w:autoSpaceDN w:val="0"/>
        <w:adjustRightInd w:val="0"/>
        <w:ind w:firstLine="709"/>
        <w:rPr>
          <w:rFonts w:cs="Arial"/>
        </w:rPr>
      </w:pPr>
      <w:r w:rsidRPr="00AB54B8">
        <w:rPr>
          <w:rFonts w:cs="Arial"/>
        </w:rPr>
        <w:t>3.1. Место нахождения АУ «МФЦ»: 394026, г. Воронеж, ул. Дружинников, 3б (Коминтерновский район).</w:t>
      </w:r>
    </w:p>
    <w:p w:rsidR="007276AA" w:rsidRPr="00AB54B8" w:rsidRDefault="007276AA" w:rsidP="007276AA">
      <w:pPr>
        <w:autoSpaceDE w:val="0"/>
        <w:autoSpaceDN w:val="0"/>
        <w:adjustRightInd w:val="0"/>
        <w:ind w:firstLine="709"/>
        <w:rPr>
          <w:rFonts w:cs="Arial"/>
        </w:rPr>
      </w:pPr>
      <w:r w:rsidRPr="00AB54B8">
        <w:rPr>
          <w:rFonts w:cs="Arial"/>
        </w:rPr>
        <w:t>Телефон для справок АУ «МФЦ»: (473) 226-99-99.</w:t>
      </w:r>
    </w:p>
    <w:p w:rsidR="007276AA" w:rsidRPr="00AB54B8" w:rsidRDefault="007276AA" w:rsidP="007276AA">
      <w:pPr>
        <w:autoSpaceDE w:val="0"/>
        <w:autoSpaceDN w:val="0"/>
        <w:adjustRightInd w:val="0"/>
        <w:ind w:firstLine="709"/>
        <w:rPr>
          <w:rFonts w:cs="Arial"/>
        </w:rPr>
      </w:pPr>
      <w:r w:rsidRPr="00AB54B8">
        <w:rPr>
          <w:rFonts w:cs="Arial"/>
        </w:rPr>
        <w:t>Официальный сайт АУ «МФЦ» в сети Интернет: mfc.vrn.ru.</w:t>
      </w:r>
    </w:p>
    <w:p w:rsidR="007276AA" w:rsidRPr="00AB54B8" w:rsidRDefault="007276AA" w:rsidP="007276AA">
      <w:pPr>
        <w:autoSpaceDE w:val="0"/>
        <w:autoSpaceDN w:val="0"/>
        <w:adjustRightInd w:val="0"/>
        <w:ind w:firstLine="709"/>
        <w:rPr>
          <w:rFonts w:cs="Arial"/>
        </w:rPr>
      </w:pPr>
      <w:r w:rsidRPr="00AB54B8">
        <w:rPr>
          <w:rFonts w:cs="Arial"/>
        </w:rPr>
        <w:t>Адрес электронной почты АУ «МФЦ»: odno-okno@mail.ru.</w:t>
      </w:r>
    </w:p>
    <w:p w:rsidR="007276AA" w:rsidRPr="00AB54B8" w:rsidRDefault="007276AA" w:rsidP="007276AA">
      <w:pPr>
        <w:autoSpaceDE w:val="0"/>
        <w:autoSpaceDN w:val="0"/>
        <w:adjustRightInd w:val="0"/>
        <w:ind w:firstLine="709"/>
        <w:rPr>
          <w:rFonts w:cs="Arial"/>
        </w:rPr>
      </w:pPr>
      <w:r w:rsidRPr="00AB54B8">
        <w:rPr>
          <w:rFonts w:cs="Arial"/>
        </w:rPr>
        <w:t>График работы АУ «МФЦ»:</w:t>
      </w:r>
    </w:p>
    <w:p w:rsidR="007276AA" w:rsidRPr="00AB54B8" w:rsidRDefault="007276AA" w:rsidP="007276AA">
      <w:pPr>
        <w:autoSpaceDE w:val="0"/>
        <w:autoSpaceDN w:val="0"/>
        <w:adjustRightInd w:val="0"/>
        <w:ind w:firstLine="709"/>
        <w:rPr>
          <w:rFonts w:cs="Arial"/>
        </w:rPr>
      </w:pPr>
      <w:r w:rsidRPr="00AB54B8">
        <w:rPr>
          <w:rFonts w:cs="Arial"/>
        </w:rPr>
        <w:t>вторник, четверг, пятница: с 09.00 до 18.00;</w:t>
      </w:r>
    </w:p>
    <w:p w:rsidR="007276AA" w:rsidRPr="00AB54B8" w:rsidRDefault="007276AA" w:rsidP="007276AA">
      <w:pPr>
        <w:autoSpaceDE w:val="0"/>
        <w:autoSpaceDN w:val="0"/>
        <w:adjustRightInd w:val="0"/>
        <w:ind w:firstLine="709"/>
        <w:rPr>
          <w:rFonts w:cs="Arial"/>
        </w:rPr>
      </w:pPr>
      <w:r w:rsidRPr="00AB54B8">
        <w:rPr>
          <w:rFonts w:cs="Arial"/>
        </w:rPr>
        <w:t>среда: с 11.00 до 20.00;</w:t>
      </w:r>
    </w:p>
    <w:p w:rsidR="007276AA" w:rsidRPr="00AB54B8" w:rsidRDefault="007276AA" w:rsidP="007276AA">
      <w:pPr>
        <w:autoSpaceDE w:val="0"/>
        <w:autoSpaceDN w:val="0"/>
        <w:adjustRightInd w:val="0"/>
        <w:ind w:firstLine="709"/>
        <w:rPr>
          <w:rFonts w:cs="Arial"/>
        </w:rPr>
      </w:pPr>
      <w:r w:rsidRPr="00AB54B8">
        <w:rPr>
          <w:rFonts w:cs="Arial"/>
        </w:rPr>
        <w:t>суббота: с 09.00 до 16.45.</w:t>
      </w:r>
    </w:p>
    <w:p w:rsidR="007276AA" w:rsidRPr="00AB54B8" w:rsidRDefault="007276AA" w:rsidP="007276AA">
      <w:pPr>
        <w:autoSpaceDE w:val="0"/>
        <w:autoSpaceDN w:val="0"/>
        <w:adjustRightInd w:val="0"/>
        <w:ind w:firstLine="709"/>
        <w:rPr>
          <w:rFonts w:cs="Arial"/>
        </w:rPr>
      </w:pPr>
      <w:r w:rsidRPr="00AB54B8">
        <w:rPr>
          <w:rFonts w:cs="Arial"/>
        </w:rPr>
        <w:t>3.2. Место нахождения филиала АУ «МФЦ» в Бутурлиновском муниципальном районе: 397500, Россия, Воронежская область, город Бутурлиновка, улица Красная, дом 10 «А»</w:t>
      </w:r>
    </w:p>
    <w:p w:rsidR="007276AA" w:rsidRPr="00AB54B8" w:rsidRDefault="007276AA" w:rsidP="007B758F">
      <w:pPr>
        <w:autoSpaceDE w:val="0"/>
        <w:autoSpaceDN w:val="0"/>
        <w:adjustRightInd w:val="0"/>
        <w:ind w:firstLine="709"/>
        <w:rPr>
          <w:rFonts w:cs="Arial"/>
        </w:rPr>
      </w:pPr>
      <w:r w:rsidRPr="00AB54B8">
        <w:rPr>
          <w:rFonts w:cs="Arial"/>
        </w:rPr>
        <w:t>Телефон для справок филиала АУ «МФЦ»: 8(47361) 4-77-30.</w:t>
      </w:r>
    </w:p>
    <w:p w:rsidR="007276AA" w:rsidRPr="00AB54B8" w:rsidRDefault="007276AA" w:rsidP="007B758F">
      <w:pPr>
        <w:autoSpaceDE w:val="0"/>
        <w:autoSpaceDN w:val="0"/>
        <w:adjustRightInd w:val="0"/>
        <w:ind w:firstLine="709"/>
        <w:rPr>
          <w:rFonts w:cs="Arial"/>
        </w:rPr>
      </w:pPr>
      <w:r w:rsidRPr="00AB54B8">
        <w:rPr>
          <w:rFonts w:cs="Arial"/>
        </w:rPr>
        <w:t>График работы филиала АУ «МФЦ»:</w:t>
      </w:r>
    </w:p>
    <w:p w:rsidR="007276AA" w:rsidRPr="00AB54B8" w:rsidRDefault="007276AA" w:rsidP="007B758F">
      <w:pPr>
        <w:widowControl w:val="0"/>
        <w:autoSpaceDE w:val="0"/>
        <w:autoSpaceDN w:val="0"/>
        <w:adjustRightInd w:val="0"/>
        <w:ind w:firstLine="709"/>
        <w:rPr>
          <w:rFonts w:cs="Arial"/>
        </w:rPr>
      </w:pPr>
      <w:r w:rsidRPr="00AB54B8">
        <w:rPr>
          <w:rFonts w:cs="Arial"/>
        </w:rPr>
        <w:t>Понедельник – выходной</w:t>
      </w:r>
    </w:p>
    <w:p w:rsidR="007276AA" w:rsidRPr="00AB54B8" w:rsidRDefault="007276AA" w:rsidP="007B758F">
      <w:pPr>
        <w:widowControl w:val="0"/>
        <w:autoSpaceDE w:val="0"/>
        <w:autoSpaceDN w:val="0"/>
        <w:adjustRightInd w:val="0"/>
        <w:ind w:firstLine="709"/>
        <w:rPr>
          <w:rFonts w:cs="Arial"/>
        </w:rPr>
      </w:pPr>
      <w:r w:rsidRPr="00AB54B8">
        <w:rPr>
          <w:rFonts w:cs="Arial"/>
        </w:rPr>
        <w:t>Вторник, четверг, пятница   – 8-00 – 17-00, перерыв – 12-00 – 12-45</w:t>
      </w:r>
    </w:p>
    <w:p w:rsidR="007276AA" w:rsidRPr="00AB54B8" w:rsidRDefault="007276AA" w:rsidP="007B758F">
      <w:pPr>
        <w:widowControl w:val="0"/>
        <w:autoSpaceDE w:val="0"/>
        <w:autoSpaceDN w:val="0"/>
        <w:adjustRightInd w:val="0"/>
        <w:ind w:firstLine="709"/>
        <w:rPr>
          <w:rFonts w:cs="Arial"/>
        </w:rPr>
      </w:pPr>
      <w:r w:rsidRPr="00AB54B8">
        <w:rPr>
          <w:rFonts w:cs="Arial"/>
        </w:rPr>
        <w:t>Среда             – 11-00 – 20-00, перерыв – 15-00 – 16-00</w:t>
      </w:r>
    </w:p>
    <w:p w:rsidR="007276AA" w:rsidRPr="00AB54B8" w:rsidRDefault="007276AA" w:rsidP="007B758F">
      <w:pPr>
        <w:widowControl w:val="0"/>
        <w:autoSpaceDE w:val="0"/>
        <w:autoSpaceDN w:val="0"/>
        <w:adjustRightInd w:val="0"/>
        <w:ind w:firstLine="709"/>
        <w:rPr>
          <w:rFonts w:cs="Arial"/>
        </w:rPr>
      </w:pPr>
      <w:r w:rsidRPr="00AB54B8">
        <w:rPr>
          <w:rFonts w:cs="Arial"/>
        </w:rPr>
        <w:t>Суббота         – 8-00 – 15-45, перерыв -12-00 – 12-45</w:t>
      </w:r>
    </w:p>
    <w:p w:rsidR="007276AA" w:rsidRPr="00AB54B8" w:rsidRDefault="007276AA" w:rsidP="007B758F">
      <w:pPr>
        <w:widowControl w:val="0"/>
        <w:autoSpaceDE w:val="0"/>
        <w:autoSpaceDN w:val="0"/>
        <w:adjustRightInd w:val="0"/>
        <w:ind w:firstLine="709"/>
        <w:rPr>
          <w:rFonts w:cs="Arial"/>
        </w:rPr>
      </w:pPr>
      <w:r w:rsidRPr="00AB54B8">
        <w:rPr>
          <w:rFonts w:cs="Arial"/>
        </w:rPr>
        <w:t>Воскресенье  - выходной</w:t>
      </w:r>
    </w:p>
    <w:p w:rsidR="00AB54B8" w:rsidRDefault="00AB54B8" w:rsidP="007D7385">
      <w:pPr>
        <w:autoSpaceDE w:val="0"/>
        <w:autoSpaceDN w:val="0"/>
        <w:adjustRightInd w:val="0"/>
        <w:ind w:firstLine="709"/>
        <w:jc w:val="right"/>
        <w:outlineLvl w:val="0"/>
        <w:rPr>
          <w:b/>
          <w:sz w:val="26"/>
          <w:szCs w:val="26"/>
        </w:rPr>
        <w:sectPr w:rsidR="00AB54B8" w:rsidSect="00A2003E">
          <w:pgSz w:w="11906" w:h="16838"/>
          <w:pgMar w:top="1134" w:right="567" w:bottom="1134" w:left="1701" w:header="709" w:footer="709" w:gutter="0"/>
          <w:pgNumType w:start="1"/>
          <w:cols w:space="708"/>
          <w:titlePg/>
          <w:docGrid w:linePitch="360"/>
        </w:sectPr>
      </w:pPr>
    </w:p>
    <w:p w:rsidR="007D7385" w:rsidRPr="00250377" w:rsidRDefault="007D7385" w:rsidP="007D7385">
      <w:pPr>
        <w:autoSpaceDE w:val="0"/>
        <w:autoSpaceDN w:val="0"/>
        <w:adjustRightInd w:val="0"/>
        <w:ind w:firstLine="709"/>
        <w:jc w:val="right"/>
        <w:outlineLvl w:val="0"/>
        <w:rPr>
          <w:b/>
          <w:sz w:val="26"/>
          <w:szCs w:val="26"/>
        </w:rPr>
      </w:pPr>
      <w:r>
        <w:rPr>
          <w:b/>
          <w:sz w:val="26"/>
          <w:szCs w:val="26"/>
        </w:rPr>
        <w:t>Приложение N 2</w:t>
      </w:r>
    </w:p>
    <w:p w:rsidR="007D7385" w:rsidRPr="00250377" w:rsidRDefault="007D7385" w:rsidP="007D7385">
      <w:pPr>
        <w:autoSpaceDE w:val="0"/>
        <w:autoSpaceDN w:val="0"/>
        <w:adjustRightInd w:val="0"/>
        <w:ind w:firstLine="709"/>
        <w:jc w:val="right"/>
        <w:rPr>
          <w:b/>
          <w:sz w:val="26"/>
          <w:szCs w:val="26"/>
        </w:rPr>
      </w:pPr>
      <w:r w:rsidRPr="00250377">
        <w:rPr>
          <w:b/>
          <w:sz w:val="26"/>
          <w:szCs w:val="26"/>
        </w:rPr>
        <w:t>к Административному регламенту</w:t>
      </w:r>
    </w:p>
    <w:p w:rsidR="007D7385" w:rsidRPr="00485E38" w:rsidRDefault="007D7385" w:rsidP="007D7385">
      <w:pPr>
        <w:ind w:left="3969"/>
        <w:contextualSpacing/>
        <w:rPr>
          <w:sz w:val="28"/>
          <w:szCs w:val="28"/>
        </w:rPr>
      </w:pPr>
    </w:p>
    <w:p w:rsidR="007D7385" w:rsidRPr="00485E38" w:rsidRDefault="007D7385" w:rsidP="007D7385">
      <w:pPr>
        <w:ind w:left="3969"/>
        <w:contextualSpacing/>
        <w:rPr>
          <w:sz w:val="28"/>
          <w:szCs w:val="28"/>
        </w:rPr>
      </w:pPr>
      <w:r w:rsidRPr="00485E38">
        <w:rPr>
          <w:sz w:val="28"/>
          <w:szCs w:val="28"/>
        </w:rPr>
        <w:t>Кому</w:t>
      </w:r>
    </w:p>
    <w:p w:rsidR="007D7385" w:rsidRPr="00485E38" w:rsidRDefault="007D7385" w:rsidP="007D7385">
      <w:pPr>
        <w:pBdr>
          <w:top w:val="single" w:sz="4" w:space="0" w:color="auto"/>
        </w:pBdr>
        <w:ind w:left="3969"/>
        <w:contextualSpacing/>
        <w:rPr>
          <w:sz w:val="28"/>
          <w:szCs w:val="28"/>
        </w:rPr>
      </w:pPr>
      <w:r w:rsidRPr="00485E38">
        <w:rPr>
          <w:sz w:val="28"/>
          <w:szCs w:val="28"/>
        </w:rPr>
        <w:t>(наименование органа муниципального</w:t>
      </w:r>
    </w:p>
    <w:p w:rsidR="007D7385" w:rsidRPr="00485E38" w:rsidRDefault="007D7385" w:rsidP="007D7385">
      <w:pPr>
        <w:pBdr>
          <w:top w:val="single" w:sz="4" w:space="0" w:color="auto"/>
        </w:pBdr>
        <w:ind w:left="3969"/>
        <w:contextualSpacing/>
        <w:rPr>
          <w:sz w:val="28"/>
          <w:szCs w:val="28"/>
        </w:rPr>
      </w:pPr>
      <w:r w:rsidRPr="00485E38">
        <w:rPr>
          <w:sz w:val="28"/>
          <w:szCs w:val="28"/>
        </w:rPr>
        <w:t xml:space="preserve">    образования, уполномоченного на</w:t>
      </w:r>
    </w:p>
    <w:p w:rsidR="007D7385" w:rsidRPr="00485E38" w:rsidRDefault="007D7385" w:rsidP="007D7385">
      <w:pPr>
        <w:pBdr>
          <w:top w:val="single" w:sz="4" w:space="0" w:color="auto"/>
        </w:pBdr>
        <w:ind w:left="3969"/>
        <w:contextualSpacing/>
        <w:rPr>
          <w:sz w:val="28"/>
          <w:szCs w:val="28"/>
        </w:rPr>
      </w:pPr>
    </w:p>
    <w:p w:rsidR="007D7385" w:rsidRPr="00485E38" w:rsidRDefault="007D7385" w:rsidP="007D7385">
      <w:pPr>
        <w:pBdr>
          <w:top w:val="single" w:sz="4" w:space="1" w:color="auto"/>
        </w:pBdr>
        <w:ind w:left="3969"/>
        <w:contextualSpacing/>
        <w:rPr>
          <w:sz w:val="28"/>
          <w:szCs w:val="28"/>
        </w:rPr>
      </w:pPr>
      <w:r w:rsidRPr="00485E38">
        <w:rPr>
          <w:sz w:val="28"/>
          <w:szCs w:val="28"/>
        </w:rPr>
        <w:t>предоставление решения о согласовании административно-градострогительного облика объекта)</w:t>
      </w:r>
    </w:p>
    <w:p w:rsidR="007D7385" w:rsidRPr="00485E38" w:rsidRDefault="007D7385" w:rsidP="007D7385">
      <w:pPr>
        <w:ind w:left="3969"/>
        <w:contextualSpacing/>
        <w:rPr>
          <w:sz w:val="28"/>
          <w:szCs w:val="28"/>
        </w:rPr>
      </w:pPr>
      <w:r w:rsidRPr="00485E38">
        <w:rPr>
          <w:sz w:val="28"/>
          <w:szCs w:val="28"/>
        </w:rPr>
        <w:t>От</w:t>
      </w:r>
    </w:p>
    <w:p w:rsidR="007D7385" w:rsidRPr="00485E38" w:rsidRDefault="007D7385" w:rsidP="007D7385">
      <w:pPr>
        <w:pBdr>
          <w:top w:val="single" w:sz="4" w:space="1" w:color="auto"/>
        </w:pBdr>
        <w:ind w:left="3969"/>
        <w:contextualSpacing/>
        <w:rPr>
          <w:sz w:val="28"/>
          <w:szCs w:val="28"/>
        </w:rPr>
      </w:pPr>
      <w:r w:rsidRPr="00485E38">
        <w:rPr>
          <w:sz w:val="28"/>
          <w:szCs w:val="28"/>
        </w:rPr>
        <w:t>(фамилия, имя, отчество – для граждан),</w:t>
      </w:r>
    </w:p>
    <w:p w:rsidR="007D7385" w:rsidRPr="00485E38" w:rsidRDefault="007D7385" w:rsidP="007D7385">
      <w:pPr>
        <w:ind w:left="3969"/>
        <w:contextualSpacing/>
        <w:rPr>
          <w:sz w:val="28"/>
          <w:szCs w:val="28"/>
        </w:rPr>
      </w:pPr>
    </w:p>
    <w:p w:rsidR="007D7385" w:rsidRPr="00485E38" w:rsidRDefault="007D7385" w:rsidP="007D7385">
      <w:pPr>
        <w:pBdr>
          <w:top w:val="single" w:sz="4" w:space="1" w:color="auto"/>
        </w:pBdr>
        <w:ind w:left="3969"/>
        <w:contextualSpacing/>
        <w:rPr>
          <w:sz w:val="28"/>
          <w:szCs w:val="28"/>
        </w:rPr>
      </w:pPr>
      <w:r w:rsidRPr="00485E38">
        <w:rPr>
          <w:sz w:val="28"/>
          <w:szCs w:val="28"/>
        </w:rPr>
        <w:t>(полное наименование организации – для</w:t>
      </w:r>
    </w:p>
    <w:p w:rsidR="007D7385" w:rsidRPr="00485E38" w:rsidRDefault="007D7385" w:rsidP="007D7385">
      <w:pPr>
        <w:ind w:left="3969"/>
        <w:contextualSpacing/>
        <w:rPr>
          <w:sz w:val="28"/>
          <w:szCs w:val="28"/>
        </w:rPr>
      </w:pPr>
    </w:p>
    <w:p w:rsidR="007D7385" w:rsidRPr="00485E38" w:rsidRDefault="007D7385" w:rsidP="007D7385">
      <w:pPr>
        <w:pBdr>
          <w:top w:val="single" w:sz="4" w:space="1" w:color="auto"/>
        </w:pBdr>
        <w:ind w:left="3969"/>
        <w:contextualSpacing/>
        <w:rPr>
          <w:sz w:val="28"/>
          <w:szCs w:val="28"/>
        </w:rPr>
      </w:pPr>
      <w:r w:rsidRPr="00485E38">
        <w:rPr>
          <w:sz w:val="28"/>
          <w:szCs w:val="28"/>
        </w:rPr>
        <w:t>юридических лиц) почтовый индекс и адрес,</w:t>
      </w:r>
    </w:p>
    <w:p w:rsidR="007D7385" w:rsidRPr="00485E38" w:rsidRDefault="007D7385" w:rsidP="007D7385">
      <w:pPr>
        <w:pBdr>
          <w:top w:val="single" w:sz="4" w:space="1" w:color="auto"/>
        </w:pBdr>
        <w:ind w:left="3969"/>
        <w:contextualSpacing/>
        <w:rPr>
          <w:sz w:val="28"/>
          <w:szCs w:val="28"/>
        </w:rPr>
      </w:pPr>
      <w:r w:rsidRPr="00485E38">
        <w:rPr>
          <w:sz w:val="28"/>
          <w:szCs w:val="28"/>
        </w:rPr>
        <w:t xml:space="preserve">адрес электронной почты, контактный </w:t>
      </w:r>
    </w:p>
    <w:p w:rsidR="007D7385" w:rsidRPr="00485E38" w:rsidRDefault="007D7385" w:rsidP="007D7385">
      <w:pPr>
        <w:pBdr>
          <w:top w:val="single" w:sz="4" w:space="1" w:color="auto"/>
        </w:pBdr>
        <w:ind w:left="3969"/>
        <w:contextualSpacing/>
        <w:rPr>
          <w:sz w:val="28"/>
          <w:szCs w:val="28"/>
        </w:rPr>
      </w:pPr>
      <w:r w:rsidRPr="00485E38">
        <w:rPr>
          <w:sz w:val="28"/>
          <w:szCs w:val="28"/>
        </w:rPr>
        <w:t>телефон</w:t>
      </w:r>
    </w:p>
    <w:p w:rsidR="007D7385" w:rsidRPr="00485E38" w:rsidRDefault="007D7385" w:rsidP="007D7385">
      <w:pPr>
        <w:ind w:firstLine="709"/>
        <w:contextualSpacing/>
        <w:rPr>
          <w:bCs/>
          <w:color w:val="000000"/>
          <w:sz w:val="28"/>
          <w:szCs w:val="28"/>
        </w:rPr>
      </w:pPr>
    </w:p>
    <w:p w:rsidR="007D7385" w:rsidRPr="00485E38" w:rsidRDefault="007D7385" w:rsidP="007D7385">
      <w:pPr>
        <w:ind w:firstLine="709"/>
        <w:contextualSpacing/>
        <w:rPr>
          <w:bCs/>
          <w:color w:val="000000"/>
          <w:sz w:val="28"/>
          <w:szCs w:val="28"/>
        </w:rPr>
      </w:pPr>
    </w:p>
    <w:p w:rsidR="007D7385" w:rsidRPr="00485E38" w:rsidRDefault="007D7385" w:rsidP="007D7385">
      <w:pPr>
        <w:ind w:firstLine="709"/>
        <w:contextualSpacing/>
        <w:rPr>
          <w:bCs/>
          <w:color w:val="000000"/>
          <w:sz w:val="28"/>
          <w:szCs w:val="28"/>
        </w:rPr>
      </w:pPr>
    </w:p>
    <w:p w:rsidR="007D7385" w:rsidRPr="00485E38" w:rsidRDefault="007D7385" w:rsidP="007D7385">
      <w:pPr>
        <w:ind w:firstLine="709"/>
        <w:contextualSpacing/>
        <w:jc w:val="center"/>
        <w:rPr>
          <w:bCs/>
          <w:color w:val="000000"/>
          <w:sz w:val="28"/>
          <w:szCs w:val="28"/>
        </w:rPr>
      </w:pPr>
      <w:r w:rsidRPr="00485E38">
        <w:rPr>
          <w:bCs/>
          <w:color w:val="000000"/>
          <w:sz w:val="28"/>
          <w:szCs w:val="28"/>
        </w:rPr>
        <w:t>Заявление</w:t>
      </w:r>
    </w:p>
    <w:p w:rsidR="007D7385" w:rsidRPr="00485E38" w:rsidRDefault="007D7385" w:rsidP="007D7385">
      <w:pPr>
        <w:contextualSpacing/>
        <w:rPr>
          <w:bCs/>
          <w:color w:val="000000"/>
          <w:sz w:val="28"/>
          <w:szCs w:val="28"/>
        </w:rPr>
      </w:pPr>
      <w:r w:rsidRPr="00485E38">
        <w:rPr>
          <w:bCs/>
          <w:color w:val="000000"/>
          <w:sz w:val="28"/>
          <w:szCs w:val="28"/>
        </w:rPr>
        <w:t>о предоставлении решения о согласовании архитектурно-градостроительного облика объекта капитального строительства                                                        на территории ______________________________________________________</w:t>
      </w:r>
    </w:p>
    <w:p w:rsidR="007D7385" w:rsidRPr="00485E38" w:rsidRDefault="007D7385" w:rsidP="007D7385">
      <w:pPr>
        <w:ind w:firstLine="709"/>
        <w:contextualSpacing/>
        <w:rPr>
          <w:bCs/>
          <w:color w:val="000000"/>
          <w:sz w:val="28"/>
          <w:szCs w:val="28"/>
        </w:rPr>
      </w:pPr>
      <w:r w:rsidRPr="00485E38">
        <w:rPr>
          <w:bCs/>
          <w:color w:val="000000"/>
          <w:sz w:val="28"/>
          <w:szCs w:val="28"/>
        </w:rPr>
        <w:t xml:space="preserve">                                         ( наименование муниципального образования)  </w:t>
      </w:r>
    </w:p>
    <w:p w:rsidR="007D7385" w:rsidRPr="00485E38" w:rsidRDefault="007D7385" w:rsidP="007D7385">
      <w:pPr>
        <w:contextualSpacing/>
        <w:rPr>
          <w:bCs/>
          <w:color w:val="000000"/>
          <w:sz w:val="28"/>
          <w:szCs w:val="28"/>
        </w:rPr>
      </w:pPr>
      <w:r w:rsidRPr="00485E38">
        <w:rPr>
          <w:bCs/>
          <w:color w:val="000000"/>
          <w:sz w:val="28"/>
          <w:szCs w:val="28"/>
        </w:rPr>
        <w:t>Воронежской области</w:t>
      </w:r>
    </w:p>
    <w:p w:rsidR="007D7385" w:rsidRPr="00485E38" w:rsidRDefault="007D7385" w:rsidP="007D7385">
      <w:pPr>
        <w:ind w:firstLine="709"/>
        <w:contextualSpacing/>
        <w:rPr>
          <w:sz w:val="28"/>
          <w:szCs w:val="28"/>
        </w:rPr>
      </w:pPr>
    </w:p>
    <w:p w:rsidR="007D7385" w:rsidRPr="00485E38" w:rsidRDefault="007D7385" w:rsidP="007D7385">
      <w:pPr>
        <w:ind w:firstLine="709"/>
        <w:contextualSpacing/>
        <w:rPr>
          <w:sz w:val="28"/>
          <w:szCs w:val="28"/>
        </w:rPr>
      </w:pPr>
      <w:r w:rsidRPr="00485E38">
        <w:rPr>
          <w:sz w:val="28"/>
          <w:szCs w:val="28"/>
        </w:rPr>
        <w:t xml:space="preserve">Прошу предоставить решение о согласовании архитектурно-градостроительного облика объекта __________________________________________________________________, </w:t>
      </w:r>
      <w:r>
        <w:rPr>
          <w:sz w:val="28"/>
          <w:szCs w:val="28"/>
        </w:rPr>
        <w:t xml:space="preserve">(наименование объекта) </w:t>
      </w:r>
    </w:p>
    <w:p w:rsidR="007D7385" w:rsidRPr="00485E38" w:rsidRDefault="007D7385" w:rsidP="007D7385">
      <w:pPr>
        <w:ind w:firstLine="709"/>
        <w:contextualSpacing/>
        <w:rPr>
          <w:sz w:val="28"/>
          <w:szCs w:val="28"/>
        </w:rPr>
      </w:pPr>
      <w:r w:rsidRPr="00485E38">
        <w:rPr>
          <w:sz w:val="28"/>
          <w:szCs w:val="28"/>
        </w:rPr>
        <w:t xml:space="preserve">                                                                                                                     </w:t>
      </w:r>
    </w:p>
    <w:p w:rsidR="007D7385" w:rsidRPr="00485E38" w:rsidRDefault="007D7385" w:rsidP="007D7385">
      <w:pPr>
        <w:contextualSpacing/>
        <w:rPr>
          <w:sz w:val="28"/>
          <w:szCs w:val="28"/>
        </w:rPr>
      </w:pPr>
      <w:r w:rsidRPr="00485E38">
        <w:rPr>
          <w:sz w:val="28"/>
          <w:szCs w:val="28"/>
        </w:rPr>
        <w:t xml:space="preserve">расположенного по адресу___________________________________________  </w:t>
      </w:r>
    </w:p>
    <w:p w:rsidR="007D7385" w:rsidRPr="00485E38" w:rsidRDefault="007D7385" w:rsidP="007D7385">
      <w:pPr>
        <w:ind w:firstLine="709"/>
        <w:contextualSpacing/>
        <w:rPr>
          <w:sz w:val="28"/>
          <w:szCs w:val="28"/>
        </w:rPr>
      </w:pPr>
      <w:r w:rsidRPr="00485E38">
        <w:rPr>
          <w:sz w:val="28"/>
          <w:szCs w:val="28"/>
        </w:rPr>
        <w:t xml:space="preserve">                                      (адрес объекта)   </w:t>
      </w:r>
    </w:p>
    <w:p w:rsidR="007D7385" w:rsidRPr="00485E38" w:rsidRDefault="007D7385" w:rsidP="007D7385">
      <w:pPr>
        <w:contextualSpacing/>
        <w:rPr>
          <w:sz w:val="28"/>
          <w:szCs w:val="28"/>
        </w:rPr>
      </w:pPr>
      <w:r w:rsidRPr="00485E38">
        <w:rPr>
          <w:sz w:val="28"/>
          <w:szCs w:val="28"/>
        </w:rPr>
        <w:t xml:space="preserve">на земельном участке с кадастровым номером __________________________.   </w:t>
      </w:r>
    </w:p>
    <w:p w:rsidR="007D7385" w:rsidRPr="00485E38" w:rsidRDefault="007D7385" w:rsidP="007D7385">
      <w:pPr>
        <w:ind w:firstLine="709"/>
        <w:contextualSpacing/>
        <w:jc w:val="right"/>
        <w:rPr>
          <w:sz w:val="28"/>
          <w:szCs w:val="28"/>
        </w:rPr>
      </w:pPr>
      <w:r w:rsidRPr="00485E38">
        <w:rPr>
          <w:sz w:val="28"/>
          <w:szCs w:val="28"/>
        </w:rPr>
        <w:t xml:space="preserve">(кадастровый номер)   </w:t>
      </w:r>
    </w:p>
    <w:p w:rsidR="007D7385" w:rsidRPr="00485E38" w:rsidRDefault="007D7385" w:rsidP="007D7385">
      <w:pPr>
        <w:ind w:firstLine="709"/>
        <w:contextualSpacing/>
        <w:rPr>
          <w:sz w:val="28"/>
          <w:szCs w:val="28"/>
        </w:rPr>
      </w:pPr>
      <w:r w:rsidRPr="00485E38">
        <w:rPr>
          <w:sz w:val="28"/>
          <w:szCs w:val="28"/>
        </w:rPr>
        <w:t>___________________                                    ________________________</w:t>
      </w:r>
    </w:p>
    <w:p w:rsidR="007D7385" w:rsidRPr="00485E38" w:rsidRDefault="007D7385" w:rsidP="007D7385">
      <w:pPr>
        <w:ind w:firstLine="709"/>
        <w:contextualSpacing/>
        <w:rPr>
          <w:sz w:val="28"/>
          <w:szCs w:val="28"/>
        </w:rPr>
      </w:pPr>
      <w:r>
        <w:rPr>
          <w:sz w:val="28"/>
          <w:szCs w:val="28"/>
        </w:rPr>
        <w:t xml:space="preserve">   Подпись </w:t>
      </w:r>
      <w:r w:rsidRPr="00485E38">
        <w:rPr>
          <w:sz w:val="28"/>
          <w:szCs w:val="28"/>
        </w:rPr>
        <w:t>заявителя                                      (расшифровка подписи)</w:t>
      </w:r>
    </w:p>
    <w:p w:rsidR="007D7385" w:rsidRPr="00485E38" w:rsidRDefault="007D7385" w:rsidP="007D7385">
      <w:pPr>
        <w:ind w:firstLine="709"/>
        <w:contextualSpacing/>
        <w:rPr>
          <w:sz w:val="28"/>
          <w:szCs w:val="28"/>
        </w:rPr>
      </w:pPr>
      <w:r w:rsidRPr="00485E38">
        <w:rPr>
          <w:sz w:val="28"/>
          <w:szCs w:val="28"/>
        </w:rPr>
        <w:t>_____.________._________</w:t>
      </w:r>
    </w:p>
    <w:p w:rsidR="007D7385" w:rsidRDefault="007D7385" w:rsidP="007D7385">
      <w:pPr>
        <w:ind w:firstLine="709"/>
        <w:contextualSpacing/>
        <w:rPr>
          <w:sz w:val="28"/>
          <w:szCs w:val="28"/>
        </w:rPr>
      </w:pPr>
      <w:r w:rsidRPr="00485E38">
        <w:rPr>
          <w:sz w:val="28"/>
          <w:szCs w:val="28"/>
        </w:rPr>
        <w:t xml:space="preserve">         Дата                                                      </w:t>
      </w:r>
    </w:p>
    <w:p w:rsidR="007276AA" w:rsidRDefault="007276AA" w:rsidP="007D7385">
      <w:pPr>
        <w:ind w:firstLine="709"/>
        <w:contextualSpacing/>
        <w:rPr>
          <w:sz w:val="28"/>
          <w:szCs w:val="28"/>
        </w:rPr>
      </w:pPr>
    </w:p>
    <w:p w:rsidR="007276AA" w:rsidRDefault="007276AA" w:rsidP="007D7385">
      <w:pPr>
        <w:ind w:firstLine="709"/>
        <w:contextualSpacing/>
        <w:rPr>
          <w:sz w:val="28"/>
          <w:szCs w:val="28"/>
        </w:rPr>
      </w:pPr>
    </w:p>
    <w:p w:rsidR="007276AA" w:rsidRDefault="007276AA" w:rsidP="007D7385">
      <w:pPr>
        <w:ind w:firstLine="709"/>
        <w:contextualSpacing/>
        <w:rPr>
          <w:sz w:val="28"/>
          <w:szCs w:val="28"/>
        </w:rPr>
      </w:pPr>
    </w:p>
    <w:p w:rsidR="007276AA" w:rsidRPr="00485E38" w:rsidRDefault="007276AA" w:rsidP="007D7385">
      <w:pPr>
        <w:ind w:firstLine="709"/>
        <w:contextualSpacing/>
        <w:rPr>
          <w:sz w:val="28"/>
          <w:szCs w:val="28"/>
        </w:rPr>
      </w:pPr>
    </w:p>
    <w:p w:rsidR="007D7385" w:rsidRPr="00250377" w:rsidRDefault="007D7385" w:rsidP="007D7385">
      <w:pPr>
        <w:autoSpaceDE w:val="0"/>
        <w:autoSpaceDN w:val="0"/>
        <w:adjustRightInd w:val="0"/>
        <w:ind w:firstLine="709"/>
        <w:jc w:val="right"/>
        <w:outlineLvl w:val="0"/>
        <w:rPr>
          <w:b/>
          <w:sz w:val="26"/>
          <w:szCs w:val="26"/>
        </w:rPr>
      </w:pPr>
      <w:r>
        <w:rPr>
          <w:b/>
          <w:sz w:val="26"/>
          <w:szCs w:val="26"/>
        </w:rPr>
        <w:t>Приложение N 3</w:t>
      </w:r>
    </w:p>
    <w:p w:rsidR="007D7385" w:rsidRPr="00250377" w:rsidRDefault="007D7385" w:rsidP="007D7385">
      <w:pPr>
        <w:autoSpaceDE w:val="0"/>
        <w:autoSpaceDN w:val="0"/>
        <w:adjustRightInd w:val="0"/>
        <w:ind w:firstLine="709"/>
        <w:jc w:val="right"/>
        <w:rPr>
          <w:b/>
          <w:sz w:val="26"/>
          <w:szCs w:val="26"/>
        </w:rPr>
      </w:pPr>
      <w:r w:rsidRPr="00250377">
        <w:rPr>
          <w:b/>
          <w:sz w:val="26"/>
          <w:szCs w:val="26"/>
        </w:rPr>
        <w:t>к Административному регламенту</w:t>
      </w:r>
    </w:p>
    <w:p w:rsidR="007D7385" w:rsidRDefault="007D7385" w:rsidP="007D7385">
      <w:pPr>
        <w:ind w:left="3969"/>
        <w:contextualSpacing/>
        <w:rPr>
          <w:sz w:val="28"/>
          <w:szCs w:val="28"/>
        </w:rPr>
      </w:pPr>
    </w:p>
    <w:p w:rsidR="007D7385" w:rsidRPr="00485E38" w:rsidRDefault="007D7385" w:rsidP="007D7385">
      <w:pPr>
        <w:ind w:left="3969"/>
        <w:contextualSpacing/>
        <w:rPr>
          <w:sz w:val="28"/>
          <w:szCs w:val="28"/>
        </w:rPr>
      </w:pPr>
      <w:r w:rsidRPr="00485E38">
        <w:rPr>
          <w:sz w:val="28"/>
          <w:szCs w:val="28"/>
        </w:rPr>
        <w:t xml:space="preserve">Кому    </w:t>
      </w:r>
    </w:p>
    <w:p w:rsidR="007D7385" w:rsidRPr="00485E38" w:rsidRDefault="007D7385" w:rsidP="007D7385">
      <w:pPr>
        <w:pBdr>
          <w:top w:val="single" w:sz="4" w:space="1" w:color="auto"/>
        </w:pBdr>
        <w:ind w:left="3969"/>
        <w:contextualSpacing/>
        <w:rPr>
          <w:sz w:val="28"/>
          <w:szCs w:val="28"/>
        </w:rPr>
      </w:pPr>
    </w:p>
    <w:p w:rsidR="007D7385" w:rsidRPr="00485E38" w:rsidRDefault="007D7385" w:rsidP="007D7385">
      <w:pPr>
        <w:pBdr>
          <w:top w:val="single" w:sz="4" w:space="1" w:color="auto"/>
        </w:pBdr>
        <w:ind w:left="3969"/>
        <w:contextualSpacing/>
        <w:rPr>
          <w:sz w:val="28"/>
          <w:szCs w:val="28"/>
        </w:rPr>
      </w:pPr>
      <w:r>
        <w:rPr>
          <w:sz w:val="28"/>
          <w:szCs w:val="28"/>
        </w:rPr>
        <w:t>________________________________________</w:t>
      </w:r>
    </w:p>
    <w:p w:rsidR="007D7385" w:rsidRPr="00485E38" w:rsidRDefault="007D7385" w:rsidP="007D7385">
      <w:pPr>
        <w:pBdr>
          <w:top w:val="single" w:sz="4" w:space="1" w:color="auto"/>
        </w:pBdr>
        <w:ind w:left="3969"/>
        <w:contextualSpacing/>
        <w:rPr>
          <w:sz w:val="28"/>
          <w:szCs w:val="28"/>
        </w:rPr>
      </w:pPr>
      <w:r w:rsidRPr="00485E38">
        <w:rPr>
          <w:sz w:val="28"/>
          <w:szCs w:val="28"/>
        </w:rPr>
        <w:t xml:space="preserve"> (фамилия, имя, отчество – для граждан,</w:t>
      </w:r>
    </w:p>
    <w:p w:rsidR="007D7385" w:rsidRPr="00485E38" w:rsidRDefault="007D7385" w:rsidP="007D7385">
      <w:pPr>
        <w:ind w:left="3969"/>
        <w:contextualSpacing/>
        <w:rPr>
          <w:sz w:val="28"/>
          <w:szCs w:val="28"/>
        </w:rPr>
      </w:pPr>
    </w:p>
    <w:p w:rsidR="007D7385" w:rsidRPr="00485E38" w:rsidRDefault="007D7385" w:rsidP="007D7385">
      <w:pPr>
        <w:pBdr>
          <w:top w:val="single" w:sz="4" w:space="1" w:color="auto"/>
        </w:pBdr>
        <w:ind w:left="3969"/>
        <w:contextualSpacing/>
        <w:rPr>
          <w:sz w:val="28"/>
          <w:szCs w:val="28"/>
        </w:rPr>
      </w:pPr>
      <w:r w:rsidRPr="00485E38">
        <w:rPr>
          <w:sz w:val="28"/>
          <w:szCs w:val="28"/>
        </w:rPr>
        <w:t>полное наименование организации – для</w:t>
      </w:r>
    </w:p>
    <w:p w:rsidR="007D7385" w:rsidRPr="00485E38" w:rsidRDefault="007D7385" w:rsidP="007D7385">
      <w:pPr>
        <w:ind w:left="3969"/>
        <w:contextualSpacing/>
        <w:rPr>
          <w:sz w:val="28"/>
          <w:szCs w:val="28"/>
        </w:rPr>
      </w:pPr>
    </w:p>
    <w:p w:rsidR="007D7385" w:rsidRPr="00485E38" w:rsidRDefault="007D7385" w:rsidP="007D7385">
      <w:pPr>
        <w:pBdr>
          <w:top w:val="single" w:sz="4" w:space="1" w:color="auto"/>
        </w:pBdr>
        <w:ind w:left="3969"/>
        <w:contextualSpacing/>
        <w:rPr>
          <w:sz w:val="28"/>
          <w:szCs w:val="28"/>
        </w:rPr>
      </w:pPr>
      <w:r w:rsidRPr="00485E38">
        <w:rPr>
          <w:sz w:val="28"/>
          <w:szCs w:val="28"/>
        </w:rPr>
        <w:t>юридических лиц) почтовый индекс и адрес,</w:t>
      </w:r>
    </w:p>
    <w:p w:rsidR="007D7385" w:rsidRPr="00485E38" w:rsidRDefault="007D7385" w:rsidP="007D7385">
      <w:pPr>
        <w:ind w:left="3969"/>
        <w:contextualSpacing/>
        <w:rPr>
          <w:sz w:val="28"/>
          <w:szCs w:val="28"/>
        </w:rPr>
      </w:pPr>
    </w:p>
    <w:p w:rsidR="007D7385" w:rsidRPr="00485E38" w:rsidRDefault="007D7385" w:rsidP="007D7385">
      <w:pPr>
        <w:pBdr>
          <w:top w:val="single" w:sz="4" w:space="1" w:color="auto"/>
        </w:pBdr>
        <w:spacing w:after="480"/>
        <w:ind w:left="3969"/>
        <w:contextualSpacing/>
        <w:rPr>
          <w:sz w:val="28"/>
          <w:szCs w:val="28"/>
        </w:rPr>
      </w:pPr>
      <w:r w:rsidRPr="00485E38">
        <w:rPr>
          <w:sz w:val="28"/>
          <w:szCs w:val="28"/>
        </w:rPr>
        <w:t>адрес электронной почты, контактный телефон</w:t>
      </w:r>
    </w:p>
    <w:p w:rsidR="007D7385" w:rsidRDefault="007D7385" w:rsidP="007D7385">
      <w:pPr>
        <w:ind w:firstLine="709"/>
        <w:contextualSpacing/>
        <w:rPr>
          <w:b/>
          <w:bCs/>
          <w:sz w:val="28"/>
          <w:szCs w:val="28"/>
        </w:rPr>
      </w:pPr>
    </w:p>
    <w:p w:rsidR="007D7385" w:rsidRPr="00485E38" w:rsidRDefault="007D7385" w:rsidP="007D7385">
      <w:pPr>
        <w:contextualSpacing/>
        <w:rPr>
          <w:b/>
          <w:sz w:val="28"/>
          <w:szCs w:val="28"/>
        </w:rPr>
      </w:pPr>
      <w:r w:rsidRPr="00485E38">
        <w:rPr>
          <w:b/>
          <w:bCs/>
          <w:sz w:val="28"/>
          <w:szCs w:val="28"/>
        </w:rPr>
        <w:t>Решение о согласовании</w:t>
      </w:r>
      <w:r w:rsidRPr="00485E38">
        <w:rPr>
          <w:sz w:val="28"/>
          <w:szCs w:val="28"/>
        </w:rPr>
        <w:t xml:space="preserve"> </w:t>
      </w:r>
      <w:r w:rsidRPr="00485E38">
        <w:rPr>
          <w:b/>
          <w:sz w:val="28"/>
          <w:szCs w:val="28"/>
        </w:rPr>
        <w:t xml:space="preserve">архитектурно-градостроительного облика объекта </w:t>
      </w:r>
    </w:p>
    <w:tbl>
      <w:tblPr>
        <w:tblW w:w="9717" w:type="dxa"/>
        <w:tblLayout w:type="fixed"/>
        <w:tblCellMar>
          <w:left w:w="28" w:type="dxa"/>
          <w:right w:w="28" w:type="dxa"/>
        </w:tblCellMar>
        <w:tblLook w:val="0000" w:firstRow="0" w:lastRow="0" w:firstColumn="0" w:lastColumn="0" w:noHBand="0" w:noVBand="0"/>
      </w:tblPr>
      <w:tblGrid>
        <w:gridCol w:w="618"/>
        <w:gridCol w:w="1795"/>
        <w:gridCol w:w="4489"/>
        <w:gridCol w:w="420"/>
        <w:gridCol w:w="2057"/>
        <w:gridCol w:w="338"/>
      </w:tblGrid>
      <w:tr w:rsidR="007D7385" w:rsidRPr="00485E38" w:rsidTr="00610F5C">
        <w:tblPrEx>
          <w:tblCellMar>
            <w:top w:w="0" w:type="dxa"/>
            <w:bottom w:w="0" w:type="dxa"/>
          </w:tblCellMar>
        </w:tblPrEx>
        <w:trPr>
          <w:trHeight w:val="512"/>
        </w:trPr>
        <w:tc>
          <w:tcPr>
            <w:tcW w:w="618" w:type="dxa"/>
            <w:tcBorders>
              <w:top w:val="nil"/>
              <w:left w:val="nil"/>
              <w:bottom w:val="nil"/>
              <w:right w:val="nil"/>
            </w:tcBorders>
            <w:vAlign w:val="bottom"/>
          </w:tcPr>
          <w:p w:rsidR="007D7385" w:rsidRPr="00485E38" w:rsidRDefault="007D7385" w:rsidP="00610F5C">
            <w:pPr>
              <w:ind w:firstLine="709"/>
              <w:contextualSpacing/>
              <w:rPr>
                <w:sz w:val="28"/>
                <w:szCs w:val="28"/>
              </w:rPr>
            </w:pPr>
            <w:r w:rsidRPr="00485E38">
              <w:rPr>
                <w:sz w:val="28"/>
                <w:szCs w:val="28"/>
              </w:rPr>
              <w:t>«  «</w:t>
            </w:r>
            <w:r>
              <w:rPr>
                <w:sz w:val="28"/>
                <w:szCs w:val="28"/>
              </w:rPr>
              <w:t xml:space="preserve"> »</w:t>
            </w:r>
          </w:p>
        </w:tc>
        <w:tc>
          <w:tcPr>
            <w:tcW w:w="1795" w:type="dxa"/>
            <w:tcBorders>
              <w:top w:val="nil"/>
              <w:left w:val="nil"/>
              <w:bottom w:val="single" w:sz="4" w:space="0" w:color="auto"/>
              <w:right w:val="nil"/>
            </w:tcBorders>
            <w:vAlign w:val="bottom"/>
          </w:tcPr>
          <w:p w:rsidR="007D7385" w:rsidRPr="00485E38" w:rsidRDefault="007D7385" w:rsidP="00610F5C">
            <w:pPr>
              <w:contextualSpacing/>
              <w:rPr>
                <w:b/>
                <w:sz w:val="28"/>
                <w:szCs w:val="28"/>
              </w:rPr>
            </w:pPr>
          </w:p>
        </w:tc>
        <w:tc>
          <w:tcPr>
            <w:tcW w:w="4489" w:type="dxa"/>
            <w:tcBorders>
              <w:top w:val="nil"/>
              <w:left w:val="nil"/>
              <w:bottom w:val="nil"/>
              <w:right w:val="nil"/>
            </w:tcBorders>
            <w:vAlign w:val="bottom"/>
          </w:tcPr>
          <w:p w:rsidR="007D7385" w:rsidRPr="00485E38" w:rsidRDefault="007D7385" w:rsidP="00610F5C">
            <w:pPr>
              <w:contextualSpacing/>
              <w:rPr>
                <w:sz w:val="28"/>
                <w:szCs w:val="28"/>
              </w:rPr>
            </w:pPr>
            <w:r w:rsidRPr="00485E38">
              <w:rPr>
                <w:sz w:val="28"/>
                <w:szCs w:val="28"/>
              </w:rPr>
              <w:t>20   г.</w:t>
            </w:r>
          </w:p>
        </w:tc>
        <w:tc>
          <w:tcPr>
            <w:tcW w:w="420" w:type="dxa"/>
            <w:tcBorders>
              <w:top w:val="nil"/>
              <w:left w:val="nil"/>
              <w:bottom w:val="nil"/>
              <w:right w:val="nil"/>
            </w:tcBorders>
            <w:vAlign w:val="bottom"/>
          </w:tcPr>
          <w:p w:rsidR="007D7385" w:rsidRPr="00485E38" w:rsidRDefault="007D7385" w:rsidP="00610F5C">
            <w:pPr>
              <w:ind w:firstLine="709"/>
              <w:contextualSpacing/>
              <w:rPr>
                <w:sz w:val="28"/>
                <w:szCs w:val="28"/>
              </w:rPr>
            </w:pPr>
            <w:r w:rsidRPr="00485E38">
              <w:rPr>
                <w:sz w:val="28"/>
                <w:szCs w:val="28"/>
              </w:rPr>
              <w:t>№</w:t>
            </w:r>
          </w:p>
        </w:tc>
        <w:tc>
          <w:tcPr>
            <w:tcW w:w="2057" w:type="dxa"/>
            <w:tcBorders>
              <w:top w:val="nil"/>
              <w:left w:val="nil"/>
              <w:bottom w:val="single" w:sz="4" w:space="0" w:color="auto"/>
              <w:right w:val="nil"/>
            </w:tcBorders>
            <w:vAlign w:val="bottom"/>
          </w:tcPr>
          <w:p w:rsidR="007D7385" w:rsidRPr="00485E38" w:rsidRDefault="007D7385" w:rsidP="00610F5C">
            <w:pPr>
              <w:ind w:firstLine="709"/>
              <w:contextualSpacing/>
              <w:rPr>
                <w:b/>
                <w:sz w:val="28"/>
                <w:szCs w:val="28"/>
              </w:rPr>
            </w:pPr>
          </w:p>
        </w:tc>
        <w:tc>
          <w:tcPr>
            <w:tcW w:w="338" w:type="dxa"/>
            <w:tcBorders>
              <w:top w:val="nil"/>
              <w:left w:val="nil"/>
              <w:bottom w:val="nil"/>
              <w:right w:val="nil"/>
            </w:tcBorders>
            <w:vAlign w:val="bottom"/>
          </w:tcPr>
          <w:p w:rsidR="007D7385" w:rsidRPr="00485E38" w:rsidRDefault="007D7385" w:rsidP="00610F5C">
            <w:pPr>
              <w:ind w:firstLine="709"/>
              <w:contextualSpacing/>
              <w:rPr>
                <w:sz w:val="28"/>
                <w:szCs w:val="28"/>
              </w:rPr>
            </w:pPr>
          </w:p>
        </w:tc>
      </w:tr>
    </w:tbl>
    <w:p w:rsidR="007D7385" w:rsidRPr="00485E38" w:rsidRDefault="007D7385" w:rsidP="007D7385">
      <w:pPr>
        <w:spacing w:before="240"/>
        <w:ind w:firstLine="709"/>
        <w:contextualSpacing/>
        <w:rPr>
          <w:b/>
          <w:sz w:val="28"/>
          <w:szCs w:val="28"/>
        </w:rPr>
      </w:pPr>
    </w:p>
    <w:p w:rsidR="007D7385" w:rsidRPr="00485E38" w:rsidRDefault="007D7385" w:rsidP="007D7385">
      <w:pPr>
        <w:pBdr>
          <w:top w:val="single" w:sz="4" w:space="1" w:color="auto"/>
        </w:pBdr>
        <w:spacing w:after="120"/>
        <w:contextualSpacing/>
        <w:rPr>
          <w:sz w:val="28"/>
          <w:szCs w:val="28"/>
        </w:rPr>
      </w:pPr>
      <w:r w:rsidRPr="00485E38">
        <w:rPr>
          <w:sz w:val="28"/>
          <w:szCs w:val="28"/>
        </w:rPr>
        <w:t xml:space="preserve">(наименование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w:t>
      </w:r>
    </w:p>
    <w:p w:rsidR="007D7385" w:rsidRPr="00485E38" w:rsidRDefault="007D7385" w:rsidP="007D7385">
      <w:pPr>
        <w:ind w:firstLine="709"/>
        <w:contextualSpacing/>
        <w:rPr>
          <w:sz w:val="28"/>
          <w:szCs w:val="28"/>
        </w:rPr>
      </w:pPr>
    </w:p>
    <w:p w:rsidR="007D7385" w:rsidRPr="00485E38" w:rsidRDefault="007D7385" w:rsidP="007D7385">
      <w:pPr>
        <w:pBdr>
          <w:top w:val="single" w:sz="4" w:space="1" w:color="auto"/>
        </w:pBdr>
        <w:spacing w:after="360"/>
        <w:contextualSpacing/>
        <w:rPr>
          <w:sz w:val="28"/>
          <w:szCs w:val="28"/>
        </w:rPr>
      </w:pPr>
      <w:r w:rsidRPr="00485E38">
        <w:rPr>
          <w:sz w:val="28"/>
          <w:szCs w:val="28"/>
        </w:rPr>
        <w:t>объекта капитального строительства)</w:t>
      </w:r>
    </w:p>
    <w:p w:rsidR="007D7385" w:rsidRPr="00485E38" w:rsidRDefault="007D7385" w:rsidP="007D7385">
      <w:pPr>
        <w:contextualSpacing/>
        <w:rPr>
          <w:spacing w:val="4"/>
          <w:sz w:val="28"/>
          <w:szCs w:val="28"/>
        </w:rPr>
      </w:pPr>
      <w:r w:rsidRPr="00485E38">
        <w:rPr>
          <w:spacing w:val="4"/>
          <w:sz w:val="28"/>
          <w:szCs w:val="28"/>
        </w:rPr>
        <w:t xml:space="preserve">согласовывает архитектурно-градостроительный облик объекта </w:t>
      </w:r>
      <w:r w:rsidRPr="00485E38">
        <w:rPr>
          <w:spacing w:val="4"/>
          <w:sz w:val="28"/>
          <w:szCs w:val="28"/>
          <w:u w:val="single"/>
        </w:rPr>
        <w:t>капитального строительства (реконструкции</w:t>
      </w:r>
      <w:r w:rsidRPr="00485E38">
        <w:rPr>
          <w:spacing w:val="4"/>
          <w:sz w:val="28"/>
          <w:szCs w:val="28"/>
        </w:rPr>
        <w:t>), со следующими характеристиками</w:t>
      </w:r>
      <w:r>
        <w:rPr>
          <w:spacing w:val="4"/>
          <w:sz w:val="28"/>
          <w:szCs w:val="28"/>
        </w:rPr>
        <w:t>:</w:t>
      </w:r>
    </w:p>
    <w:p w:rsidR="007D7385" w:rsidRPr="00422C77" w:rsidRDefault="007D7385" w:rsidP="007D7385">
      <w:pPr>
        <w:contextualSpacing/>
        <w:rPr>
          <w:i/>
          <w:spacing w:val="4"/>
          <w:sz w:val="28"/>
          <w:szCs w:val="28"/>
        </w:rPr>
      </w:pPr>
      <w:r w:rsidRPr="00422C77">
        <w:rPr>
          <w:i/>
          <w:spacing w:val="4"/>
          <w:sz w:val="28"/>
          <w:szCs w:val="28"/>
        </w:rPr>
        <w:t>(нужное подчеркнуть)</w:t>
      </w:r>
    </w:p>
    <w:p w:rsidR="007D7385" w:rsidRPr="00485E38" w:rsidRDefault="007D7385" w:rsidP="007D7385">
      <w:pPr>
        <w:contextualSpacing/>
        <w:rPr>
          <w:spacing w:val="4"/>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20"/>
        <w:gridCol w:w="15"/>
        <w:gridCol w:w="933"/>
        <w:gridCol w:w="555"/>
        <w:gridCol w:w="12"/>
        <w:gridCol w:w="1134"/>
        <w:gridCol w:w="555"/>
        <w:gridCol w:w="6"/>
        <w:gridCol w:w="1672"/>
      </w:tblGrid>
      <w:tr w:rsidR="007D7385" w:rsidRPr="00485E38" w:rsidTr="00610F5C">
        <w:trPr>
          <w:trHeight w:val="570"/>
        </w:trPr>
        <w:tc>
          <w:tcPr>
            <w:tcW w:w="675" w:type="dxa"/>
            <w:shd w:val="clear" w:color="auto" w:fill="auto"/>
          </w:tcPr>
          <w:p w:rsidR="007D7385" w:rsidRPr="00485E38" w:rsidRDefault="007D7385" w:rsidP="00610F5C">
            <w:pPr>
              <w:ind w:left="-720" w:firstLine="709"/>
              <w:contextualSpacing/>
              <w:rPr>
                <w:sz w:val="28"/>
                <w:szCs w:val="28"/>
              </w:rPr>
            </w:pPr>
            <w:r w:rsidRPr="00485E38">
              <w:rPr>
                <w:sz w:val="28"/>
                <w:szCs w:val="28"/>
              </w:rPr>
              <w:t>1.</w:t>
            </w:r>
          </w:p>
        </w:tc>
        <w:tc>
          <w:tcPr>
            <w:tcW w:w="2694" w:type="dxa"/>
            <w:shd w:val="clear" w:color="auto" w:fill="auto"/>
          </w:tcPr>
          <w:p w:rsidR="007D7385" w:rsidRPr="00485E38" w:rsidRDefault="007D7385" w:rsidP="00610F5C">
            <w:pPr>
              <w:contextualSpacing/>
              <w:rPr>
                <w:sz w:val="28"/>
                <w:szCs w:val="28"/>
              </w:rPr>
            </w:pPr>
            <w:r w:rsidRPr="00485E38">
              <w:rPr>
                <w:sz w:val="28"/>
                <w:szCs w:val="28"/>
              </w:rPr>
              <w:t>Наименование и адрес объекта</w:t>
            </w:r>
          </w:p>
        </w:tc>
        <w:tc>
          <w:tcPr>
            <w:tcW w:w="6202" w:type="dxa"/>
            <w:gridSpan w:val="9"/>
            <w:shd w:val="clear" w:color="auto" w:fill="auto"/>
          </w:tcPr>
          <w:p w:rsidR="007D7385" w:rsidRPr="00485E38" w:rsidRDefault="007D7385" w:rsidP="00610F5C">
            <w:pPr>
              <w:ind w:firstLine="33"/>
              <w:contextualSpacing/>
              <w:rPr>
                <w:sz w:val="28"/>
                <w:szCs w:val="28"/>
              </w:rPr>
            </w:pPr>
          </w:p>
        </w:tc>
      </w:tr>
      <w:tr w:rsidR="007D7385" w:rsidRPr="00485E38" w:rsidTr="00610F5C">
        <w:trPr>
          <w:trHeight w:val="570"/>
        </w:trPr>
        <w:tc>
          <w:tcPr>
            <w:tcW w:w="675" w:type="dxa"/>
            <w:shd w:val="clear" w:color="auto" w:fill="auto"/>
          </w:tcPr>
          <w:p w:rsidR="007D7385" w:rsidRPr="00485E38" w:rsidRDefault="007D7385" w:rsidP="00610F5C">
            <w:pPr>
              <w:ind w:left="-720" w:firstLine="709"/>
              <w:contextualSpacing/>
              <w:rPr>
                <w:sz w:val="28"/>
                <w:szCs w:val="28"/>
              </w:rPr>
            </w:pPr>
            <w:r w:rsidRPr="00485E38">
              <w:rPr>
                <w:sz w:val="28"/>
                <w:szCs w:val="28"/>
              </w:rPr>
              <w:t>2.</w:t>
            </w:r>
          </w:p>
        </w:tc>
        <w:tc>
          <w:tcPr>
            <w:tcW w:w="2694" w:type="dxa"/>
            <w:shd w:val="clear" w:color="auto" w:fill="auto"/>
          </w:tcPr>
          <w:p w:rsidR="007D7385" w:rsidRPr="00485E38" w:rsidRDefault="007D7385" w:rsidP="00610F5C">
            <w:pPr>
              <w:contextualSpacing/>
              <w:rPr>
                <w:sz w:val="28"/>
                <w:szCs w:val="28"/>
              </w:rPr>
            </w:pPr>
            <w:r w:rsidRPr="00485E38">
              <w:rPr>
                <w:sz w:val="28"/>
                <w:szCs w:val="28"/>
              </w:rPr>
              <w:t>Автор (-ы) архитектурного решения</w:t>
            </w:r>
          </w:p>
        </w:tc>
        <w:tc>
          <w:tcPr>
            <w:tcW w:w="6202" w:type="dxa"/>
            <w:gridSpan w:val="9"/>
            <w:shd w:val="clear" w:color="auto" w:fill="auto"/>
          </w:tcPr>
          <w:p w:rsidR="007D7385" w:rsidRPr="00485E38" w:rsidRDefault="007D7385" w:rsidP="00610F5C">
            <w:pPr>
              <w:ind w:firstLine="33"/>
              <w:contextualSpacing/>
              <w:rPr>
                <w:sz w:val="28"/>
                <w:szCs w:val="28"/>
              </w:rPr>
            </w:pPr>
          </w:p>
        </w:tc>
      </w:tr>
      <w:tr w:rsidR="007D7385" w:rsidRPr="00485E38" w:rsidTr="00610F5C">
        <w:tc>
          <w:tcPr>
            <w:tcW w:w="675" w:type="dxa"/>
            <w:shd w:val="clear" w:color="auto" w:fill="auto"/>
          </w:tcPr>
          <w:p w:rsidR="007D7385" w:rsidRPr="00485E38" w:rsidRDefault="007D7385" w:rsidP="00610F5C">
            <w:pPr>
              <w:ind w:left="-720" w:firstLine="709"/>
              <w:contextualSpacing/>
              <w:rPr>
                <w:sz w:val="28"/>
                <w:szCs w:val="28"/>
              </w:rPr>
            </w:pPr>
            <w:r w:rsidRPr="00485E38">
              <w:rPr>
                <w:sz w:val="28"/>
                <w:szCs w:val="28"/>
              </w:rPr>
              <w:t>3.</w:t>
            </w:r>
          </w:p>
        </w:tc>
        <w:tc>
          <w:tcPr>
            <w:tcW w:w="2694" w:type="dxa"/>
            <w:shd w:val="clear" w:color="auto" w:fill="auto"/>
          </w:tcPr>
          <w:p w:rsidR="007D7385" w:rsidRPr="00485E38" w:rsidRDefault="007D7385" w:rsidP="00610F5C">
            <w:pPr>
              <w:contextualSpacing/>
              <w:rPr>
                <w:sz w:val="28"/>
                <w:szCs w:val="28"/>
              </w:rPr>
            </w:pPr>
            <w:r w:rsidRPr="00485E38">
              <w:rPr>
                <w:sz w:val="28"/>
                <w:szCs w:val="28"/>
              </w:rPr>
              <w:t>Функциональное назначение объекта (совокупность функций)</w:t>
            </w:r>
          </w:p>
        </w:tc>
        <w:tc>
          <w:tcPr>
            <w:tcW w:w="6202" w:type="dxa"/>
            <w:gridSpan w:val="9"/>
            <w:shd w:val="clear" w:color="auto" w:fill="auto"/>
          </w:tcPr>
          <w:p w:rsidR="007D7385" w:rsidRPr="00485E38" w:rsidRDefault="007D7385" w:rsidP="00610F5C">
            <w:pPr>
              <w:ind w:firstLine="33"/>
              <w:contextualSpacing/>
              <w:rPr>
                <w:sz w:val="28"/>
                <w:szCs w:val="28"/>
              </w:rPr>
            </w:pPr>
          </w:p>
        </w:tc>
      </w:tr>
      <w:tr w:rsidR="007D7385" w:rsidRPr="00485E38" w:rsidTr="00610F5C">
        <w:trPr>
          <w:trHeight w:val="503"/>
        </w:trPr>
        <w:tc>
          <w:tcPr>
            <w:tcW w:w="675" w:type="dxa"/>
            <w:shd w:val="clear" w:color="auto" w:fill="auto"/>
          </w:tcPr>
          <w:p w:rsidR="007D7385" w:rsidRPr="00485E38" w:rsidRDefault="007D7385" w:rsidP="00610F5C">
            <w:pPr>
              <w:ind w:left="-720" w:firstLine="709"/>
              <w:contextualSpacing/>
              <w:rPr>
                <w:sz w:val="28"/>
                <w:szCs w:val="28"/>
              </w:rPr>
            </w:pPr>
            <w:r w:rsidRPr="00485E38">
              <w:rPr>
                <w:sz w:val="28"/>
                <w:szCs w:val="28"/>
              </w:rPr>
              <w:t>4.</w:t>
            </w:r>
          </w:p>
        </w:tc>
        <w:tc>
          <w:tcPr>
            <w:tcW w:w="8896" w:type="dxa"/>
            <w:gridSpan w:val="10"/>
            <w:shd w:val="clear" w:color="auto" w:fill="auto"/>
          </w:tcPr>
          <w:p w:rsidR="007D7385" w:rsidRPr="00485E38" w:rsidRDefault="007D7385" w:rsidP="00610F5C">
            <w:pPr>
              <w:ind w:firstLine="33"/>
              <w:contextualSpacing/>
              <w:rPr>
                <w:sz w:val="28"/>
                <w:szCs w:val="28"/>
              </w:rPr>
            </w:pPr>
            <w:r w:rsidRPr="00485E38">
              <w:rPr>
                <w:sz w:val="28"/>
                <w:szCs w:val="28"/>
              </w:rPr>
              <w:t>Характеристики архитектурно- градостроительного облика объекта</w:t>
            </w:r>
          </w:p>
        </w:tc>
      </w:tr>
      <w:tr w:rsidR="007D7385" w:rsidRPr="00485E38" w:rsidTr="00610F5C">
        <w:trPr>
          <w:trHeight w:val="337"/>
        </w:trPr>
        <w:tc>
          <w:tcPr>
            <w:tcW w:w="675" w:type="dxa"/>
            <w:vMerge w:val="restart"/>
            <w:shd w:val="clear" w:color="auto" w:fill="auto"/>
          </w:tcPr>
          <w:p w:rsidR="007D7385" w:rsidRPr="00485E38" w:rsidRDefault="007D7385" w:rsidP="00610F5C">
            <w:pPr>
              <w:ind w:left="-720" w:firstLine="709"/>
              <w:contextualSpacing/>
              <w:rPr>
                <w:sz w:val="28"/>
                <w:szCs w:val="28"/>
              </w:rPr>
            </w:pPr>
            <w:r w:rsidRPr="00485E38">
              <w:rPr>
                <w:sz w:val="28"/>
                <w:szCs w:val="28"/>
              </w:rPr>
              <w:t>4.1.</w:t>
            </w:r>
          </w:p>
        </w:tc>
        <w:tc>
          <w:tcPr>
            <w:tcW w:w="2694" w:type="dxa"/>
            <w:vMerge w:val="restart"/>
            <w:shd w:val="clear" w:color="auto" w:fill="auto"/>
          </w:tcPr>
          <w:p w:rsidR="007D7385" w:rsidRPr="00485E38" w:rsidRDefault="007D7385" w:rsidP="00610F5C">
            <w:pPr>
              <w:contextualSpacing/>
              <w:rPr>
                <w:sz w:val="28"/>
                <w:szCs w:val="28"/>
              </w:rPr>
            </w:pPr>
            <w:r w:rsidRPr="00485E38">
              <w:rPr>
                <w:sz w:val="28"/>
                <w:szCs w:val="28"/>
              </w:rPr>
              <w:t>Технико – экономические показатели объекта</w:t>
            </w:r>
          </w:p>
        </w:tc>
        <w:tc>
          <w:tcPr>
            <w:tcW w:w="2268" w:type="dxa"/>
            <w:gridSpan w:val="3"/>
            <w:shd w:val="clear" w:color="auto" w:fill="auto"/>
          </w:tcPr>
          <w:p w:rsidR="007D7385" w:rsidRPr="00485E38" w:rsidRDefault="007D7385" w:rsidP="00610F5C">
            <w:pPr>
              <w:ind w:firstLine="33"/>
              <w:contextualSpacing/>
              <w:rPr>
                <w:sz w:val="28"/>
                <w:szCs w:val="28"/>
              </w:rPr>
            </w:pPr>
            <w:r w:rsidRPr="00485E38">
              <w:rPr>
                <w:sz w:val="28"/>
                <w:szCs w:val="28"/>
              </w:rPr>
              <w:t xml:space="preserve">Площадь застройки </w:t>
            </w:r>
          </w:p>
        </w:tc>
        <w:tc>
          <w:tcPr>
            <w:tcW w:w="1701" w:type="dxa"/>
            <w:gridSpan w:val="3"/>
            <w:shd w:val="clear" w:color="auto" w:fill="auto"/>
          </w:tcPr>
          <w:p w:rsidR="007D7385" w:rsidRPr="00485E38" w:rsidRDefault="007D7385" w:rsidP="00610F5C">
            <w:pPr>
              <w:ind w:firstLine="33"/>
              <w:contextualSpacing/>
              <w:rPr>
                <w:sz w:val="28"/>
                <w:szCs w:val="28"/>
              </w:rPr>
            </w:pPr>
            <w:r w:rsidRPr="00485E38">
              <w:rPr>
                <w:sz w:val="28"/>
                <w:szCs w:val="28"/>
              </w:rPr>
              <w:t xml:space="preserve">Общая площадь объекта </w:t>
            </w:r>
          </w:p>
        </w:tc>
        <w:tc>
          <w:tcPr>
            <w:tcW w:w="2233" w:type="dxa"/>
            <w:gridSpan w:val="3"/>
            <w:shd w:val="clear" w:color="auto" w:fill="auto"/>
          </w:tcPr>
          <w:p w:rsidR="007D7385" w:rsidRPr="00485E38" w:rsidRDefault="007D7385" w:rsidP="00610F5C">
            <w:pPr>
              <w:ind w:firstLine="33"/>
              <w:contextualSpacing/>
              <w:rPr>
                <w:sz w:val="28"/>
                <w:szCs w:val="28"/>
              </w:rPr>
            </w:pPr>
            <w:r w:rsidRPr="00485E38">
              <w:rPr>
                <w:sz w:val="28"/>
                <w:szCs w:val="28"/>
              </w:rPr>
              <w:t>Строительный объем здания</w:t>
            </w:r>
          </w:p>
        </w:tc>
      </w:tr>
      <w:tr w:rsidR="007D7385" w:rsidRPr="00485E38" w:rsidTr="00610F5C">
        <w:trPr>
          <w:trHeight w:val="700"/>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697"/>
        </w:trPr>
        <w:tc>
          <w:tcPr>
            <w:tcW w:w="675" w:type="dxa"/>
            <w:vMerge w:val="restart"/>
            <w:shd w:val="clear" w:color="auto" w:fill="auto"/>
          </w:tcPr>
          <w:p w:rsidR="007D7385" w:rsidRPr="00485E38" w:rsidRDefault="007D7385" w:rsidP="00610F5C">
            <w:pPr>
              <w:ind w:left="-720" w:firstLine="709"/>
              <w:contextualSpacing/>
              <w:rPr>
                <w:sz w:val="28"/>
                <w:szCs w:val="28"/>
              </w:rPr>
            </w:pPr>
            <w:r w:rsidRPr="00485E38">
              <w:rPr>
                <w:sz w:val="28"/>
                <w:szCs w:val="28"/>
              </w:rPr>
              <w:t>4.2.</w:t>
            </w:r>
          </w:p>
        </w:tc>
        <w:tc>
          <w:tcPr>
            <w:tcW w:w="2694" w:type="dxa"/>
            <w:vMerge w:val="restart"/>
            <w:shd w:val="clear" w:color="auto" w:fill="auto"/>
          </w:tcPr>
          <w:p w:rsidR="007D7385" w:rsidRPr="00485E38" w:rsidRDefault="007D7385" w:rsidP="00610F5C">
            <w:pPr>
              <w:contextualSpacing/>
              <w:rPr>
                <w:sz w:val="28"/>
                <w:szCs w:val="28"/>
              </w:rPr>
            </w:pPr>
            <w:r w:rsidRPr="00485E38">
              <w:rPr>
                <w:sz w:val="28"/>
                <w:szCs w:val="28"/>
              </w:rPr>
              <w:t>Объемно – планировочные параметры объекта</w:t>
            </w:r>
          </w:p>
        </w:tc>
        <w:tc>
          <w:tcPr>
            <w:tcW w:w="1335" w:type="dxa"/>
            <w:gridSpan w:val="2"/>
            <w:shd w:val="clear" w:color="auto" w:fill="auto"/>
          </w:tcPr>
          <w:p w:rsidR="007D7385" w:rsidRPr="00485E38" w:rsidRDefault="007D7385" w:rsidP="00610F5C">
            <w:pPr>
              <w:ind w:firstLine="33"/>
              <w:contextualSpacing/>
              <w:rPr>
                <w:sz w:val="28"/>
                <w:szCs w:val="28"/>
              </w:rPr>
            </w:pPr>
            <w:r w:rsidRPr="00485E38">
              <w:rPr>
                <w:sz w:val="28"/>
                <w:szCs w:val="28"/>
              </w:rPr>
              <w:t xml:space="preserve">Ширина </w:t>
            </w:r>
          </w:p>
          <w:p w:rsidR="007D7385" w:rsidRPr="00485E38" w:rsidRDefault="007D7385" w:rsidP="00610F5C">
            <w:pPr>
              <w:ind w:firstLine="33"/>
              <w:contextualSpacing/>
              <w:rPr>
                <w:i/>
                <w:sz w:val="28"/>
                <w:szCs w:val="28"/>
              </w:rPr>
            </w:pPr>
            <w:r w:rsidRPr="00485E38">
              <w:rPr>
                <w:i/>
                <w:sz w:val="28"/>
                <w:szCs w:val="28"/>
              </w:rPr>
              <w:t xml:space="preserve">(расстояние между основными продольными разбивочными осями </w:t>
            </w:r>
          </w:p>
          <w:p w:rsidR="007D7385" w:rsidRPr="00485E38" w:rsidRDefault="007D7385" w:rsidP="00610F5C">
            <w:pPr>
              <w:ind w:firstLine="33"/>
              <w:contextualSpacing/>
              <w:rPr>
                <w:i/>
                <w:sz w:val="28"/>
                <w:szCs w:val="28"/>
              </w:rPr>
            </w:pPr>
            <w:r w:rsidRPr="00485E38">
              <w:rPr>
                <w:i/>
                <w:sz w:val="28"/>
                <w:szCs w:val="28"/>
              </w:rPr>
              <w:t>А-…)</w:t>
            </w:r>
          </w:p>
          <w:p w:rsidR="007D7385" w:rsidRPr="00485E38" w:rsidRDefault="007D7385" w:rsidP="00610F5C">
            <w:pPr>
              <w:ind w:firstLine="33"/>
              <w:contextualSpacing/>
              <w:rPr>
                <w:i/>
                <w:sz w:val="28"/>
                <w:szCs w:val="28"/>
              </w:rPr>
            </w:pPr>
          </w:p>
        </w:tc>
        <w:tc>
          <w:tcPr>
            <w:tcW w:w="1500" w:type="dxa"/>
            <w:gridSpan w:val="3"/>
            <w:shd w:val="clear" w:color="auto" w:fill="auto"/>
          </w:tcPr>
          <w:p w:rsidR="007D7385" w:rsidRPr="00485E38" w:rsidRDefault="007D7385" w:rsidP="00610F5C">
            <w:pPr>
              <w:ind w:firstLine="33"/>
              <w:contextualSpacing/>
              <w:rPr>
                <w:i/>
                <w:sz w:val="28"/>
                <w:szCs w:val="28"/>
              </w:rPr>
            </w:pPr>
            <w:r w:rsidRPr="00485E38">
              <w:rPr>
                <w:i/>
                <w:sz w:val="28"/>
                <w:szCs w:val="28"/>
              </w:rPr>
              <w:t xml:space="preserve">         Длина (расстояние между основными поперечными разбивочными осями 1-…)</w:t>
            </w:r>
          </w:p>
        </w:tc>
        <w:tc>
          <w:tcPr>
            <w:tcW w:w="1695" w:type="dxa"/>
            <w:gridSpan w:val="3"/>
            <w:shd w:val="clear" w:color="auto" w:fill="auto"/>
          </w:tcPr>
          <w:p w:rsidR="007D7385" w:rsidRPr="00485E38" w:rsidRDefault="007D7385" w:rsidP="00610F5C">
            <w:pPr>
              <w:ind w:firstLine="33"/>
              <w:contextualSpacing/>
              <w:rPr>
                <w:sz w:val="28"/>
                <w:szCs w:val="28"/>
              </w:rPr>
            </w:pPr>
            <w:r w:rsidRPr="00485E38">
              <w:rPr>
                <w:sz w:val="28"/>
                <w:szCs w:val="28"/>
              </w:rPr>
              <w:t>Этажность</w:t>
            </w:r>
          </w:p>
          <w:p w:rsidR="007D7385" w:rsidRPr="00485E38" w:rsidRDefault="007D7385" w:rsidP="00610F5C">
            <w:pPr>
              <w:ind w:firstLine="33"/>
              <w:contextualSpacing/>
              <w:rPr>
                <w:i/>
                <w:sz w:val="28"/>
                <w:szCs w:val="28"/>
              </w:rPr>
            </w:pPr>
            <w:r w:rsidRPr="00485E38">
              <w:rPr>
                <w:i/>
                <w:sz w:val="28"/>
                <w:szCs w:val="28"/>
              </w:rPr>
              <w:t>(включая первый надземный этаж, пол которого находится не ниже уровня планировочной отметки земли, и мансардный этаж)</w:t>
            </w:r>
          </w:p>
        </w:tc>
        <w:tc>
          <w:tcPr>
            <w:tcW w:w="1672" w:type="dxa"/>
            <w:shd w:val="clear" w:color="auto" w:fill="auto"/>
          </w:tcPr>
          <w:p w:rsidR="007D7385" w:rsidRPr="00485E38" w:rsidRDefault="007D7385" w:rsidP="00610F5C">
            <w:pPr>
              <w:ind w:firstLine="33"/>
              <w:contextualSpacing/>
              <w:rPr>
                <w:sz w:val="28"/>
                <w:szCs w:val="28"/>
              </w:rPr>
            </w:pPr>
            <w:r w:rsidRPr="00485E38">
              <w:rPr>
                <w:sz w:val="28"/>
                <w:szCs w:val="28"/>
              </w:rPr>
              <w:t xml:space="preserve">Высота </w:t>
            </w:r>
          </w:p>
          <w:p w:rsidR="007D7385" w:rsidRPr="00485E38" w:rsidRDefault="007D7385" w:rsidP="00610F5C">
            <w:pPr>
              <w:ind w:firstLine="33"/>
              <w:contextualSpacing/>
              <w:rPr>
                <w:i/>
                <w:sz w:val="28"/>
                <w:szCs w:val="28"/>
              </w:rPr>
            </w:pPr>
            <w:r w:rsidRPr="00485E38">
              <w:rPr>
                <w:i/>
                <w:sz w:val="28"/>
                <w:szCs w:val="28"/>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7D7385" w:rsidRPr="00485E38" w:rsidTr="00610F5C">
        <w:trPr>
          <w:trHeight w:val="696"/>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1320" w:type="dxa"/>
            <w:shd w:val="clear" w:color="auto" w:fill="auto"/>
          </w:tcPr>
          <w:p w:rsidR="007D7385" w:rsidRPr="00485E38" w:rsidRDefault="007D7385" w:rsidP="00610F5C">
            <w:pPr>
              <w:ind w:firstLine="33"/>
              <w:contextualSpacing/>
              <w:rPr>
                <w:sz w:val="28"/>
                <w:szCs w:val="28"/>
              </w:rPr>
            </w:pPr>
          </w:p>
        </w:tc>
        <w:tc>
          <w:tcPr>
            <w:tcW w:w="1503" w:type="dxa"/>
            <w:gridSpan w:val="3"/>
            <w:shd w:val="clear" w:color="auto" w:fill="auto"/>
          </w:tcPr>
          <w:p w:rsidR="007D7385" w:rsidRPr="00485E38" w:rsidRDefault="007D7385" w:rsidP="00610F5C">
            <w:pPr>
              <w:ind w:firstLine="33"/>
              <w:contextualSpacing/>
              <w:rPr>
                <w:sz w:val="28"/>
                <w:szCs w:val="28"/>
              </w:rPr>
            </w:pPr>
          </w:p>
        </w:tc>
        <w:tc>
          <w:tcPr>
            <w:tcW w:w="1701" w:type="dxa"/>
            <w:gridSpan w:val="3"/>
            <w:shd w:val="clear" w:color="auto" w:fill="auto"/>
          </w:tcPr>
          <w:p w:rsidR="007D7385" w:rsidRPr="00485E38" w:rsidRDefault="007D7385" w:rsidP="00610F5C">
            <w:pPr>
              <w:ind w:firstLine="33"/>
              <w:contextualSpacing/>
              <w:rPr>
                <w:sz w:val="28"/>
                <w:szCs w:val="28"/>
              </w:rPr>
            </w:pPr>
          </w:p>
        </w:tc>
        <w:tc>
          <w:tcPr>
            <w:tcW w:w="1678" w:type="dxa"/>
            <w:gridSpan w:val="2"/>
            <w:shd w:val="clear" w:color="auto" w:fill="auto"/>
          </w:tcPr>
          <w:p w:rsidR="007D7385" w:rsidRPr="00485E38" w:rsidRDefault="007D7385" w:rsidP="00610F5C">
            <w:pPr>
              <w:ind w:firstLine="33"/>
              <w:contextualSpacing/>
              <w:rPr>
                <w:sz w:val="28"/>
                <w:szCs w:val="28"/>
              </w:rPr>
            </w:pPr>
          </w:p>
        </w:tc>
      </w:tr>
      <w:tr w:rsidR="007D7385" w:rsidRPr="00485E38" w:rsidTr="00610F5C">
        <w:trPr>
          <w:trHeight w:val="696"/>
        </w:trPr>
        <w:tc>
          <w:tcPr>
            <w:tcW w:w="675" w:type="dxa"/>
            <w:shd w:val="clear" w:color="auto" w:fill="auto"/>
          </w:tcPr>
          <w:p w:rsidR="007D7385" w:rsidRPr="00485E38" w:rsidRDefault="007D7385" w:rsidP="00610F5C">
            <w:pPr>
              <w:ind w:left="-720" w:firstLine="709"/>
              <w:contextualSpacing/>
              <w:rPr>
                <w:sz w:val="28"/>
                <w:szCs w:val="28"/>
              </w:rPr>
            </w:pPr>
            <w:r w:rsidRPr="00485E38">
              <w:rPr>
                <w:sz w:val="28"/>
                <w:szCs w:val="28"/>
              </w:rPr>
              <w:t>4.3.</w:t>
            </w:r>
          </w:p>
        </w:tc>
        <w:tc>
          <w:tcPr>
            <w:tcW w:w="2694" w:type="dxa"/>
            <w:shd w:val="clear" w:color="auto" w:fill="auto"/>
          </w:tcPr>
          <w:p w:rsidR="007D7385" w:rsidRPr="00485E38" w:rsidRDefault="007D7385" w:rsidP="00610F5C">
            <w:pPr>
              <w:contextualSpacing/>
              <w:rPr>
                <w:sz w:val="28"/>
                <w:szCs w:val="28"/>
              </w:rPr>
            </w:pPr>
            <w:r w:rsidRPr="00485E38">
              <w:rPr>
                <w:sz w:val="28"/>
                <w:szCs w:val="28"/>
              </w:rPr>
              <w:t>Общий вид согласованного архитектурно-градостроительного облика объекта (фасады)</w:t>
            </w:r>
          </w:p>
        </w:tc>
        <w:tc>
          <w:tcPr>
            <w:tcW w:w="6202" w:type="dxa"/>
            <w:gridSpan w:val="9"/>
            <w:shd w:val="clear" w:color="auto" w:fill="auto"/>
          </w:tcPr>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r w:rsidRPr="00485E38">
              <w:rPr>
                <w:i/>
                <w:sz w:val="28"/>
                <w:szCs w:val="28"/>
              </w:rPr>
              <w:t xml:space="preserve">В данной графе размещается согласованное изображение фасадов (главного, боковых, дворового) в формате PDF или JPEG, или TIFF </w:t>
            </w: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p w:rsidR="007D7385" w:rsidRPr="00485E38" w:rsidRDefault="007D7385" w:rsidP="00610F5C">
            <w:pPr>
              <w:ind w:firstLine="33"/>
              <w:contextualSpacing/>
              <w:rPr>
                <w:i/>
                <w:sz w:val="28"/>
                <w:szCs w:val="28"/>
              </w:rPr>
            </w:pPr>
          </w:p>
        </w:tc>
      </w:tr>
      <w:tr w:rsidR="007D7385" w:rsidRPr="00485E38" w:rsidTr="00610F5C">
        <w:trPr>
          <w:trHeight w:val="266"/>
        </w:trPr>
        <w:tc>
          <w:tcPr>
            <w:tcW w:w="675" w:type="dxa"/>
            <w:vMerge w:val="restart"/>
            <w:shd w:val="clear" w:color="auto" w:fill="auto"/>
          </w:tcPr>
          <w:p w:rsidR="007D7385" w:rsidRPr="00485E38" w:rsidRDefault="007D7385" w:rsidP="00610F5C">
            <w:pPr>
              <w:ind w:left="-720" w:firstLine="709"/>
              <w:contextualSpacing/>
              <w:rPr>
                <w:sz w:val="28"/>
                <w:szCs w:val="28"/>
              </w:rPr>
            </w:pPr>
            <w:r w:rsidRPr="00485E38">
              <w:rPr>
                <w:sz w:val="28"/>
                <w:szCs w:val="28"/>
              </w:rPr>
              <w:t>4.3.</w:t>
            </w:r>
          </w:p>
        </w:tc>
        <w:tc>
          <w:tcPr>
            <w:tcW w:w="2694" w:type="dxa"/>
            <w:vMerge w:val="restart"/>
            <w:shd w:val="clear" w:color="auto" w:fill="auto"/>
          </w:tcPr>
          <w:p w:rsidR="007D7385" w:rsidRPr="00485E38" w:rsidRDefault="007D7385" w:rsidP="00610F5C">
            <w:pPr>
              <w:contextualSpacing/>
              <w:rPr>
                <w:sz w:val="28"/>
                <w:szCs w:val="28"/>
              </w:rPr>
            </w:pPr>
            <w:r w:rsidRPr="00485E38">
              <w:rPr>
                <w:sz w:val="28"/>
                <w:szCs w:val="28"/>
              </w:rPr>
              <w:t>Ведомость наружной отделки</w:t>
            </w:r>
          </w:p>
        </w:tc>
        <w:tc>
          <w:tcPr>
            <w:tcW w:w="2268" w:type="dxa"/>
            <w:gridSpan w:val="3"/>
            <w:shd w:val="clear" w:color="auto" w:fill="auto"/>
          </w:tcPr>
          <w:p w:rsidR="007D7385" w:rsidRPr="00485E38" w:rsidRDefault="007D7385" w:rsidP="00610F5C">
            <w:pPr>
              <w:ind w:firstLine="33"/>
              <w:contextualSpacing/>
              <w:rPr>
                <w:sz w:val="28"/>
                <w:szCs w:val="28"/>
              </w:rPr>
            </w:pPr>
            <w:r w:rsidRPr="00485E38">
              <w:rPr>
                <w:sz w:val="28"/>
                <w:szCs w:val="28"/>
              </w:rPr>
              <w:t>Элементы объекта</w:t>
            </w:r>
          </w:p>
        </w:tc>
        <w:tc>
          <w:tcPr>
            <w:tcW w:w="1701" w:type="dxa"/>
            <w:gridSpan w:val="3"/>
            <w:shd w:val="clear" w:color="auto" w:fill="auto"/>
          </w:tcPr>
          <w:p w:rsidR="007D7385" w:rsidRPr="00485E38" w:rsidRDefault="007D7385" w:rsidP="00610F5C">
            <w:pPr>
              <w:ind w:firstLine="33"/>
              <w:contextualSpacing/>
              <w:rPr>
                <w:sz w:val="28"/>
                <w:szCs w:val="28"/>
              </w:rPr>
            </w:pPr>
            <w:r w:rsidRPr="00485E38">
              <w:rPr>
                <w:sz w:val="28"/>
                <w:szCs w:val="28"/>
              </w:rPr>
              <w:t>Применяемые отделочные материалы</w:t>
            </w:r>
          </w:p>
        </w:tc>
        <w:tc>
          <w:tcPr>
            <w:tcW w:w="2233" w:type="dxa"/>
            <w:gridSpan w:val="3"/>
            <w:shd w:val="clear" w:color="auto" w:fill="auto"/>
          </w:tcPr>
          <w:p w:rsidR="007D7385" w:rsidRPr="00485E38" w:rsidRDefault="007D7385" w:rsidP="00610F5C">
            <w:pPr>
              <w:ind w:firstLine="33"/>
              <w:contextualSpacing/>
              <w:rPr>
                <w:sz w:val="28"/>
                <w:szCs w:val="28"/>
              </w:rPr>
            </w:pPr>
            <w:r w:rsidRPr="00485E38">
              <w:rPr>
                <w:sz w:val="28"/>
                <w:szCs w:val="28"/>
              </w:rPr>
              <w:t>Согласованное цветовое решение</w:t>
            </w:r>
          </w:p>
          <w:p w:rsidR="007D7385" w:rsidRPr="00485E38" w:rsidRDefault="007D7385" w:rsidP="00610F5C">
            <w:pPr>
              <w:ind w:firstLine="33"/>
              <w:contextualSpacing/>
              <w:rPr>
                <w:sz w:val="28"/>
                <w:szCs w:val="28"/>
              </w:rPr>
            </w:pPr>
            <w:r w:rsidRPr="00485E38">
              <w:rPr>
                <w:sz w:val="28"/>
                <w:szCs w:val="28"/>
              </w:rPr>
              <w:t xml:space="preserve">(по шкале </w:t>
            </w:r>
            <w:r w:rsidRPr="00485E38">
              <w:rPr>
                <w:sz w:val="28"/>
                <w:szCs w:val="28"/>
                <w:lang w:val="en-US"/>
              </w:rPr>
              <w:t>RAL</w:t>
            </w:r>
            <w:r w:rsidRPr="00485E38">
              <w:rPr>
                <w:sz w:val="28"/>
                <w:szCs w:val="28"/>
              </w:rPr>
              <w:t>)</w:t>
            </w:r>
          </w:p>
        </w:tc>
      </w:tr>
      <w:tr w:rsidR="007D7385" w:rsidRPr="00485E38" w:rsidTr="00610F5C">
        <w:trPr>
          <w:trHeight w:val="543"/>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sz w:val="28"/>
                <w:szCs w:val="28"/>
              </w:rPr>
              <w:t>Покрытие кровли</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565"/>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sz w:val="28"/>
                <w:szCs w:val="28"/>
              </w:rPr>
              <w:t>Основное решение плоскости стен фасадов</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559"/>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sz w:val="28"/>
                <w:szCs w:val="28"/>
              </w:rPr>
              <w:t>Цоколь</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553"/>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color w:val="000000"/>
                <w:sz w:val="28"/>
                <w:szCs w:val="28"/>
                <w:highlight w:val="white"/>
              </w:rPr>
              <w:t xml:space="preserve">Фасадное и оконное остекление </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561"/>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color w:val="000000"/>
                <w:sz w:val="28"/>
                <w:szCs w:val="28"/>
                <w:highlight w:val="white"/>
              </w:rPr>
            </w:pPr>
            <w:r w:rsidRPr="00485E38">
              <w:rPr>
                <w:color w:val="000000"/>
                <w:sz w:val="28"/>
                <w:szCs w:val="28"/>
                <w:highlight w:val="white"/>
              </w:rPr>
              <w:t>Оформление оконных и дверных проемов</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399"/>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6202" w:type="dxa"/>
            <w:gridSpan w:val="9"/>
            <w:shd w:val="clear" w:color="auto" w:fill="auto"/>
          </w:tcPr>
          <w:p w:rsidR="007D7385" w:rsidRPr="00485E38" w:rsidRDefault="007D7385" w:rsidP="00610F5C">
            <w:pPr>
              <w:ind w:firstLine="33"/>
              <w:contextualSpacing/>
              <w:rPr>
                <w:sz w:val="28"/>
                <w:szCs w:val="28"/>
              </w:rPr>
            </w:pPr>
            <w:r w:rsidRPr="00485E38">
              <w:rPr>
                <w:sz w:val="28"/>
                <w:szCs w:val="28"/>
              </w:rPr>
              <w:t>Иные элементы фасадов</w:t>
            </w:r>
          </w:p>
          <w:p w:rsidR="007D7385" w:rsidRPr="00485E38" w:rsidRDefault="007D7385" w:rsidP="00610F5C">
            <w:pPr>
              <w:ind w:firstLine="33"/>
              <w:contextualSpacing/>
              <w:rPr>
                <w:sz w:val="28"/>
                <w:szCs w:val="28"/>
              </w:rPr>
            </w:pPr>
          </w:p>
        </w:tc>
      </w:tr>
      <w:tr w:rsidR="007D7385" w:rsidRPr="00485E38" w:rsidTr="00610F5C">
        <w:trPr>
          <w:trHeight w:val="611"/>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color w:val="000000"/>
                <w:sz w:val="28"/>
                <w:szCs w:val="28"/>
                <w:highlight w:val="white"/>
              </w:rPr>
              <w:t>Приямки, входы в подвальные помещения</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428"/>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color w:val="000000"/>
                <w:sz w:val="28"/>
                <w:szCs w:val="28"/>
                <w:highlight w:val="white"/>
              </w:rPr>
              <w:t>Входные группы (двери, ступени, площадки, перила, козырьки над входом</w:t>
            </w:r>
            <w:r w:rsidRPr="00485E38">
              <w:rPr>
                <w:color w:val="000000"/>
                <w:sz w:val="28"/>
                <w:szCs w:val="28"/>
              </w:rPr>
              <w:t xml:space="preserve"> и др.)</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994"/>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color w:val="000000"/>
                <w:sz w:val="28"/>
                <w:szCs w:val="28"/>
                <w:highlight w:val="white"/>
              </w:rPr>
              <w:t>Выступающие элементы фасадов (балконы, лоджии, эркеры, карнизы и др.)</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899"/>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color w:val="000000"/>
                <w:sz w:val="28"/>
                <w:szCs w:val="28"/>
                <w:highlight w:val="white"/>
              </w:rPr>
              <w:t>Архитектурные детали (колонны, пилястры, розетки, капители, и др.)</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1278"/>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sz w:val="28"/>
                <w:szCs w:val="28"/>
              </w:rPr>
              <w:t>Водосточные системы, жалюзийные решетки, системы кондиционирования воздуха</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838"/>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sz w:val="28"/>
                <w:szCs w:val="28"/>
              </w:rPr>
            </w:pPr>
            <w:r w:rsidRPr="00485E38">
              <w:rPr>
                <w:color w:val="000000"/>
                <w:sz w:val="28"/>
                <w:szCs w:val="28"/>
              </w:rPr>
              <w:t>Применяемые типы (виды) ограждения земельного участка, выходящего на фасадную часть</w:t>
            </w:r>
            <w:r w:rsidRPr="00485E38">
              <w:rPr>
                <w:color w:val="000000"/>
                <w:sz w:val="28"/>
                <w:szCs w:val="28"/>
                <w:highlight w:val="white"/>
              </w:rPr>
              <w:t xml:space="preserve"> </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r w:rsidR="007D7385" w:rsidRPr="00485E38" w:rsidTr="00610F5C">
        <w:trPr>
          <w:trHeight w:val="756"/>
        </w:trPr>
        <w:tc>
          <w:tcPr>
            <w:tcW w:w="675" w:type="dxa"/>
            <w:vMerge/>
            <w:shd w:val="clear" w:color="auto" w:fill="auto"/>
          </w:tcPr>
          <w:p w:rsidR="007D7385" w:rsidRPr="00485E38" w:rsidRDefault="007D7385" w:rsidP="00610F5C">
            <w:pPr>
              <w:ind w:left="-720" w:firstLine="709"/>
              <w:contextualSpacing/>
              <w:rPr>
                <w:sz w:val="28"/>
                <w:szCs w:val="28"/>
              </w:rPr>
            </w:pPr>
          </w:p>
        </w:tc>
        <w:tc>
          <w:tcPr>
            <w:tcW w:w="2694" w:type="dxa"/>
            <w:vMerge/>
            <w:shd w:val="clear" w:color="auto" w:fill="auto"/>
          </w:tcPr>
          <w:p w:rsidR="007D7385" w:rsidRPr="00485E38" w:rsidRDefault="007D7385" w:rsidP="00610F5C">
            <w:pPr>
              <w:contextualSpacing/>
              <w:rPr>
                <w:sz w:val="28"/>
                <w:szCs w:val="28"/>
              </w:rPr>
            </w:pPr>
          </w:p>
        </w:tc>
        <w:tc>
          <w:tcPr>
            <w:tcW w:w="2268" w:type="dxa"/>
            <w:gridSpan w:val="3"/>
            <w:shd w:val="clear" w:color="auto" w:fill="auto"/>
          </w:tcPr>
          <w:p w:rsidR="007D7385" w:rsidRPr="00485E38" w:rsidRDefault="007D7385" w:rsidP="00610F5C">
            <w:pPr>
              <w:ind w:firstLine="33"/>
              <w:contextualSpacing/>
              <w:rPr>
                <w:color w:val="000000"/>
                <w:sz w:val="28"/>
                <w:szCs w:val="28"/>
                <w:highlight w:val="white"/>
              </w:rPr>
            </w:pPr>
            <w:r w:rsidRPr="00485E38">
              <w:rPr>
                <w:color w:val="000000"/>
                <w:sz w:val="28"/>
                <w:szCs w:val="28"/>
                <w:highlight w:val="white"/>
              </w:rPr>
              <w:t>Другое</w:t>
            </w:r>
          </w:p>
        </w:tc>
        <w:tc>
          <w:tcPr>
            <w:tcW w:w="1701" w:type="dxa"/>
            <w:gridSpan w:val="3"/>
            <w:shd w:val="clear" w:color="auto" w:fill="auto"/>
          </w:tcPr>
          <w:p w:rsidR="007D7385" w:rsidRPr="00485E38" w:rsidRDefault="007D7385" w:rsidP="00610F5C">
            <w:pPr>
              <w:ind w:firstLine="33"/>
              <w:contextualSpacing/>
              <w:rPr>
                <w:sz w:val="28"/>
                <w:szCs w:val="28"/>
              </w:rPr>
            </w:pPr>
          </w:p>
        </w:tc>
        <w:tc>
          <w:tcPr>
            <w:tcW w:w="2233" w:type="dxa"/>
            <w:gridSpan w:val="3"/>
            <w:shd w:val="clear" w:color="auto" w:fill="auto"/>
          </w:tcPr>
          <w:p w:rsidR="007D7385" w:rsidRPr="00485E38" w:rsidRDefault="007D7385" w:rsidP="00610F5C">
            <w:pPr>
              <w:ind w:firstLine="33"/>
              <w:contextualSpacing/>
              <w:rPr>
                <w:sz w:val="28"/>
                <w:szCs w:val="28"/>
              </w:rPr>
            </w:pPr>
          </w:p>
        </w:tc>
      </w:tr>
    </w:tbl>
    <w:p w:rsidR="007D7385" w:rsidRPr="00485E38" w:rsidRDefault="007D7385" w:rsidP="007D7385">
      <w:pPr>
        <w:ind w:firstLine="709"/>
        <w:contextualSpacing/>
        <w:rPr>
          <w:spacing w:val="4"/>
          <w:sz w:val="28"/>
          <w:szCs w:val="28"/>
        </w:rPr>
      </w:pPr>
      <w:r w:rsidRPr="00485E38">
        <w:rPr>
          <w:spacing w:val="4"/>
          <w:sz w:val="28"/>
          <w:szCs w:val="28"/>
        </w:rPr>
        <w:t>Приложение: архитектурное решение - альбом.</w:t>
      </w:r>
    </w:p>
    <w:tbl>
      <w:tblPr>
        <w:tblW w:w="9979" w:type="dxa"/>
        <w:tblLayout w:type="fixed"/>
        <w:tblCellMar>
          <w:left w:w="28" w:type="dxa"/>
          <w:right w:w="28" w:type="dxa"/>
        </w:tblCellMar>
        <w:tblLook w:val="0000" w:firstRow="0" w:lastRow="0" w:firstColumn="0" w:lastColumn="0" w:noHBand="0" w:noVBand="0"/>
      </w:tblPr>
      <w:tblGrid>
        <w:gridCol w:w="4139"/>
        <w:gridCol w:w="284"/>
        <w:gridCol w:w="2126"/>
        <w:gridCol w:w="482"/>
        <w:gridCol w:w="2948"/>
      </w:tblGrid>
      <w:tr w:rsidR="007D7385" w:rsidRPr="00485E38" w:rsidTr="00610F5C">
        <w:tblPrEx>
          <w:tblCellMar>
            <w:top w:w="0" w:type="dxa"/>
            <w:bottom w:w="0" w:type="dxa"/>
          </w:tblCellMar>
        </w:tblPrEx>
        <w:tc>
          <w:tcPr>
            <w:tcW w:w="4139" w:type="dxa"/>
            <w:tcBorders>
              <w:top w:val="nil"/>
              <w:left w:val="nil"/>
              <w:bottom w:val="single" w:sz="4" w:space="0" w:color="auto"/>
              <w:right w:val="nil"/>
            </w:tcBorders>
            <w:vAlign w:val="bottom"/>
          </w:tcPr>
          <w:p w:rsidR="007D7385" w:rsidRPr="00485E38" w:rsidRDefault="007D7385" w:rsidP="00610F5C">
            <w:pPr>
              <w:ind w:firstLine="709"/>
              <w:contextualSpacing/>
              <w:rPr>
                <w:sz w:val="28"/>
                <w:szCs w:val="28"/>
              </w:rPr>
            </w:pPr>
          </w:p>
        </w:tc>
        <w:tc>
          <w:tcPr>
            <w:tcW w:w="284" w:type="dxa"/>
            <w:tcBorders>
              <w:top w:val="nil"/>
              <w:left w:val="nil"/>
              <w:bottom w:val="nil"/>
              <w:right w:val="nil"/>
            </w:tcBorders>
            <w:vAlign w:val="bottom"/>
          </w:tcPr>
          <w:p w:rsidR="007D7385" w:rsidRPr="00485E38" w:rsidRDefault="007D7385" w:rsidP="00610F5C">
            <w:pPr>
              <w:ind w:firstLine="709"/>
              <w:contextualSpacing/>
              <w:rPr>
                <w:sz w:val="28"/>
                <w:szCs w:val="28"/>
              </w:rPr>
            </w:pPr>
          </w:p>
        </w:tc>
        <w:tc>
          <w:tcPr>
            <w:tcW w:w="2126" w:type="dxa"/>
            <w:tcBorders>
              <w:top w:val="nil"/>
              <w:left w:val="nil"/>
              <w:bottom w:val="single" w:sz="4" w:space="0" w:color="auto"/>
              <w:right w:val="nil"/>
            </w:tcBorders>
            <w:vAlign w:val="bottom"/>
          </w:tcPr>
          <w:p w:rsidR="007D7385" w:rsidRPr="00485E38" w:rsidRDefault="007D7385" w:rsidP="00610F5C">
            <w:pPr>
              <w:ind w:firstLine="709"/>
              <w:contextualSpacing/>
              <w:rPr>
                <w:sz w:val="28"/>
                <w:szCs w:val="28"/>
              </w:rPr>
            </w:pPr>
          </w:p>
        </w:tc>
        <w:tc>
          <w:tcPr>
            <w:tcW w:w="482" w:type="dxa"/>
            <w:tcBorders>
              <w:top w:val="nil"/>
              <w:left w:val="nil"/>
              <w:bottom w:val="nil"/>
              <w:right w:val="nil"/>
            </w:tcBorders>
            <w:vAlign w:val="bottom"/>
          </w:tcPr>
          <w:p w:rsidR="007D7385" w:rsidRPr="00485E38" w:rsidRDefault="007D7385" w:rsidP="00610F5C">
            <w:pPr>
              <w:ind w:firstLine="709"/>
              <w:contextualSpacing/>
              <w:rPr>
                <w:sz w:val="28"/>
                <w:szCs w:val="28"/>
              </w:rPr>
            </w:pPr>
          </w:p>
        </w:tc>
        <w:tc>
          <w:tcPr>
            <w:tcW w:w="2948" w:type="dxa"/>
            <w:tcBorders>
              <w:top w:val="nil"/>
              <w:left w:val="nil"/>
              <w:bottom w:val="single" w:sz="4" w:space="0" w:color="auto"/>
              <w:right w:val="nil"/>
            </w:tcBorders>
            <w:vAlign w:val="bottom"/>
          </w:tcPr>
          <w:p w:rsidR="007D7385" w:rsidRPr="00485E38" w:rsidRDefault="007D7385" w:rsidP="00610F5C">
            <w:pPr>
              <w:ind w:firstLine="709"/>
              <w:contextualSpacing/>
              <w:rPr>
                <w:b/>
                <w:sz w:val="28"/>
                <w:szCs w:val="28"/>
              </w:rPr>
            </w:pPr>
          </w:p>
        </w:tc>
      </w:tr>
      <w:tr w:rsidR="007D7385" w:rsidRPr="00485E38" w:rsidTr="00610F5C">
        <w:tblPrEx>
          <w:tblCellMar>
            <w:top w:w="0" w:type="dxa"/>
            <w:bottom w:w="0" w:type="dxa"/>
          </w:tblCellMar>
        </w:tblPrEx>
        <w:tc>
          <w:tcPr>
            <w:tcW w:w="4139" w:type="dxa"/>
            <w:tcBorders>
              <w:top w:val="nil"/>
              <w:left w:val="nil"/>
              <w:bottom w:val="nil"/>
              <w:right w:val="nil"/>
            </w:tcBorders>
          </w:tcPr>
          <w:p w:rsidR="007D7385" w:rsidRPr="00841522" w:rsidRDefault="007D7385" w:rsidP="00610F5C">
            <w:pPr>
              <w:contextualSpacing/>
              <w:rPr>
                <w:sz w:val="20"/>
                <w:szCs w:val="20"/>
              </w:rPr>
            </w:pPr>
            <w:r w:rsidRPr="00841522">
              <w:rPr>
                <w:sz w:val="20"/>
                <w:szCs w:val="20"/>
              </w:rPr>
              <w:t>(должность уполномоченного</w:t>
            </w:r>
            <w:r w:rsidRPr="00841522">
              <w:rPr>
                <w:sz w:val="20"/>
                <w:szCs w:val="20"/>
              </w:rPr>
              <w:br/>
              <w:t>лица органа, предоставляющего решение о согласовании архитектурно-градостроительного облика объекта</w:t>
            </w:r>
          </w:p>
          <w:p w:rsidR="007D7385" w:rsidRPr="00485E38" w:rsidRDefault="007D7385" w:rsidP="00610F5C">
            <w:pPr>
              <w:ind w:firstLine="709"/>
              <w:contextualSpacing/>
              <w:rPr>
                <w:sz w:val="28"/>
                <w:szCs w:val="28"/>
              </w:rPr>
            </w:pPr>
          </w:p>
          <w:p w:rsidR="007D7385" w:rsidRPr="00485E38" w:rsidRDefault="007D7385" w:rsidP="00610F5C">
            <w:pPr>
              <w:ind w:firstLine="709"/>
              <w:contextualSpacing/>
              <w:rPr>
                <w:sz w:val="28"/>
                <w:szCs w:val="28"/>
              </w:rPr>
            </w:pPr>
            <w:r w:rsidRPr="00485E38">
              <w:rPr>
                <w:sz w:val="28"/>
                <w:szCs w:val="28"/>
              </w:rPr>
              <w:t>Исполнитель: _____________________________</w:t>
            </w:r>
          </w:p>
          <w:p w:rsidR="007D7385" w:rsidRPr="00841522" w:rsidRDefault="007D7385" w:rsidP="00610F5C">
            <w:pPr>
              <w:contextualSpacing/>
              <w:rPr>
                <w:sz w:val="20"/>
                <w:szCs w:val="20"/>
              </w:rPr>
            </w:pPr>
            <w:r w:rsidRPr="00841522">
              <w:rPr>
                <w:sz w:val="20"/>
                <w:szCs w:val="20"/>
              </w:rPr>
              <w:t>(должность лица, проводившего проверку  документов на соответствие архитектурно-градостроительному облику объекта)</w:t>
            </w:r>
          </w:p>
        </w:tc>
        <w:tc>
          <w:tcPr>
            <w:tcW w:w="284" w:type="dxa"/>
            <w:tcBorders>
              <w:top w:val="nil"/>
              <w:left w:val="nil"/>
              <w:bottom w:val="nil"/>
              <w:right w:val="nil"/>
            </w:tcBorders>
          </w:tcPr>
          <w:p w:rsidR="007D7385" w:rsidRPr="00485E38" w:rsidRDefault="007D7385" w:rsidP="00610F5C">
            <w:pPr>
              <w:ind w:firstLine="709"/>
              <w:contextualSpacing/>
              <w:rPr>
                <w:sz w:val="28"/>
                <w:szCs w:val="28"/>
              </w:rPr>
            </w:pPr>
          </w:p>
        </w:tc>
        <w:tc>
          <w:tcPr>
            <w:tcW w:w="2126" w:type="dxa"/>
            <w:tcBorders>
              <w:top w:val="nil"/>
              <w:left w:val="nil"/>
              <w:bottom w:val="nil"/>
              <w:right w:val="nil"/>
            </w:tcBorders>
          </w:tcPr>
          <w:p w:rsidR="007D7385" w:rsidRPr="00841522" w:rsidRDefault="007D7385" w:rsidP="00610F5C">
            <w:pPr>
              <w:ind w:firstLine="709"/>
              <w:contextualSpacing/>
              <w:rPr>
                <w:sz w:val="20"/>
                <w:szCs w:val="20"/>
              </w:rPr>
            </w:pPr>
            <w:r w:rsidRPr="00841522">
              <w:rPr>
                <w:sz w:val="20"/>
                <w:szCs w:val="20"/>
              </w:rPr>
              <w:t>(подпись)</w:t>
            </w: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r w:rsidRPr="00841522">
              <w:rPr>
                <w:sz w:val="20"/>
                <w:szCs w:val="20"/>
              </w:rPr>
              <w:t>_________</w:t>
            </w:r>
          </w:p>
          <w:p w:rsidR="007D7385" w:rsidRPr="00841522" w:rsidRDefault="007D7385" w:rsidP="00610F5C">
            <w:pPr>
              <w:ind w:firstLine="709"/>
              <w:contextualSpacing/>
              <w:rPr>
                <w:sz w:val="20"/>
                <w:szCs w:val="20"/>
              </w:rPr>
            </w:pPr>
            <w:r w:rsidRPr="00841522">
              <w:rPr>
                <w:sz w:val="20"/>
                <w:szCs w:val="20"/>
              </w:rPr>
              <w:t>(подпись)</w:t>
            </w:r>
          </w:p>
          <w:p w:rsidR="007D7385" w:rsidRPr="00841522" w:rsidRDefault="007D7385" w:rsidP="00610F5C">
            <w:pPr>
              <w:ind w:firstLine="709"/>
              <w:contextualSpacing/>
              <w:rPr>
                <w:sz w:val="20"/>
                <w:szCs w:val="20"/>
              </w:rPr>
            </w:pPr>
          </w:p>
        </w:tc>
        <w:tc>
          <w:tcPr>
            <w:tcW w:w="482" w:type="dxa"/>
            <w:tcBorders>
              <w:top w:val="nil"/>
              <w:left w:val="nil"/>
              <w:bottom w:val="nil"/>
              <w:right w:val="nil"/>
            </w:tcBorders>
          </w:tcPr>
          <w:p w:rsidR="007D7385" w:rsidRPr="00841522" w:rsidRDefault="007D7385" w:rsidP="00610F5C">
            <w:pPr>
              <w:ind w:firstLine="709"/>
              <w:contextualSpacing/>
              <w:rPr>
                <w:sz w:val="20"/>
                <w:szCs w:val="20"/>
              </w:rPr>
            </w:pPr>
          </w:p>
        </w:tc>
        <w:tc>
          <w:tcPr>
            <w:tcW w:w="2948" w:type="dxa"/>
            <w:tcBorders>
              <w:top w:val="nil"/>
              <w:left w:val="nil"/>
              <w:bottom w:val="nil"/>
              <w:right w:val="nil"/>
            </w:tcBorders>
          </w:tcPr>
          <w:p w:rsidR="007D7385" w:rsidRPr="00841522" w:rsidRDefault="007D7385" w:rsidP="00610F5C">
            <w:pPr>
              <w:ind w:firstLine="709"/>
              <w:contextualSpacing/>
              <w:rPr>
                <w:sz w:val="20"/>
                <w:szCs w:val="20"/>
              </w:rPr>
            </w:pPr>
            <w:r w:rsidRPr="00841522">
              <w:rPr>
                <w:sz w:val="20"/>
                <w:szCs w:val="20"/>
              </w:rPr>
              <w:t>(расшифровка подписи)</w:t>
            </w: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ind w:firstLine="709"/>
              <w:contextualSpacing/>
              <w:rPr>
                <w:sz w:val="20"/>
                <w:szCs w:val="20"/>
              </w:rPr>
            </w:pPr>
          </w:p>
          <w:p w:rsidR="007D7385" w:rsidRPr="00841522" w:rsidRDefault="007D7385" w:rsidP="00610F5C">
            <w:pPr>
              <w:pBdr>
                <w:bottom w:val="single" w:sz="12" w:space="1" w:color="auto"/>
              </w:pBdr>
              <w:ind w:firstLine="709"/>
              <w:contextualSpacing/>
              <w:rPr>
                <w:sz w:val="20"/>
                <w:szCs w:val="20"/>
              </w:rPr>
            </w:pPr>
          </w:p>
          <w:p w:rsidR="007D7385" w:rsidRPr="00841522" w:rsidRDefault="007D7385" w:rsidP="00610F5C">
            <w:pPr>
              <w:pBdr>
                <w:bottom w:val="single" w:sz="12" w:space="1" w:color="auto"/>
              </w:pBdr>
              <w:ind w:firstLine="709"/>
              <w:contextualSpacing/>
              <w:rPr>
                <w:sz w:val="20"/>
                <w:szCs w:val="20"/>
              </w:rPr>
            </w:pPr>
          </w:p>
          <w:p w:rsidR="007D7385" w:rsidRPr="00841522" w:rsidRDefault="007D7385" w:rsidP="00610F5C">
            <w:pPr>
              <w:contextualSpacing/>
              <w:rPr>
                <w:sz w:val="20"/>
                <w:szCs w:val="20"/>
              </w:rPr>
            </w:pPr>
            <w:r w:rsidRPr="00841522">
              <w:rPr>
                <w:sz w:val="20"/>
                <w:szCs w:val="20"/>
              </w:rPr>
              <w:t>(расшифровка подписи)</w:t>
            </w:r>
          </w:p>
          <w:p w:rsidR="007D7385" w:rsidRPr="00841522" w:rsidRDefault="007D7385" w:rsidP="00610F5C">
            <w:pPr>
              <w:ind w:firstLine="709"/>
              <w:contextualSpacing/>
              <w:rPr>
                <w:sz w:val="20"/>
                <w:szCs w:val="20"/>
              </w:rPr>
            </w:pPr>
          </w:p>
        </w:tc>
      </w:tr>
    </w:tbl>
    <w:p w:rsidR="007D7385" w:rsidRPr="00485E38" w:rsidRDefault="007D7385" w:rsidP="007D7385">
      <w:pPr>
        <w:spacing w:after="120"/>
        <w:ind w:firstLine="709"/>
        <w:contextualSpacing/>
        <w:rPr>
          <w:sz w:val="28"/>
          <w:szCs w:val="28"/>
        </w:rPr>
      </w:pPr>
    </w:p>
    <w:p w:rsidR="007D7385" w:rsidRPr="00485E38"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276AA" w:rsidRDefault="007276AA"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Default="007D7385" w:rsidP="007D7385">
      <w:pPr>
        <w:spacing w:after="120"/>
        <w:ind w:firstLine="709"/>
        <w:contextualSpacing/>
        <w:rPr>
          <w:sz w:val="28"/>
          <w:szCs w:val="28"/>
        </w:rPr>
      </w:pPr>
    </w:p>
    <w:p w:rsidR="007D7385" w:rsidRPr="00250377" w:rsidRDefault="007D7385" w:rsidP="007D7385">
      <w:pPr>
        <w:autoSpaceDE w:val="0"/>
        <w:autoSpaceDN w:val="0"/>
        <w:adjustRightInd w:val="0"/>
        <w:ind w:firstLine="709"/>
        <w:jc w:val="right"/>
        <w:outlineLvl w:val="0"/>
        <w:rPr>
          <w:b/>
          <w:sz w:val="26"/>
          <w:szCs w:val="26"/>
        </w:rPr>
      </w:pPr>
      <w:r>
        <w:rPr>
          <w:b/>
          <w:sz w:val="26"/>
          <w:szCs w:val="26"/>
        </w:rPr>
        <w:t>Приложение N 4</w:t>
      </w:r>
    </w:p>
    <w:p w:rsidR="007D7385" w:rsidRPr="00250377" w:rsidRDefault="007D7385" w:rsidP="007D7385">
      <w:pPr>
        <w:autoSpaceDE w:val="0"/>
        <w:autoSpaceDN w:val="0"/>
        <w:adjustRightInd w:val="0"/>
        <w:ind w:firstLine="709"/>
        <w:jc w:val="right"/>
        <w:rPr>
          <w:b/>
          <w:sz w:val="26"/>
          <w:szCs w:val="26"/>
        </w:rPr>
      </w:pPr>
      <w:r w:rsidRPr="00250377">
        <w:rPr>
          <w:b/>
          <w:sz w:val="26"/>
          <w:szCs w:val="26"/>
        </w:rPr>
        <w:t>к Административному регламенту</w:t>
      </w:r>
    </w:p>
    <w:p w:rsidR="007D7385" w:rsidRDefault="007D7385" w:rsidP="007D7385">
      <w:pPr>
        <w:ind w:left="3969"/>
        <w:contextualSpacing/>
        <w:rPr>
          <w:sz w:val="28"/>
          <w:szCs w:val="28"/>
        </w:rPr>
      </w:pP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jc w:val="center"/>
        <w:rPr>
          <w:color w:val="000000"/>
          <w:sz w:val="28"/>
          <w:szCs w:val="28"/>
        </w:rPr>
      </w:pPr>
      <w:r w:rsidRPr="00485E38">
        <w:rPr>
          <w:color w:val="000000"/>
          <w:sz w:val="28"/>
          <w:szCs w:val="28"/>
        </w:rPr>
        <w:t>БЛОК-СХЕМА</w:t>
      </w:r>
    </w:p>
    <w:p w:rsidR="007D7385" w:rsidRPr="00485E38" w:rsidRDefault="007D7385" w:rsidP="007D7385">
      <w:pPr>
        <w:ind w:firstLine="709"/>
        <w:contextualSpacing/>
        <w:jc w:val="center"/>
        <w:rPr>
          <w:color w:val="000000"/>
          <w:sz w:val="28"/>
          <w:szCs w:val="28"/>
        </w:rPr>
      </w:pPr>
      <w:r>
        <w:rPr>
          <w:color w:val="000000"/>
          <w:sz w:val="28"/>
          <w:szCs w:val="28"/>
        </w:rPr>
        <w:t xml:space="preserve">последовательности действий при </w:t>
      </w:r>
      <w:r w:rsidRPr="00485E38">
        <w:rPr>
          <w:color w:val="000000"/>
          <w:sz w:val="28"/>
          <w:szCs w:val="28"/>
        </w:rPr>
        <w:t>предоставлени</w:t>
      </w:r>
      <w:r>
        <w:rPr>
          <w:color w:val="000000"/>
          <w:sz w:val="28"/>
          <w:szCs w:val="28"/>
        </w:rPr>
        <w:t>и</w:t>
      </w:r>
      <w:r w:rsidRPr="00485E38">
        <w:rPr>
          <w:color w:val="000000"/>
          <w:sz w:val="28"/>
          <w:szCs w:val="28"/>
        </w:rPr>
        <w:t xml:space="preserve"> муниципальной услуги</w:t>
      </w:r>
    </w:p>
    <w:p w:rsidR="007D7385" w:rsidRPr="00485E38" w:rsidRDefault="007D7385" w:rsidP="007D7385">
      <w:pPr>
        <w:ind w:firstLine="709"/>
        <w:contextualSpacing/>
        <w:jc w:val="center"/>
        <w:rPr>
          <w:color w:val="000000"/>
          <w:sz w:val="28"/>
          <w:szCs w:val="28"/>
        </w:rPr>
      </w:pPr>
      <w:r w:rsidRPr="00485E38">
        <w:rPr>
          <w:color w:val="000000"/>
          <w:sz w:val="28"/>
          <w:szCs w:val="28"/>
        </w:rPr>
        <w:t>«</w:t>
      </w:r>
      <w:r w:rsidRPr="00485E38">
        <w:rPr>
          <w:sz w:val="28"/>
          <w:szCs w:val="28"/>
        </w:rPr>
        <w:t>Предоставление решения о согласовании архитектурно-градостроительного облика объекта</w:t>
      </w:r>
      <w:r w:rsidRPr="00485E38">
        <w:rPr>
          <w:color w:val="000000"/>
          <w:sz w:val="28"/>
          <w:szCs w:val="28"/>
        </w:rPr>
        <w:t>»</w:t>
      </w:r>
    </w:p>
    <w:p w:rsidR="007D7385" w:rsidRPr="00485E38" w:rsidRDefault="007D4AEA" w:rsidP="007D7385">
      <w:pPr>
        <w:ind w:firstLine="709"/>
        <w:contextualSpacing/>
        <w:rPr>
          <w:color w:val="000000"/>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7D7385" w:rsidRPr="00630241" w:rsidRDefault="007D7385" w:rsidP="007D7385">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7D7385" w:rsidRPr="00630241" w:rsidRDefault="007D7385" w:rsidP="007D7385">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4AEA" w:rsidP="007D7385">
      <w:pPr>
        <w:ind w:firstLine="709"/>
        <w:contextualSpacing/>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40pt;margin-top:.25pt;width:0;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DYNQIAAF4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7D7385" w:rsidRPr="00630241" w:rsidRDefault="007D7385" w:rsidP="007D7385">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7D7385" w:rsidRPr="00630241" w:rsidRDefault="007D7385" w:rsidP="007D7385">
                      <w:pPr>
                        <w:jc w:val="center"/>
                        <w:rPr>
                          <w:sz w:val="26"/>
                          <w:szCs w:val="26"/>
                        </w:rPr>
                      </w:pPr>
                      <w:r w:rsidRPr="00630241">
                        <w:rPr>
                          <w:sz w:val="26"/>
                          <w:szCs w:val="26"/>
                        </w:rPr>
                        <w:t>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4AEA" w:rsidP="007D7385">
      <w:pPr>
        <w:ind w:firstLine="709"/>
        <w:contextualSpacing/>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36.2pt;margin-top:4.9pt;width:0;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ES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3SwQ1BtXgF+ltja0SE/qxTxp+s0hpauWqD2P3q9nA8FZiEjehYSNM1Bm13/WDHwI&#10;FIhsnRrbhZTAAzrFoZxvQ+Enj+hwSOF0Mp/e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">
                <v:stroke endarrow="block"/>
              </v:shape>
            </w:pict>
          </mc:Fallback>
        </mc:AlternateContent>
      </w:r>
    </w:p>
    <w:p w:rsidR="007D7385" w:rsidRPr="00485E38" w:rsidRDefault="007D4AEA" w:rsidP="007D7385">
      <w:pPr>
        <w:ind w:firstLine="709"/>
        <w:contextualSpacing/>
        <w:rPr>
          <w:color w:val="000000"/>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7D7385" w:rsidRPr="00630241" w:rsidRDefault="007D7385" w:rsidP="007D7385">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45pt;margin-top:11.3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">
                <v:textbox>
                  <w:txbxContent>
                    <w:p w:rsidR="007D7385" w:rsidRPr="00630241" w:rsidRDefault="007D7385" w:rsidP="007D7385">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v:textbox>
              </v:rect>
            </w:pict>
          </mc:Fallback>
        </mc:AlternateContent>
      </w: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4AEA" w:rsidP="007D7385">
      <w:pPr>
        <w:ind w:firstLine="709"/>
        <w:contextualSpacing/>
        <w:rPr>
          <w:color w:val="000000"/>
          <w:sz w:val="28"/>
          <w:szCs w:val="28"/>
        </w:rPr>
      </w:pPr>
      <w:r>
        <w:rPr>
          <w:noProof/>
          <w:color w:val="000000"/>
          <w:sz w:val="28"/>
          <w:szCs w:val="28"/>
        </w:rPr>
        <mc:AlternateContent>
          <mc:Choice Requires="wps">
            <w:drawing>
              <wp:anchor distT="0" distB="0" distL="114300" distR="114300" simplePos="0" relativeHeight="251655168"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D7385" w:rsidRPr="00CD61F5" w:rsidRDefault="007D7385" w:rsidP="007D7385">
                            <w:pPr>
                              <w:jc w:val="center"/>
                              <w:rPr>
                                <w:sz w:val="22"/>
                                <w:szCs w:val="22"/>
                              </w:rPr>
                            </w:pPr>
                            <w:r>
                              <w:rPr>
                                <w:sz w:val="22"/>
                                <w:szCs w:val="22"/>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321.15pt;margin-top:1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">
                <v:textbox>
                  <w:txbxContent>
                    <w:p w:rsidR="007D7385" w:rsidRPr="00CD61F5" w:rsidRDefault="007D7385" w:rsidP="007D7385">
                      <w:pPr>
                        <w:jc w:val="center"/>
                        <w:rPr>
                          <w:sz w:val="22"/>
                          <w:szCs w:val="22"/>
                        </w:rPr>
                      </w:pPr>
                      <w:r>
                        <w:rPr>
                          <w:sz w:val="22"/>
                          <w:szCs w:val="22"/>
                        </w:rPr>
                        <w:t>не имеется оснований</w:t>
                      </w:r>
                    </w:p>
                  </w:txbxContent>
                </v:textbox>
              </v:rect>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D7385" w:rsidRPr="00CD61F5" w:rsidRDefault="007D7385" w:rsidP="007D7385">
                            <w:pPr>
                              <w:jc w:val="center"/>
                              <w:rPr>
                                <w:sz w:val="22"/>
                                <w:szCs w:val="22"/>
                              </w:rPr>
                            </w:pPr>
                            <w:r>
                              <w:rPr>
                                <w:sz w:val="22"/>
                                <w:szCs w:val="22"/>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1.95pt;margin-top:1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7D7385" w:rsidRPr="00CD61F5" w:rsidRDefault="007D7385" w:rsidP="007D7385">
                      <w:pPr>
                        <w:jc w:val="center"/>
                        <w:rPr>
                          <w:sz w:val="22"/>
                          <w:szCs w:val="22"/>
                        </w:rPr>
                      </w:pPr>
                      <w:r>
                        <w:rPr>
                          <w:sz w:val="22"/>
                          <w:szCs w:val="22"/>
                        </w:rPr>
                        <w:t>имеются основания</w:t>
                      </w:r>
                    </w:p>
                  </w:txbxContent>
                </v:textbox>
              </v:rect>
            </w:pict>
          </mc:Fallback>
        </mc:AlternateContent>
      </w:r>
      <w:r>
        <w:rPr>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69.1pt;margin-top:4.65pt;width:70.9pt;height:21.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">
                <v:stroke endarrow="block"/>
              </v:shape>
            </w:pict>
          </mc:Fallback>
        </mc:AlternateContent>
      </w:r>
      <w:r>
        <w:rPr>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0pt;margin-top:4.65pt;width:81.1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">
                <v:stroke endarrow="block"/>
              </v:shape>
            </w:pict>
          </mc:Fallback>
        </mc:AlternateContent>
      </w:r>
    </w:p>
    <w:p w:rsidR="007D7385" w:rsidRPr="00485E38" w:rsidRDefault="007D7385" w:rsidP="007D7385">
      <w:pPr>
        <w:ind w:firstLine="709"/>
        <w:contextualSpacing/>
        <w:rPr>
          <w:color w:val="000000"/>
          <w:sz w:val="28"/>
          <w:szCs w:val="28"/>
        </w:rPr>
      </w:pPr>
    </w:p>
    <w:p w:rsidR="007D7385" w:rsidRPr="00485E38" w:rsidRDefault="007D4AEA" w:rsidP="007D7385">
      <w:pPr>
        <w:ind w:firstLine="709"/>
        <w:contextualSpacing/>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69.25pt;margin-top:4.6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qVNw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">
                <v:stroke endarrow="block"/>
              </v:shape>
            </w:pict>
          </mc:Fallback>
        </mc:AlternateContent>
      </w: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06.95pt;margin-top:4.6pt;width:.0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0Q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YVCK&#10;9DCix73XsTKa3Ad+BuMKcKvU1oYO6VG9mCdNvzmkdNUR1fLo/XoyEJyFiORdSNg4A1V2w2fNwIdA&#10;gUjWsbF9SAk0oGOcyek2E370iMLhbDLFiML5eDHPp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">
                <v:stroke endarrow="block"/>
              </v:shape>
            </w:pict>
          </mc:Fallback>
        </mc:AlternateContent>
      </w:r>
    </w:p>
    <w:p w:rsidR="007D7385" w:rsidRPr="00485E38" w:rsidRDefault="007D4AEA" w:rsidP="007D7385">
      <w:pPr>
        <w:ind w:firstLine="709"/>
        <w:contextualSpacing/>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7D7385" w:rsidRPr="007022FB" w:rsidRDefault="007D7385" w:rsidP="007D7385">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46.85pt;margin-top:12pt;width:259.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">
                <v:textbox>
                  <w:txbxContent>
                    <w:p w:rsidR="007D7385" w:rsidRPr="007022FB" w:rsidRDefault="007D7385" w:rsidP="007D7385">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7D7385" w:rsidRPr="007022FB" w:rsidRDefault="007D7385" w:rsidP="007D7385">
                            <w:pPr>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29.15pt;margin-top:4.9pt;width:259.05pt;height:7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7D7385" w:rsidRPr="007022FB" w:rsidRDefault="007D7385" w:rsidP="007D7385">
                      <w:pPr>
                        <w:rPr>
                          <w:sz w:val="26"/>
                          <w:szCs w:val="26"/>
                        </w:rPr>
                      </w:pPr>
                      <w:r w:rsidRPr="007022FB">
                        <w:rPr>
                          <w:sz w:val="26"/>
                          <w:szCs w:val="26"/>
                        </w:rPr>
                        <w:t>Подготовка проекта Решения о согласовании архитектурно-градостроительного облика объекта по установленной форме</w:t>
                      </w:r>
                    </w:p>
                  </w:txbxContent>
                </v:textbox>
              </v:rect>
            </w:pict>
          </mc:Fallback>
        </mc:AlternateContent>
      </w: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4AEA" w:rsidP="007D7385">
      <w:pPr>
        <w:ind w:firstLine="709"/>
        <w:contextualSpacing/>
        <w:rPr>
          <w:color w:val="000000"/>
          <w:sz w:val="28"/>
          <w:szCs w:val="28"/>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06.9pt;margin-top:1.6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">
                <v:stroke endarrow="block"/>
              </v:shape>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40.3pt;margin-top:13.05pt;width:0;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vRNAIAAF0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">
                <v:stroke endarrow="block"/>
              </v:shape>
            </w:pict>
          </mc:Fallback>
        </mc:AlternateContent>
      </w:r>
    </w:p>
    <w:p w:rsidR="007D7385" w:rsidRPr="00485E38" w:rsidRDefault="007D4AEA" w:rsidP="007D7385">
      <w:pPr>
        <w:ind w:firstLine="709"/>
        <w:contextualSpacing/>
        <w:rPr>
          <w:color w:val="000000"/>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7D7385" w:rsidRPr="005D312C" w:rsidRDefault="007D7385" w:rsidP="007D7385">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7D7385" w:rsidRPr="005D312C" w:rsidRDefault="007D7385" w:rsidP="007D7385">
                      <w:pPr>
                        <w:jc w:val="center"/>
                        <w:rPr>
                          <w:sz w:val="26"/>
                          <w:szCs w:val="26"/>
                        </w:rPr>
                      </w:pPr>
                      <w:r w:rsidRPr="005D312C">
                        <w:rPr>
                          <w:sz w:val="26"/>
                          <w:szCs w:val="26"/>
                        </w:rPr>
                        <w:t>Подписание</w:t>
                      </w:r>
                      <w:r>
                        <w:rPr>
                          <w:sz w:val="26"/>
                          <w:szCs w:val="26"/>
                        </w:rPr>
                        <w:t xml:space="preserve"> </w:t>
                      </w:r>
                      <w:r w:rsidRPr="005D312C">
                        <w:rPr>
                          <w:sz w:val="26"/>
                          <w:szCs w:val="26"/>
                        </w:rPr>
                        <w:t>уполномоченным должностным лицом Решения о согласовании архитектурно-градостроительного облика объекта либо отказе в предоставлении муниципальной услуги</w:t>
                      </w:r>
                    </w:p>
                  </w:txbxContent>
                </v:textbox>
              </v:rect>
            </w:pict>
          </mc:Fallback>
        </mc:AlternateContent>
      </w: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7385" w:rsidP="007D7385">
      <w:pPr>
        <w:ind w:firstLine="709"/>
        <w:contextualSpacing/>
        <w:rPr>
          <w:color w:val="000000"/>
          <w:sz w:val="28"/>
          <w:szCs w:val="28"/>
        </w:rPr>
      </w:pPr>
    </w:p>
    <w:p w:rsidR="007D7385" w:rsidRPr="00485E38" w:rsidRDefault="007D4AEA" w:rsidP="007D7385">
      <w:pPr>
        <w:autoSpaceDE w:val="0"/>
        <w:autoSpaceDN w:val="0"/>
        <w:adjustRightInd w:val="0"/>
        <w:ind w:firstLine="709"/>
        <w:contextualSpacing/>
        <w:outlineLvl w:val="2"/>
        <w:rPr>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49.85pt;margin-top:4.3pt;width:0;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9d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jBTp&#10;YURPB69jZpRngZ/BuALcKrWzoUN6Ui/mWdOvDilddUS1PHq/ng0Ex4jkLiRsnIEs++GjZuBDIEEk&#10;69TYPkACDegUZ3K+zYSfPKLjIYXTWbqYLeK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">
                <v:stroke endarrow="block"/>
              </v:shape>
            </w:pict>
          </mc:Fallback>
        </mc:AlternateContent>
      </w:r>
    </w:p>
    <w:p w:rsidR="007D7385" w:rsidRPr="00485E38" w:rsidRDefault="007D4AEA" w:rsidP="007D7385">
      <w:pPr>
        <w:ind w:firstLine="709"/>
        <w:contextualSpacing/>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7D7385" w:rsidRPr="005D312C" w:rsidRDefault="007D7385" w:rsidP="007D7385">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left:0;text-align:left;margin-left:19.1pt;margin-top:6.6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aUAIAAGA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">
                <v:textbox>
                  <w:txbxContent>
                    <w:p w:rsidR="007D7385" w:rsidRPr="005D312C" w:rsidRDefault="007D7385" w:rsidP="007D7385">
                      <w:pPr>
                        <w:jc w:val="center"/>
                        <w:rPr>
                          <w:sz w:val="26"/>
                          <w:szCs w:val="26"/>
                        </w:rPr>
                      </w:pPr>
                      <w:r w:rsidRPr="005D312C">
                        <w:rPr>
                          <w:sz w:val="26"/>
                          <w:szCs w:val="26"/>
                        </w:rPr>
                        <w:t xml:space="preserve">Регистрация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7D7385" w:rsidRPr="00485E38" w:rsidRDefault="007D7385" w:rsidP="007D7385">
      <w:pPr>
        <w:ind w:firstLine="709"/>
        <w:contextualSpacing/>
        <w:rPr>
          <w:sz w:val="28"/>
          <w:szCs w:val="28"/>
        </w:rPr>
      </w:pPr>
    </w:p>
    <w:p w:rsidR="007D7385" w:rsidRPr="00485E38" w:rsidRDefault="007D7385" w:rsidP="007D7385">
      <w:pPr>
        <w:ind w:firstLine="709"/>
        <w:contextualSpacing/>
        <w:rPr>
          <w:sz w:val="28"/>
          <w:szCs w:val="28"/>
        </w:rPr>
      </w:pPr>
    </w:p>
    <w:p w:rsidR="007D7385" w:rsidRPr="00485E38" w:rsidRDefault="007D7385" w:rsidP="007D7385">
      <w:pPr>
        <w:ind w:firstLine="709"/>
        <w:contextualSpacing/>
        <w:rPr>
          <w:sz w:val="28"/>
          <w:szCs w:val="28"/>
        </w:rPr>
      </w:pPr>
    </w:p>
    <w:p w:rsidR="007D7385" w:rsidRDefault="007D4AEA" w:rsidP="007D7385">
      <w:pPr>
        <w:ind w:firstLine="709"/>
        <w:contextualSpacing/>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7D7385" w:rsidRPr="005D312C" w:rsidRDefault="007D7385" w:rsidP="007D7385">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9.1pt;margin-top:28.5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7D7385" w:rsidRPr="005D312C" w:rsidRDefault="007D7385" w:rsidP="007D7385">
                      <w:pPr>
                        <w:jc w:val="center"/>
                        <w:rPr>
                          <w:sz w:val="26"/>
                          <w:szCs w:val="26"/>
                        </w:rPr>
                      </w:pPr>
                      <w:r w:rsidRPr="005D312C">
                        <w:rPr>
                          <w:sz w:val="26"/>
                          <w:szCs w:val="26"/>
                        </w:rPr>
                        <w:t xml:space="preserve">Направление (выдача) заявителю Решения о согласовании архитектурно-градостроительного облика объекта 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49.85pt;margin-top:12.15pt;width:0;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rgNAIAAF0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">
                <v:stroke endarrow="block"/>
              </v:shape>
            </w:pict>
          </mc:Fallback>
        </mc:AlternateContent>
      </w:r>
    </w:p>
    <w:p w:rsidR="007D7385" w:rsidRPr="005D312C" w:rsidRDefault="007D7385" w:rsidP="007D7385">
      <w:pPr>
        <w:rPr>
          <w:sz w:val="28"/>
          <w:szCs w:val="28"/>
        </w:rPr>
      </w:pPr>
    </w:p>
    <w:p w:rsidR="007D7385" w:rsidRPr="005D312C" w:rsidRDefault="007D7385" w:rsidP="007D7385">
      <w:pPr>
        <w:rPr>
          <w:sz w:val="28"/>
          <w:szCs w:val="28"/>
        </w:rPr>
      </w:pPr>
    </w:p>
    <w:p w:rsidR="007D7385" w:rsidRDefault="007D7385" w:rsidP="007D7385">
      <w:pPr>
        <w:rPr>
          <w:sz w:val="28"/>
          <w:szCs w:val="28"/>
        </w:rPr>
      </w:pPr>
    </w:p>
    <w:p w:rsidR="007D7385" w:rsidRDefault="007D7385" w:rsidP="007D7385">
      <w:pPr>
        <w:rPr>
          <w:sz w:val="28"/>
          <w:szCs w:val="28"/>
        </w:rPr>
      </w:pPr>
    </w:p>
    <w:p w:rsidR="007D7385" w:rsidRDefault="007D7385" w:rsidP="007D7385">
      <w:pPr>
        <w:rPr>
          <w:sz w:val="28"/>
          <w:szCs w:val="28"/>
        </w:rPr>
      </w:pPr>
    </w:p>
    <w:p w:rsidR="007276AA" w:rsidRDefault="007276AA" w:rsidP="007D7385">
      <w:pPr>
        <w:widowControl w:val="0"/>
        <w:autoSpaceDE w:val="0"/>
        <w:autoSpaceDN w:val="0"/>
        <w:adjustRightInd w:val="0"/>
        <w:jc w:val="right"/>
        <w:outlineLvl w:val="1"/>
        <w:rPr>
          <w:b/>
          <w:sz w:val="26"/>
          <w:szCs w:val="26"/>
        </w:rPr>
      </w:pPr>
    </w:p>
    <w:p w:rsidR="007D7385" w:rsidRPr="00250377" w:rsidRDefault="007D7385" w:rsidP="007D7385">
      <w:pPr>
        <w:widowControl w:val="0"/>
        <w:autoSpaceDE w:val="0"/>
        <w:autoSpaceDN w:val="0"/>
        <w:adjustRightInd w:val="0"/>
        <w:jc w:val="right"/>
        <w:outlineLvl w:val="1"/>
        <w:rPr>
          <w:b/>
          <w:sz w:val="26"/>
          <w:szCs w:val="26"/>
        </w:rPr>
      </w:pPr>
      <w:r>
        <w:rPr>
          <w:b/>
          <w:sz w:val="26"/>
          <w:szCs w:val="26"/>
        </w:rPr>
        <w:t>Приложение N 5</w:t>
      </w:r>
    </w:p>
    <w:p w:rsidR="007D7385" w:rsidRPr="00250377" w:rsidRDefault="007D7385" w:rsidP="007D7385">
      <w:pPr>
        <w:widowControl w:val="0"/>
        <w:autoSpaceDE w:val="0"/>
        <w:autoSpaceDN w:val="0"/>
        <w:adjustRightInd w:val="0"/>
        <w:jc w:val="right"/>
        <w:rPr>
          <w:b/>
          <w:sz w:val="26"/>
          <w:szCs w:val="26"/>
        </w:rPr>
      </w:pPr>
      <w:r w:rsidRPr="00250377">
        <w:rPr>
          <w:b/>
          <w:sz w:val="26"/>
          <w:szCs w:val="26"/>
        </w:rPr>
        <w:t>к Административному регламенту</w:t>
      </w:r>
    </w:p>
    <w:p w:rsidR="007D7385" w:rsidRPr="00250377" w:rsidRDefault="007D7385" w:rsidP="007D7385">
      <w:pPr>
        <w:widowControl w:val="0"/>
        <w:autoSpaceDE w:val="0"/>
        <w:autoSpaceDN w:val="0"/>
        <w:adjustRightInd w:val="0"/>
        <w:jc w:val="center"/>
        <w:rPr>
          <w:sz w:val="26"/>
          <w:szCs w:val="26"/>
        </w:rPr>
      </w:pPr>
    </w:p>
    <w:p w:rsidR="007D7385" w:rsidRPr="00250377" w:rsidRDefault="007D7385" w:rsidP="007D7385">
      <w:pPr>
        <w:widowControl w:val="0"/>
        <w:autoSpaceDE w:val="0"/>
        <w:autoSpaceDN w:val="0"/>
        <w:adjustRightInd w:val="0"/>
        <w:rPr>
          <w:sz w:val="26"/>
          <w:szCs w:val="26"/>
        </w:rPr>
      </w:pPr>
    </w:p>
    <w:p w:rsidR="007D7385" w:rsidRPr="00250377" w:rsidRDefault="007D7385" w:rsidP="007D7385">
      <w:pPr>
        <w:widowControl w:val="0"/>
        <w:autoSpaceDE w:val="0"/>
        <w:autoSpaceDN w:val="0"/>
        <w:adjustRightInd w:val="0"/>
        <w:jc w:val="center"/>
        <w:rPr>
          <w:sz w:val="26"/>
          <w:szCs w:val="26"/>
        </w:rPr>
      </w:pPr>
      <w:bookmarkStart w:id="1" w:name="Par628"/>
      <w:bookmarkEnd w:id="1"/>
      <w:r w:rsidRPr="00250377">
        <w:rPr>
          <w:sz w:val="26"/>
          <w:szCs w:val="26"/>
        </w:rPr>
        <w:t>РАСПИСКА</w:t>
      </w:r>
    </w:p>
    <w:p w:rsidR="007D7385" w:rsidRPr="00250377" w:rsidRDefault="007D7385" w:rsidP="007D7385">
      <w:pPr>
        <w:widowControl w:val="0"/>
        <w:autoSpaceDE w:val="0"/>
        <w:autoSpaceDN w:val="0"/>
        <w:adjustRightInd w:val="0"/>
        <w:jc w:val="center"/>
        <w:rPr>
          <w:sz w:val="26"/>
          <w:szCs w:val="26"/>
        </w:rPr>
      </w:pPr>
      <w:r w:rsidRPr="00250377">
        <w:rPr>
          <w:sz w:val="26"/>
          <w:szCs w:val="26"/>
        </w:rPr>
        <w:t xml:space="preserve">в получении документов, представленных для </w:t>
      </w:r>
      <w:r>
        <w:rPr>
          <w:sz w:val="26"/>
          <w:szCs w:val="26"/>
        </w:rPr>
        <w:t xml:space="preserve">предоставления </w:t>
      </w:r>
      <w:r w:rsidRPr="005D312C">
        <w:rPr>
          <w:sz w:val="26"/>
          <w:szCs w:val="26"/>
        </w:rPr>
        <w:t>Решения о согласовании архитектурно-градостроительного облика объекта</w:t>
      </w:r>
    </w:p>
    <w:p w:rsidR="007D7385" w:rsidRDefault="007D7385" w:rsidP="007D7385">
      <w:pPr>
        <w:pStyle w:val="ConsPlusNonformat"/>
        <w:rPr>
          <w:rFonts w:ascii="Times New Roman" w:hAnsi="Times New Roman" w:cs="Times New Roman"/>
          <w:sz w:val="26"/>
          <w:szCs w:val="26"/>
        </w:rPr>
      </w:pP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Настоящим удостоверяется, что заявитель</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7D7385" w:rsidRPr="00250377" w:rsidRDefault="007D7385" w:rsidP="007D7385">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Pr>
          <w:rFonts w:ascii="Times New Roman" w:hAnsi="Times New Roman" w:cs="Times New Roman"/>
          <w:sz w:val="26"/>
          <w:szCs w:val="26"/>
        </w:rPr>
        <w:t>«</w:t>
      </w:r>
      <w:r w:rsidRPr="00250377">
        <w:rPr>
          <w:rFonts w:ascii="Times New Roman" w:hAnsi="Times New Roman" w:cs="Times New Roman"/>
          <w:sz w:val="26"/>
          <w:szCs w:val="26"/>
        </w:rPr>
        <w:t>_____</w:t>
      </w:r>
      <w:r>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7D7385" w:rsidRPr="00250377" w:rsidRDefault="007D7385" w:rsidP="007D7385">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7D7385" w:rsidRPr="00250377" w:rsidRDefault="007D7385" w:rsidP="007D7385">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7D7385" w:rsidRPr="00250377" w:rsidRDefault="007D7385" w:rsidP="007D7385">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p>
    <w:p w:rsidR="007D7385" w:rsidRPr="00250377" w:rsidRDefault="007D7385" w:rsidP="007D7385">
      <w:pPr>
        <w:pStyle w:val="ConsPlusNonformat"/>
        <w:rPr>
          <w:rFonts w:ascii="Times New Roman" w:hAnsi="Times New Roman" w:cs="Times New Roman"/>
          <w:sz w:val="26"/>
          <w:szCs w:val="26"/>
        </w:rPr>
      </w:pPr>
      <w:r>
        <w:rPr>
          <w:rFonts w:ascii="Times New Roman" w:hAnsi="Times New Roman" w:cs="Times New Roman"/>
          <w:sz w:val="26"/>
          <w:szCs w:val="26"/>
        </w:rPr>
        <w:t xml:space="preserve">Перечень </w:t>
      </w:r>
      <w:r w:rsidRPr="00250377">
        <w:rPr>
          <w:rFonts w:ascii="Times New Roman" w:hAnsi="Times New Roman" w:cs="Times New Roman"/>
          <w:sz w:val="26"/>
          <w:szCs w:val="26"/>
        </w:rPr>
        <w:t>документов, которые будут получены по межведомственным запросам: 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7D7385" w:rsidRPr="00250377" w:rsidRDefault="007D7385" w:rsidP="007D7385">
      <w:pPr>
        <w:pStyle w:val="ConsPlusNonformat"/>
        <w:rPr>
          <w:rFonts w:ascii="Times New Roman" w:hAnsi="Times New Roman" w:cs="Times New Roman"/>
          <w:sz w:val="26"/>
          <w:szCs w:val="26"/>
        </w:rPr>
      </w:pPr>
    </w:p>
    <w:p w:rsidR="007D7385" w:rsidRPr="00250377" w:rsidRDefault="007D7385" w:rsidP="007D7385">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7D7385" w:rsidRPr="00250377" w:rsidRDefault="007D7385" w:rsidP="007D7385">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(должность специалиста,                                      (подпись)    (расшифровка подписи)</w:t>
      </w:r>
    </w:p>
    <w:p w:rsidR="007D7385" w:rsidRPr="00250377" w:rsidRDefault="007D7385" w:rsidP="007D7385">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7D7385" w:rsidRPr="00250377" w:rsidRDefault="007D7385" w:rsidP="007D7385"/>
    <w:p w:rsidR="007D7385" w:rsidRPr="005D312C" w:rsidRDefault="007D7385" w:rsidP="007D7385">
      <w:pPr>
        <w:rPr>
          <w:sz w:val="28"/>
          <w:szCs w:val="28"/>
        </w:rPr>
      </w:pPr>
    </w:p>
    <w:p w:rsidR="00605964" w:rsidRDefault="00605964" w:rsidP="007276AA">
      <w:pPr>
        <w:tabs>
          <w:tab w:val="left" w:pos="1440"/>
          <w:tab w:val="left" w:pos="1560"/>
        </w:tabs>
        <w:ind w:left="709"/>
        <w:rPr>
          <w:sz w:val="28"/>
          <w:szCs w:val="28"/>
        </w:rPr>
      </w:pPr>
    </w:p>
    <w:sectPr w:rsidR="00605964" w:rsidSect="00A2003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A2" w:rsidRDefault="00D041A2">
      <w:r>
        <w:separator/>
      </w:r>
    </w:p>
  </w:endnote>
  <w:endnote w:type="continuationSeparator" w:id="0">
    <w:p w:rsidR="00D041A2" w:rsidRDefault="00D0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3" w:rsidRDefault="00AD03D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03D3" w:rsidRDefault="00AD03D3"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3" w:rsidRDefault="00AD03D3" w:rsidP="00F4005C">
    <w:pPr>
      <w:pStyle w:val="a4"/>
      <w:framePr w:wrap="around" w:vAnchor="text" w:hAnchor="margin" w:xAlign="right" w:y="1"/>
      <w:rPr>
        <w:rStyle w:val="a6"/>
      </w:rPr>
    </w:pPr>
  </w:p>
  <w:p w:rsidR="00AD03D3" w:rsidRDefault="00AD03D3"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B8" w:rsidRDefault="00AB54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A2" w:rsidRDefault="00D041A2">
      <w:r>
        <w:separator/>
      </w:r>
    </w:p>
  </w:footnote>
  <w:footnote w:type="continuationSeparator" w:id="0">
    <w:p w:rsidR="00D041A2" w:rsidRDefault="00D04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3" w:rsidRDefault="00AD03D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03D3" w:rsidRDefault="00AD03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65" w:rsidRDefault="007B6165">
    <w:pPr>
      <w:pStyle w:val="a7"/>
      <w:rPr>
        <w:color w:val="800000"/>
        <w:sz w:val="20"/>
      </w:rPr>
    </w:pPr>
    <w:r>
      <w:rPr>
        <w:color w:val="800000"/>
        <w:sz w:val="20"/>
      </w:rPr>
      <w:t>Документ подписан электронно-цифровой подписью:</w:t>
    </w:r>
  </w:p>
  <w:p w:rsidR="007B6165" w:rsidRDefault="007B6165">
    <w:pPr>
      <w:pStyle w:val="a7"/>
      <w:rPr>
        <w:color w:val="800000"/>
        <w:sz w:val="20"/>
      </w:rPr>
    </w:pPr>
    <w:r>
      <w:rPr>
        <w:color w:val="800000"/>
        <w:sz w:val="20"/>
      </w:rPr>
      <w:t>Владелец: Администрация Бутурлиновского муниципального района ВО</w:t>
    </w:r>
  </w:p>
  <w:p w:rsidR="007B6165" w:rsidRDefault="007B6165">
    <w:pPr>
      <w:pStyle w:val="a7"/>
      <w:rPr>
        <w:color w:val="800000"/>
        <w:sz w:val="20"/>
      </w:rPr>
    </w:pPr>
    <w:r>
      <w:rPr>
        <w:color w:val="800000"/>
        <w:sz w:val="20"/>
      </w:rPr>
      <w:t>Должность: Глава администрации"397500</w:t>
    </w:r>
  </w:p>
  <w:p w:rsidR="007B6165" w:rsidRDefault="007B6165">
    <w:pPr>
      <w:pStyle w:val="a7"/>
      <w:rPr>
        <w:color w:val="800000"/>
        <w:sz w:val="20"/>
      </w:rPr>
    </w:pPr>
    <w:r>
      <w:rPr>
        <w:color w:val="800000"/>
        <w:sz w:val="20"/>
      </w:rPr>
      <w:t>Дата подписи: 29.04.2016 11:38:51</w:t>
    </w:r>
  </w:p>
  <w:p w:rsidR="00AD03D3" w:rsidRPr="007B6165" w:rsidRDefault="00AD03D3">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1C" w:rsidRPr="00B67C85" w:rsidRDefault="002E321C" w:rsidP="00B67C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1E86690"/>
    <w:multiLevelType w:val="multilevel"/>
    <w:tmpl w:val="EE92F4C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A471D50"/>
    <w:multiLevelType w:val="multilevel"/>
    <w:tmpl w:val="7C184A7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6DF94977"/>
    <w:multiLevelType w:val="hybridMultilevel"/>
    <w:tmpl w:val="9348DF1E"/>
    <w:lvl w:ilvl="0" w:tplc="995AB532">
      <w:start w:val="1"/>
      <w:numFmt w:val="decimal"/>
      <w:lvlText w:val="%1."/>
      <w:lvlJc w:val="left"/>
      <w:pPr>
        <w:ind w:left="1380" w:hanging="7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3E26A4"/>
    <w:multiLevelType w:val="hybridMultilevel"/>
    <w:tmpl w:val="6D96AD50"/>
    <w:lvl w:ilvl="0" w:tplc="398C332C">
      <w:start w:val="1"/>
      <w:numFmt w:val="decimal"/>
      <w:lvlText w:val="%1."/>
      <w:lvlJc w:val="left"/>
      <w:pPr>
        <w:ind w:left="1353" w:hanging="360"/>
      </w:pPr>
      <w:rPr>
        <w:rFonts w:hint="default"/>
      </w:rPr>
    </w:lvl>
    <w:lvl w:ilvl="1" w:tplc="04190019" w:tentative="1">
      <w:start w:val="1"/>
      <w:numFmt w:val="lowerLetter"/>
      <w:lvlText w:val="%2."/>
      <w:lvlJc w:val="left"/>
      <w:pPr>
        <w:ind w:left="2255" w:hanging="360"/>
      </w:pPr>
    </w:lvl>
    <w:lvl w:ilvl="2" w:tplc="0419001B" w:tentative="1">
      <w:start w:val="1"/>
      <w:numFmt w:val="lowerRoman"/>
      <w:lvlText w:val="%3."/>
      <w:lvlJc w:val="right"/>
      <w:pPr>
        <w:ind w:left="2975" w:hanging="180"/>
      </w:pPr>
    </w:lvl>
    <w:lvl w:ilvl="3" w:tplc="0419000F" w:tentative="1">
      <w:start w:val="1"/>
      <w:numFmt w:val="decimal"/>
      <w:lvlText w:val="%4."/>
      <w:lvlJc w:val="left"/>
      <w:pPr>
        <w:ind w:left="3695" w:hanging="360"/>
      </w:pPr>
    </w:lvl>
    <w:lvl w:ilvl="4" w:tplc="04190019" w:tentative="1">
      <w:start w:val="1"/>
      <w:numFmt w:val="lowerLetter"/>
      <w:lvlText w:val="%5."/>
      <w:lvlJc w:val="left"/>
      <w:pPr>
        <w:ind w:left="4415" w:hanging="360"/>
      </w:pPr>
    </w:lvl>
    <w:lvl w:ilvl="5" w:tplc="0419001B" w:tentative="1">
      <w:start w:val="1"/>
      <w:numFmt w:val="lowerRoman"/>
      <w:lvlText w:val="%6."/>
      <w:lvlJc w:val="right"/>
      <w:pPr>
        <w:ind w:left="5135" w:hanging="180"/>
      </w:pPr>
    </w:lvl>
    <w:lvl w:ilvl="6" w:tplc="0419000F" w:tentative="1">
      <w:start w:val="1"/>
      <w:numFmt w:val="decimal"/>
      <w:lvlText w:val="%7."/>
      <w:lvlJc w:val="left"/>
      <w:pPr>
        <w:ind w:left="5855" w:hanging="360"/>
      </w:pPr>
    </w:lvl>
    <w:lvl w:ilvl="7" w:tplc="04190019" w:tentative="1">
      <w:start w:val="1"/>
      <w:numFmt w:val="lowerLetter"/>
      <w:lvlText w:val="%8."/>
      <w:lvlJc w:val="left"/>
      <w:pPr>
        <w:ind w:left="6575" w:hanging="360"/>
      </w:pPr>
    </w:lvl>
    <w:lvl w:ilvl="8" w:tplc="0419001B" w:tentative="1">
      <w:start w:val="1"/>
      <w:numFmt w:val="lowerRoman"/>
      <w:lvlText w:val="%9."/>
      <w:lvlJc w:val="right"/>
      <w:pPr>
        <w:ind w:left="7295" w:hanging="180"/>
      </w:p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0"/>
  </w:num>
  <w:num w:numId="10">
    <w:abstractNumId w:val="22"/>
  </w:num>
  <w:num w:numId="11">
    <w:abstractNumId w:val="4"/>
  </w:num>
  <w:num w:numId="12">
    <w:abstractNumId w:val="15"/>
  </w:num>
  <w:num w:numId="13">
    <w:abstractNumId w:val="0"/>
  </w:num>
  <w:num w:numId="14">
    <w:abstractNumId w:val="5"/>
  </w:num>
  <w:num w:numId="15">
    <w:abstractNumId w:val="42"/>
  </w:num>
  <w:num w:numId="16">
    <w:abstractNumId w:val="19"/>
  </w:num>
  <w:num w:numId="17">
    <w:abstractNumId w:val="38"/>
  </w:num>
  <w:num w:numId="18">
    <w:abstractNumId w:val="37"/>
  </w:num>
  <w:num w:numId="19">
    <w:abstractNumId w:val="11"/>
  </w:num>
  <w:num w:numId="20">
    <w:abstractNumId w:val="28"/>
  </w:num>
  <w:num w:numId="21">
    <w:abstractNumId w:val="3"/>
  </w:num>
  <w:num w:numId="22">
    <w:abstractNumId w:val="13"/>
  </w:num>
  <w:num w:numId="23">
    <w:abstractNumId w:val="6"/>
  </w:num>
  <w:num w:numId="24">
    <w:abstractNumId w:val="2"/>
  </w:num>
  <w:num w:numId="25">
    <w:abstractNumId w:val="18"/>
  </w:num>
  <w:num w:numId="26">
    <w:abstractNumId w:val="30"/>
  </w:num>
  <w:num w:numId="27">
    <w:abstractNumId w:val="8"/>
  </w:num>
  <w:num w:numId="28">
    <w:abstractNumId w:val="26"/>
  </w:num>
  <w:num w:numId="29">
    <w:abstractNumId w:val="12"/>
  </w:num>
  <w:num w:numId="30">
    <w:abstractNumId w:val="31"/>
  </w:num>
  <w:num w:numId="31">
    <w:abstractNumId w:val="1"/>
  </w:num>
  <w:num w:numId="32">
    <w:abstractNumId w:val="20"/>
  </w:num>
  <w:num w:numId="33">
    <w:abstractNumId w:val="16"/>
    <w:lvlOverride w:ilvl="0"/>
    <w:lvlOverride w:ilvl="1"/>
    <w:lvlOverride w:ilvl="2"/>
    <w:lvlOverride w:ilvl="3"/>
    <w:lvlOverride w:ilvl="4"/>
    <w:lvlOverride w:ilvl="5"/>
    <w:lvlOverride w:ilvl="6"/>
    <w:lvlOverride w:ilvl="7"/>
    <w:lvlOverride w:ilvl="8"/>
  </w:num>
  <w:num w:numId="34">
    <w:abstractNumId w:val="39"/>
  </w:num>
  <w:num w:numId="35">
    <w:abstractNumId w:val="35"/>
  </w:num>
  <w:num w:numId="36">
    <w:abstractNumId w:val="29"/>
  </w:num>
  <w:num w:numId="37">
    <w:abstractNumId w:val="33"/>
  </w:num>
  <w:num w:numId="38">
    <w:abstractNumId w:val="7"/>
  </w:num>
  <w:num w:numId="39">
    <w:abstractNumId w:val="24"/>
  </w:num>
  <w:num w:numId="40">
    <w:abstractNumId w:val="23"/>
  </w:num>
  <w:num w:numId="41">
    <w:abstractNumId w:val="21"/>
  </w:num>
  <w:num w:numId="42">
    <w:abstractNumId w:val="25"/>
  </w:num>
  <w:num w:numId="43">
    <w:abstractNumId w:val="9"/>
  </w:num>
  <w:num w:numId="44">
    <w:abstractNumId w:val="27"/>
  </w:num>
  <w:num w:numId="45">
    <w:abstractNumId w:val="32"/>
  </w:num>
  <w:num w:numId="46">
    <w:abstractNumId w:val="4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119C0"/>
    <w:rsid w:val="00027A4A"/>
    <w:rsid w:val="00031C88"/>
    <w:rsid w:val="00036099"/>
    <w:rsid w:val="00057770"/>
    <w:rsid w:val="000612CE"/>
    <w:rsid w:val="00065D50"/>
    <w:rsid w:val="00070569"/>
    <w:rsid w:val="00075716"/>
    <w:rsid w:val="00084559"/>
    <w:rsid w:val="000853D6"/>
    <w:rsid w:val="000A22E8"/>
    <w:rsid w:val="000A78DD"/>
    <w:rsid w:val="000B5FC1"/>
    <w:rsid w:val="000B639A"/>
    <w:rsid w:val="000C0B48"/>
    <w:rsid w:val="000C2D92"/>
    <w:rsid w:val="000C3EB6"/>
    <w:rsid w:val="000C419C"/>
    <w:rsid w:val="000D150D"/>
    <w:rsid w:val="000D2009"/>
    <w:rsid w:val="000D681E"/>
    <w:rsid w:val="000D6C7E"/>
    <w:rsid w:val="000E3F1F"/>
    <w:rsid w:val="000E535B"/>
    <w:rsid w:val="000F327F"/>
    <w:rsid w:val="000F32C2"/>
    <w:rsid w:val="000F5782"/>
    <w:rsid w:val="00114C5E"/>
    <w:rsid w:val="00121DC7"/>
    <w:rsid w:val="00122CE6"/>
    <w:rsid w:val="00126684"/>
    <w:rsid w:val="00126B6A"/>
    <w:rsid w:val="0012746B"/>
    <w:rsid w:val="0013372D"/>
    <w:rsid w:val="0013455B"/>
    <w:rsid w:val="00134ADE"/>
    <w:rsid w:val="00134B0E"/>
    <w:rsid w:val="00137FBB"/>
    <w:rsid w:val="00143138"/>
    <w:rsid w:val="0014353C"/>
    <w:rsid w:val="00144463"/>
    <w:rsid w:val="00146370"/>
    <w:rsid w:val="001478FE"/>
    <w:rsid w:val="00154B4F"/>
    <w:rsid w:val="0016204C"/>
    <w:rsid w:val="00165983"/>
    <w:rsid w:val="001667F0"/>
    <w:rsid w:val="00166933"/>
    <w:rsid w:val="00170A19"/>
    <w:rsid w:val="00181291"/>
    <w:rsid w:val="00184E95"/>
    <w:rsid w:val="00197E84"/>
    <w:rsid w:val="001A03EC"/>
    <w:rsid w:val="001A2A60"/>
    <w:rsid w:val="001B4F94"/>
    <w:rsid w:val="001D0728"/>
    <w:rsid w:val="001D30C9"/>
    <w:rsid w:val="001D390A"/>
    <w:rsid w:val="001D5946"/>
    <w:rsid w:val="001E44EF"/>
    <w:rsid w:val="001F3B5A"/>
    <w:rsid w:val="001F4C60"/>
    <w:rsid w:val="001F6C78"/>
    <w:rsid w:val="001F74D2"/>
    <w:rsid w:val="001F7EF5"/>
    <w:rsid w:val="00200BE1"/>
    <w:rsid w:val="00204376"/>
    <w:rsid w:val="00210CC7"/>
    <w:rsid w:val="002117DD"/>
    <w:rsid w:val="00212668"/>
    <w:rsid w:val="0022493B"/>
    <w:rsid w:val="002308BF"/>
    <w:rsid w:val="0023726F"/>
    <w:rsid w:val="00240ED1"/>
    <w:rsid w:val="0024149A"/>
    <w:rsid w:val="00254BAA"/>
    <w:rsid w:val="0025530D"/>
    <w:rsid w:val="002637A4"/>
    <w:rsid w:val="00284E00"/>
    <w:rsid w:val="00286F0A"/>
    <w:rsid w:val="002A46AF"/>
    <w:rsid w:val="002A6005"/>
    <w:rsid w:val="002B7436"/>
    <w:rsid w:val="002C6A6F"/>
    <w:rsid w:val="002C7495"/>
    <w:rsid w:val="002D07A0"/>
    <w:rsid w:val="002D0E28"/>
    <w:rsid w:val="002D2261"/>
    <w:rsid w:val="002E321C"/>
    <w:rsid w:val="002F5F28"/>
    <w:rsid w:val="002F748F"/>
    <w:rsid w:val="00300D3D"/>
    <w:rsid w:val="0030309C"/>
    <w:rsid w:val="00306041"/>
    <w:rsid w:val="003120E3"/>
    <w:rsid w:val="00315E7B"/>
    <w:rsid w:val="003225E9"/>
    <w:rsid w:val="00323324"/>
    <w:rsid w:val="00325C9A"/>
    <w:rsid w:val="003301F6"/>
    <w:rsid w:val="0033793D"/>
    <w:rsid w:val="00342B1B"/>
    <w:rsid w:val="00345F38"/>
    <w:rsid w:val="003536D7"/>
    <w:rsid w:val="00355810"/>
    <w:rsid w:val="00356743"/>
    <w:rsid w:val="00364575"/>
    <w:rsid w:val="0036469A"/>
    <w:rsid w:val="003679CD"/>
    <w:rsid w:val="00370983"/>
    <w:rsid w:val="003717F0"/>
    <w:rsid w:val="0038381B"/>
    <w:rsid w:val="00394B42"/>
    <w:rsid w:val="00396D4F"/>
    <w:rsid w:val="00397E53"/>
    <w:rsid w:val="003B13C6"/>
    <w:rsid w:val="003B2BC3"/>
    <w:rsid w:val="003B3601"/>
    <w:rsid w:val="003B4255"/>
    <w:rsid w:val="003C1C9B"/>
    <w:rsid w:val="003C5E28"/>
    <w:rsid w:val="003D2783"/>
    <w:rsid w:val="003D4D35"/>
    <w:rsid w:val="003E5938"/>
    <w:rsid w:val="003F2A58"/>
    <w:rsid w:val="003F4309"/>
    <w:rsid w:val="003F51CE"/>
    <w:rsid w:val="0040176E"/>
    <w:rsid w:val="0040333C"/>
    <w:rsid w:val="00404590"/>
    <w:rsid w:val="004165CA"/>
    <w:rsid w:val="004223AB"/>
    <w:rsid w:val="004268F1"/>
    <w:rsid w:val="00426CE0"/>
    <w:rsid w:val="00431F81"/>
    <w:rsid w:val="00436B2B"/>
    <w:rsid w:val="0044093B"/>
    <w:rsid w:val="004428F4"/>
    <w:rsid w:val="0044752C"/>
    <w:rsid w:val="0044795D"/>
    <w:rsid w:val="00451F0A"/>
    <w:rsid w:val="00453343"/>
    <w:rsid w:val="00453ECF"/>
    <w:rsid w:val="004718F5"/>
    <w:rsid w:val="00477B27"/>
    <w:rsid w:val="00483D60"/>
    <w:rsid w:val="00484569"/>
    <w:rsid w:val="00484752"/>
    <w:rsid w:val="00490BF1"/>
    <w:rsid w:val="00493837"/>
    <w:rsid w:val="0049717D"/>
    <w:rsid w:val="004A32A1"/>
    <w:rsid w:val="004A463A"/>
    <w:rsid w:val="004A46A1"/>
    <w:rsid w:val="004B12F2"/>
    <w:rsid w:val="004C768D"/>
    <w:rsid w:val="004E450D"/>
    <w:rsid w:val="004E5A1F"/>
    <w:rsid w:val="004F2B8D"/>
    <w:rsid w:val="004F34B2"/>
    <w:rsid w:val="00500466"/>
    <w:rsid w:val="0050778A"/>
    <w:rsid w:val="00507C12"/>
    <w:rsid w:val="00507FFB"/>
    <w:rsid w:val="00512879"/>
    <w:rsid w:val="00515E32"/>
    <w:rsid w:val="00515F11"/>
    <w:rsid w:val="00515FD2"/>
    <w:rsid w:val="005243D0"/>
    <w:rsid w:val="0053135D"/>
    <w:rsid w:val="00534461"/>
    <w:rsid w:val="00536ECD"/>
    <w:rsid w:val="00537D90"/>
    <w:rsid w:val="00545BD5"/>
    <w:rsid w:val="005465DC"/>
    <w:rsid w:val="005519D7"/>
    <w:rsid w:val="005574C5"/>
    <w:rsid w:val="0056316B"/>
    <w:rsid w:val="005637CE"/>
    <w:rsid w:val="00565970"/>
    <w:rsid w:val="00572DF0"/>
    <w:rsid w:val="005741D3"/>
    <w:rsid w:val="00575DF0"/>
    <w:rsid w:val="00580F99"/>
    <w:rsid w:val="005830F6"/>
    <w:rsid w:val="00583422"/>
    <w:rsid w:val="00597AB7"/>
    <w:rsid w:val="00597B8D"/>
    <w:rsid w:val="005A0239"/>
    <w:rsid w:val="005A20B9"/>
    <w:rsid w:val="005B0C31"/>
    <w:rsid w:val="005D00BC"/>
    <w:rsid w:val="005D64BE"/>
    <w:rsid w:val="005D6511"/>
    <w:rsid w:val="005E0B8B"/>
    <w:rsid w:val="005F5EDD"/>
    <w:rsid w:val="005F6BA4"/>
    <w:rsid w:val="005F794E"/>
    <w:rsid w:val="00605964"/>
    <w:rsid w:val="00610F5C"/>
    <w:rsid w:val="00611D83"/>
    <w:rsid w:val="006134CE"/>
    <w:rsid w:val="00614069"/>
    <w:rsid w:val="00626229"/>
    <w:rsid w:val="00627FC2"/>
    <w:rsid w:val="006306E9"/>
    <w:rsid w:val="006411E5"/>
    <w:rsid w:val="00646C89"/>
    <w:rsid w:val="0065127F"/>
    <w:rsid w:val="00655A11"/>
    <w:rsid w:val="00665178"/>
    <w:rsid w:val="00667021"/>
    <w:rsid w:val="006805C1"/>
    <w:rsid w:val="00680C02"/>
    <w:rsid w:val="0068170D"/>
    <w:rsid w:val="00681D25"/>
    <w:rsid w:val="00682547"/>
    <w:rsid w:val="00683CC9"/>
    <w:rsid w:val="0068488B"/>
    <w:rsid w:val="00685A5F"/>
    <w:rsid w:val="0069022D"/>
    <w:rsid w:val="00693A5A"/>
    <w:rsid w:val="006A0152"/>
    <w:rsid w:val="006A6899"/>
    <w:rsid w:val="006B1BE2"/>
    <w:rsid w:val="006B2127"/>
    <w:rsid w:val="006B3078"/>
    <w:rsid w:val="006B6E7C"/>
    <w:rsid w:val="006E2124"/>
    <w:rsid w:val="006E2386"/>
    <w:rsid w:val="006E2408"/>
    <w:rsid w:val="006F1B10"/>
    <w:rsid w:val="006F1D55"/>
    <w:rsid w:val="007075F1"/>
    <w:rsid w:val="00711FC9"/>
    <w:rsid w:val="007231A7"/>
    <w:rsid w:val="00726FD4"/>
    <w:rsid w:val="007276AA"/>
    <w:rsid w:val="00740D3E"/>
    <w:rsid w:val="00744F86"/>
    <w:rsid w:val="007522AF"/>
    <w:rsid w:val="0075454E"/>
    <w:rsid w:val="00761388"/>
    <w:rsid w:val="0076313F"/>
    <w:rsid w:val="0077280F"/>
    <w:rsid w:val="007752CE"/>
    <w:rsid w:val="00782F47"/>
    <w:rsid w:val="0079136B"/>
    <w:rsid w:val="00791E7E"/>
    <w:rsid w:val="00792F32"/>
    <w:rsid w:val="00793B9A"/>
    <w:rsid w:val="007A03F4"/>
    <w:rsid w:val="007B26A3"/>
    <w:rsid w:val="007B6165"/>
    <w:rsid w:val="007B62AF"/>
    <w:rsid w:val="007B74F3"/>
    <w:rsid w:val="007B758F"/>
    <w:rsid w:val="007C0E25"/>
    <w:rsid w:val="007C4B4C"/>
    <w:rsid w:val="007C6F93"/>
    <w:rsid w:val="007D149C"/>
    <w:rsid w:val="007D415C"/>
    <w:rsid w:val="007D4AEA"/>
    <w:rsid w:val="007D62EB"/>
    <w:rsid w:val="007D7385"/>
    <w:rsid w:val="007E5673"/>
    <w:rsid w:val="007F1502"/>
    <w:rsid w:val="007F624A"/>
    <w:rsid w:val="007F7B7F"/>
    <w:rsid w:val="00813C30"/>
    <w:rsid w:val="008214A1"/>
    <w:rsid w:val="00821704"/>
    <w:rsid w:val="00825A44"/>
    <w:rsid w:val="0082745D"/>
    <w:rsid w:val="00830A03"/>
    <w:rsid w:val="00834D07"/>
    <w:rsid w:val="0083538E"/>
    <w:rsid w:val="00844BDC"/>
    <w:rsid w:val="0084506D"/>
    <w:rsid w:val="00845401"/>
    <w:rsid w:val="0084757F"/>
    <w:rsid w:val="00847699"/>
    <w:rsid w:val="0085074F"/>
    <w:rsid w:val="008530CF"/>
    <w:rsid w:val="00857A13"/>
    <w:rsid w:val="0086570B"/>
    <w:rsid w:val="0087292B"/>
    <w:rsid w:val="0087295B"/>
    <w:rsid w:val="00873071"/>
    <w:rsid w:val="0087467B"/>
    <w:rsid w:val="008805D2"/>
    <w:rsid w:val="0088602E"/>
    <w:rsid w:val="008864A3"/>
    <w:rsid w:val="00886B71"/>
    <w:rsid w:val="008A2488"/>
    <w:rsid w:val="008A73F7"/>
    <w:rsid w:val="008B3F72"/>
    <w:rsid w:val="008B66C0"/>
    <w:rsid w:val="008B7C16"/>
    <w:rsid w:val="008C2783"/>
    <w:rsid w:val="008D06DC"/>
    <w:rsid w:val="008D1AB0"/>
    <w:rsid w:val="008D7FBF"/>
    <w:rsid w:val="008E0AB6"/>
    <w:rsid w:val="008E55EE"/>
    <w:rsid w:val="008F0B3C"/>
    <w:rsid w:val="008F485E"/>
    <w:rsid w:val="008F6B6E"/>
    <w:rsid w:val="00914E9D"/>
    <w:rsid w:val="009154D1"/>
    <w:rsid w:val="009168C3"/>
    <w:rsid w:val="009179DA"/>
    <w:rsid w:val="009223A6"/>
    <w:rsid w:val="00926BAF"/>
    <w:rsid w:val="00935298"/>
    <w:rsid w:val="00944A61"/>
    <w:rsid w:val="00944C5C"/>
    <w:rsid w:val="00960E6E"/>
    <w:rsid w:val="00963295"/>
    <w:rsid w:val="00965046"/>
    <w:rsid w:val="009746FE"/>
    <w:rsid w:val="00976BAE"/>
    <w:rsid w:val="00983938"/>
    <w:rsid w:val="00987D5B"/>
    <w:rsid w:val="00992947"/>
    <w:rsid w:val="00995DB5"/>
    <w:rsid w:val="00997DB2"/>
    <w:rsid w:val="009A04A9"/>
    <w:rsid w:val="009A4080"/>
    <w:rsid w:val="009A4FD8"/>
    <w:rsid w:val="009B384D"/>
    <w:rsid w:val="009B7EF3"/>
    <w:rsid w:val="009C4895"/>
    <w:rsid w:val="009C71A2"/>
    <w:rsid w:val="009D1577"/>
    <w:rsid w:val="009F201C"/>
    <w:rsid w:val="00A2003E"/>
    <w:rsid w:val="00A21101"/>
    <w:rsid w:val="00A23DFA"/>
    <w:rsid w:val="00A267E3"/>
    <w:rsid w:val="00A32DA3"/>
    <w:rsid w:val="00A43C6F"/>
    <w:rsid w:val="00A52921"/>
    <w:rsid w:val="00A563B7"/>
    <w:rsid w:val="00A65A92"/>
    <w:rsid w:val="00A66053"/>
    <w:rsid w:val="00A760C9"/>
    <w:rsid w:val="00A76979"/>
    <w:rsid w:val="00A77185"/>
    <w:rsid w:val="00A85CA6"/>
    <w:rsid w:val="00A91F66"/>
    <w:rsid w:val="00A94938"/>
    <w:rsid w:val="00AA4103"/>
    <w:rsid w:val="00AA720F"/>
    <w:rsid w:val="00AB54B8"/>
    <w:rsid w:val="00AB5ECF"/>
    <w:rsid w:val="00AC20AB"/>
    <w:rsid w:val="00AD03D3"/>
    <w:rsid w:val="00AD384D"/>
    <w:rsid w:val="00AD50D4"/>
    <w:rsid w:val="00AD52EA"/>
    <w:rsid w:val="00AE46C9"/>
    <w:rsid w:val="00AE7FB1"/>
    <w:rsid w:val="00AF2F36"/>
    <w:rsid w:val="00B000F9"/>
    <w:rsid w:val="00B025E9"/>
    <w:rsid w:val="00B1595C"/>
    <w:rsid w:val="00B2029A"/>
    <w:rsid w:val="00B206CB"/>
    <w:rsid w:val="00B35856"/>
    <w:rsid w:val="00B41785"/>
    <w:rsid w:val="00B43BB1"/>
    <w:rsid w:val="00B57664"/>
    <w:rsid w:val="00B608F6"/>
    <w:rsid w:val="00B61B62"/>
    <w:rsid w:val="00B658CD"/>
    <w:rsid w:val="00B67C85"/>
    <w:rsid w:val="00B73E9E"/>
    <w:rsid w:val="00B80DEC"/>
    <w:rsid w:val="00B822A4"/>
    <w:rsid w:val="00B87851"/>
    <w:rsid w:val="00B9159D"/>
    <w:rsid w:val="00B96872"/>
    <w:rsid w:val="00BB03E6"/>
    <w:rsid w:val="00BB3069"/>
    <w:rsid w:val="00BB5030"/>
    <w:rsid w:val="00BB7A19"/>
    <w:rsid w:val="00BC1C79"/>
    <w:rsid w:val="00BC4416"/>
    <w:rsid w:val="00BC49AF"/>
    <w:rsid w:val="00BC55AB"/>
    <w:rsid w:val="00BC7A9A"/>
    <w:rsid w:val="00BD1416"/>
    <w:rsid w:val="00BD1F3B"/>
    <w:rsid w:val="00BD2EC7"/>
    <w:rsid w:val="00BD6FFD"/>
    <w:rsid w:val="00BE59F9"/>
    <w:rsid w:val="00BF06A5"/>
    <w:rsid w:val="00BF3A6B"/>
    <w:rsid w:val="00C11CF7"/>
    <w:rsid w:val="00C16C64"/>
    <w:rsid w:val="00C41494"/>
    <w:rsid w:val="00C43CF8"/>
    <w:rsid w:val="00C45A8F"/>
    <w:rsid w:val="00C7306D"/>
    <w:rsid w:val="00C77C23"/>
    <w:rsid w:val="00C823FC"/>
    <w:rsid w:val="00C93124"/>
    <w:rsid w:val="00C97A4F"/>
    <w:rsid w:val="00C97E9F"/>
    <w:rsid w:val="00CC4BE3"/>
    <w:rsid w:val="00CC4EFA"/>
    <w:rsid w:val="00CD20AC"/>
    <w:rsid w:val="00CD4911"/>
    <w:rsid w:val="00CE2B99"/>
    <w:rsid w:val="00CF217C"/>
    <w:rsid w:val="00D01422"/>
    <w:rsid w:val="00D02CCC"/>
    <w:rsid w:val="00D041A2"/>
    <w:rsid w:val="00D06BD8"/>
    <w:rsid w:val="00D359B0"/>
    <w:rsid w:val="00D46EAF"/>
    <w:rsid w:val="00D50BCC"/>
    <w:rsid w:val="00D52FED"/>
    <w:rsid w:val="00D54A71"/>
    <w:rsid w:val="00D6000E"/>
    <w:rsid w:val="00D600DD"/>
    <w:rsid w:val="00D60C6E"/>
    <w:rsid w:val="00D72974"/>
    <w:rsid w:val="00D748E4"/>
    <w:rsid w:val="00D80E2D"/>
    <w:rsid w:val="00D91464"/>
    <w:rsid w:val="00D93708"/>
    <w:rsid w:val="00DA0754"/>
    <w:rsid w:val="00DB60A0"/>
    <w:rsid w:val="00DC238C"/>
    <w:rsid w:val="00DC2436"/>
    <w:rsid w:val="00DC295A"/>
    <w:rsid w:val="00DC2C8B"/>
    <w:rsid w:val="00DD451E"/>
    <w:rsid w:val="00DE0D13"/>
    <w:rsid w:val="00DE3870"/>
    <w:rsid w:val="00DE6D44"/>
    <w:rsid w:val="00DE7436"/>
    <w:rsid w:val="00DF12B2"/>
    <w:rsid w:val="00DF1F7A"/>
    <w:rsid w:val="00DF5927"/>
    <w:rsid w:val="00E05A99"/>
    <w:rsid w:val="00E07546"/>
    <w:rsid w:val="00E104C3"/>
    <w:rsid w:val="00E10ABC"/>
    <w:rsid w:val="00E13FC7"/>
    <w:rsid w:val="00E146DD"/>
    <w:rsid w:val="00E156F5"/>
    <w:rsid w:val="00E30898"/>
    <w:rsid w:val="00E32348"/>
    <w:rsid w:val="00E339C3"/>
    <w:rsid w:val="00E359CD"/>
    <w:rsid w:val="00E4575E"/>
    <w:rsid w:val="00E65EB2"/>
    <w:rsid w:val="00E70D06"/>
    <w:rsid w:val="00E76B7C"/>
    <w:rsid w:val="00E81D71"/>
    <w:rsid w:val="00E849A3"/>
    <w:rsid w:val="00E8511D"/>
    <w:rsid w:val="00E85A83"/>
    <w:rsid w:val="00E92E05"/>
    <w:rsid w:val="00EB0372"/>
    <w:rsid w:val="00EB207E"/>
    <w:rsid w:val="00ED27CC"/>
    <w:rsid w:val="00EE1127"/>
    <w:rsid w:val="00EE1777"/>
    <w:rsid w:val="00EE26F2"/>
    <w:rsid w:val="00EE765B"/>
    <w:rsid w:val="00EF645D"/>
    <w:rsid w:val="00EF6EC9"/>
    <w:rsid w:val="00F0168A"/>
    <w:rsid w:val="00F10BE2"/>
    <w:rsid w:val="00F11268"/>
    <w:rsid w:val="00F35580"/>
    <w:rsid w:val="00F4005C"/>
    <w:rsid w:val="00F41523"/>
    <w:rsid w:val="00F41646"/>
    <w:rsid w:val="00F4377C"/>
    <w:rsid w:val="00F44A07"/>
    <w:rsid w:val="00F50D28"/>
    <w:rsid w:val="00F537A6"/>
    <w:rsid w:val="00F53856"/>
    <w:rsid w:val="00F665F6"/>
    <w:rsid w:val="00F71D1B"/>
    <w:rsid w:val="00F7688D"/>
    <w:rsid w:val="00F853BB"/>
    <w:rsid w:val="00F92309"/>
    <w:rsid w:val="00F928A2"/>
    <w:rsid w:val="00F961AC"/>
    <w:rsid w:val="00FA49F0"/>
    <w:rsid w:val="00FA507D"/>
    <w:rsid w:val="00FB06E5"/>
    <w:rsid w:val="00FC068A"/>
    <w:rsid w:val="00FC0B07"/>
    <w:rsid w:val="00FC6371"/>
    <w:rsid w:val="00FD1635"/>
    <w:rsid w:val="00FD51C7"/>
    <w:rsid w:val="00FE75F7"/>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D4AEA"/>
    <w:pPr>
      <w:ind w:firstLine="567"/>
      <w:jc w:val="both"/>
    </w:pPr>
    <w:rPr>
      <w:rFonts w:ascii="Arial" w:hAnsi="Arial"/>
      <w:sz w:val="24"/>
      <w:szCs w:val="24"/>
    </w:rPr>
  </w:style>
  <w:style w:type="paragraph" w:styleId="1">
    <w:name w:val="heading 1"/>
    <w:aliases w:val="!Части документа"/>
    <w:basedOn w:val="a"/>
    <w:next w:val="a"/>
    <w:link w:val="10"/>
    <w:qFormat/>
    <w:rsid w:val="007D4AEA"/>
    <w:pPr>
      <w:jc w:val="center"/>
      <w:outlineLvl w:val="0"/>
    </w:pPr>
    <w:rPr>
      <w:rFonts w:cs="Arial"/>
      <w:b/>
      <w:bCs/>
      <w:kern w:val="32"/>
      <w:sz w:val="32"/>
      <w:szCs w:val="32"/>
    </w:rPr>
  </w:style>
  <w:style w:type="paragraph" w:styleId="2">
    <w:name w:val="heading 2"/>
    <w:aliases w:val="!Разделы документа"/>
    <w:basedOn w:val="a"/>
    <w:link w:val="20"/>
    <w:qFormat/>
    <w:rsid w:val="007D4AEA"/>
    <w:pPr>
      <w:jc w:val="center"/>
      <w:outlineLvl w:val="1"/>
    </w:pPr>
    <w:rPr>
      <w:rFonts w:cs="Arial"/>
      <w:b/>
      <w:bCs/>
      <w:iCs/>
      <w:sz w:val="30"/>
      <w:szCs w:val="28"/>
    </w:rPr>
  </w:style>
  <w:style w:type="paragraph" w:styleId="3">
    <w:name w:val="heading 3"/>
    <w:aliases w:val="!Главы документа"/>
    <w:basedOn w:val="a"/>
    <w:link w:val="30"/>
    <w:qFormat/>
    <w:rsid w:val="007D4AEA"/>
    <w:pPr>
      <w:outlineLvl w:val="2"/>
    </w:pPr>
    <w:rPr>
      <w:rFonts w:cs="Arial"/>
      <w:b/>
      <w:bCs/>
      <w:sz w:val="28"/>
      <w:szCs w:val="26"/>
    </w:rPr>
  </w:style>
  <w:style w:type="paragraph" w:styleId="4">
    <w:name w:val="heading 4"/>
    <w:aliases w:val="!Параграфы/Статьи документа"/>
    <w:basedOn w:val="a"/>
    <w:link w:val="40"/>
    <w:qFormat/>
    <w:rsid w:val="007D4AEA"/>
    <w:pPr>
      <w:outlineLvl w:val="3"/>
    </w:pPr>
    <w:rPr>
      <w:b/>
      <w:bCs/>
      <w:sz w:val="26"/>
      <w:szCs w:val="28"/>
    </w:rPr>
  </w:style>
  <w:style w:type="character" w:default="1" w:styleId="a0">
    <w:name w:val="Default Paragraph Font"/>
    <w:semiHidden/>
    <w:rsid w:val="007D4A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D4AEA"/>
  </w:style>
  <w:style w:type="character" w:styleId="a3">
    <w:name w:val="Hyperlink"/>
    <w:basedOn w:val="a0"/>
    <w:rsid w:val="007D4AEA"/>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uiPriority w:val="99"/>
    <w:rsid w:val="00BD1416"/>
    <w:rPr>
      <w:sz w:val="16"/>
      <w:szCs w:val="16"/>
    </w:rPr>
  </w:style>
  <w:style w:type="paragraph" w:styleId="af2">
    <w:name w:val="annotation text"/>
    <w:aliases w:val="!Равноширинный текст документа"/>
    <w:basedOn w:val="a"/>
    <w:link w:val="af3"/>
    <w:rsid w:val="007D4AEA"/>
    <w:rPr>
      <w:rFonts w:ascii="Courier" w:hAnsi="Courier"/>
      <w:sz w:val="22"/>
      <w:szCs w:val="20"/>
    </w:rPr>
  </w:style>
  <w:style w:type="character" w:customStyle="1" w:styleId="af3">
    <w:name w:val="Текст примечания Знак"/>
    <w:link w:val="af2"/>
    <w:rsid w:val="00BD1416"/>
    <w:rPr>
      <w:rFonts w:ascii="Courier" w:hAnsi="Courier"/>
      <w:sz w:val="22"/>
    </w:rPr>
  </w:style>
  <w:style w:type="paragraph" w:styleId="af4">
    <w:name w:val="annotation subject"/>
    <w:basedOn w:val="af2"/>
    <w:next w:val="af2"/>
    <w:link w:val="af5"/>
    <w:uiPriority w:val="99"/>
    <w:rsid w:val="00BD1416"/>
    <w:rPr>
      <w:b/>
      <w:bCs/>
      <w:lang w:val="x-none" w:eastAsia="x-none"/>
    </w:rPr>
  </w:style>
  <w:style w:type="character" w:customStyle="1" w:styleId="af5">
    <w:name w:val="Тема примечания Знак"/>
    <w:link w:val="af4"/>
    <w:uiPriority w:val="99"/>
    <w:rsid w:val="00BD1416"/>
    <w:rPr>
      <w:b/>
      <w:bCs/>
    </w:rPr>
  </w:style>
  <w:style w:type="character" w:customStyle="1" w:styleId="10">
    <w:name w:val="Заголовок 1 Знак"/>
    <w:link w:val="1"/>
    <w:rsid w:val="007D7385"/>
    <w:rPr>
      <w:rFonts w:ascii="Arial" w:hAnsi="Arial" w:cs="Arial"/>
      <w:b/>
      <w:bCs/>
      <w:kern w:val="32"/>
      <w:sz w:val="32"/>
      <w:szCs w:val="32"/>
    </w:rPr>
  </w:style>
  <w:style w:type="character" w:customStyle="1" w:styleId="20">
    <w:name w:val="Заголовок 2 Знак"/>
    <w:link w:val="2"/>
    <w:rsid w:val="007D7385"/>
    <w:rPr>
      <w:rFonts w:ascii="Arial" w:hAnsi="Arial" w:cs="Arial"/>
      <w:b/>
      <w:bCs/>
      <w:iCs/>
      <w:sz w:val="30"/>
      <w:szCs w:val="28"/>
    </w:rPr>
  </w:style>
  <w:style w:type="character" w:customStyle="1" w:styleId="40">
    <w:name w:val="Заголовок 4 Знак"/>
    <w:link w:val="4"/>
    <w:rsid w:val="007D7385"/>
    <w:rPr>
      <w:rFonts w:ascii="Arial" w:hAnsi="Arial"/>
      <w:b/>
      <w:bCs/>
      <w:sz w:val="26"/>
      <w:szCs w:val="28"/>
    </w:rPr>
  </w:style>
  <w:style w:type="character" w:customStyle="1" w:styleId="apple-converted-space">
    <w:name w:val="apple-converted-space"/>
    <w:rsid w:val="007D7385"/>
  </w:style>
  <w:style w:type="paragraph" w:styleId="af6">
    <w:name w:val="No Spacing"/>
    <w:uiPriority w:val="99"/>
    <w:qFormat/>
    <w:rsid w:val="007D7385"/>
    <w:rPr>
      <w:rFonts w:eastAsia="SimSun"/>
      <w:sz w:val="24"/>
      <w:szCs w:val="24"/>
      <w:lang w:eastAsia="zh-CN"/>
    </w:rPr>
  </w:style>
  <w:style w:type="numbering" w:customStyle="1" w:styleId="11">
    <w:name w:val="Нет списка1"/>
    <w:next w:val="a2"/>
    <w:uiPriority w:val="99"/>
    <w:semiHidden/>
    <w:unhideWhenUsed/>
    <w:rsid w:val="007D7385"/>
  </w:style>
  <w:style w:type="table" w:styleId="af7">
    <w:name w:val="Table Grid"/>
    <w:basedOn w:val="a1"/>
    <w:uiPriority w:val="59"/>
    <w:rsid w:val="007D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basedOn w:val="a"/>
    <w:uiPriority w:val="99"/>
    <w:rsid w:val="007D7385"/>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7D738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D7385"/>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7D7385"/>
    <w:pPr>
      <w:autoSpaceDE w:val="0"/>
      <w:autoSpaceDN w:val="0"/>
      <w:adjustRightInd w:val="0"/>
    </w:pPr>
    <w:rPr>
      <w:rFonts w:cs="Arial"/>
    </w:rPr>
  </w:style>
  <w:style w:type="paragraph" w:customStyle="1" w:styleId="afa">
    <w:name w:val="Знак Знак Знак Знак Знак Знак Знак"/>
    <w:basedOn w:val="a"/>
    <w:uiPriority w:val="99"/>
    <w:rsid w:val="007D7385"/>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7D7385"/>
    <w:pPr>
      <w:spacing w:after="160" w:line="240" w:lineRule="exact"/>
    </w:pPr>
    <w:rPr>
      <w:rFonts w:ascii="Verdana" w:hAnsi="Verdana"/>
      <w:sz w:val="20"/>
      <w:szCs w:val="20"/>
      <w:lang w:val="en-US" w:eastAsia="en-US"/>
    </w:rPr>
  </w:style>
  <w:style w:type="paragraph" w:customStyle="1" w:styleId="formattext">
    <w:name w:val="formattext"/>
    <w:basedOn w:val="a"/>
    <w:rsid w:val="007D7385"/>
    <w:pPr>
      <w:spacing w:before="100" w:beforeAutospacing="1" w:after="100" w:afterAutospacing="1"/>
    </w:pPr>
  </w:style>
  <w:style w:type="paragraph" w:customStyle="1" w:styleId="afb">
    <w:name w:val="Обычный.Название подразделения"/>
    <w:rsid w:val="007D7385"/>
    <w:rPr>
      <w:rFonts w:ascii="SchoolBook" w:hAnsi="SchoolBook"/>
      <w:sz w:val="28"/>
    </w:rPr>
  </w:style>
  <w:style w:type="paragraph" w:styleId="afc">
    <w:name w:val="Title"/>
    <w:basedOn w:val="a"/>
    <w:next w:val="a"/>
    <w:link w:val="afd"/>
    <w:qFormat/>
    <w:rsid w:val="00E0754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E07546"/>
    <w:rPr>
      <w:rFonts w:ascii="Cambria" w:eastAsia="Times New Roman" w:hAnsi="Cambria" w:cs="Times New Roman"/>
      <w:b/>
      <w:bCs/>
      <w:kern w:val="28"/>
      <w:sz w:val="32"/>
      <w:szCs w:val="32"/>
    </w:rPr>
  </w:style>
  <w:style w:type="character" w:customStyle="1" w:styleId="30">
    <w:name w:val="Заголовок 3 Знак"/>
    <w:link w:val="3"/>
    <w:rsid w:val="00AB54B8"/>
    <w:rPr>
      <w:rFonts w:ascii="Arial" w:hAnsi="Arial" w:cs="Arial"/>
      <w:b/>
      <w:bCs/>
      <w:sz w:val="28"/>
      <w:szCs w:val="26"/>
    </w:rPr>
  </w:style>
  <w:style w:type="character" w:styleId="HTML">
    <w:name w:val="HTML Variable"/>
    <w:aliases w:val="!Ссылки в документе"/>
    <w:basedOn w:val="a0"/>
    <w:rsid w:val="007D4AEA"/>
    <w:rPr>
      <w:rFonts w:ascii="Arial" w:hAnsi="Arial"/>
      <w:b w:val="0"/>
      <w:i w:val="0"/>
      <w:iCs/>
      <w:color w:val="0000FF"/>
      <w:sz w:val="24"/>
      <w:u w:val="none"/>
    </w:rPr>
  </w:style>
  <w:style w:type="paragraph" w:customStyle="1" w:styleId="Title">
    <w:name w:val="Title!Название НПА"/>
    <w:basedOn w:val="a"/>
    <w:rsid w:val="007D4AEA"/>
    <w:pPr>
      <w:spacing w:before="240" w:after="60"/>
      <w:jc w:val="center"/>
      <w:outlineLvl w:val="0"/>
    </w:pPr>
    <w:rPr>
      <w:rFonts w:cs="Arial"/>
      <w:b/>
      <w:bCs/>
      <w:kern w:val="28"/>
      <w:sz w:val="32"/>
      <w:szCs w:val="32"/>
    </w:rPr>
  </w:style>
  <w:style w:type="paragraph" w:customStyle="1" w:styleId="Application">
    <w:name w:val="Application!Приложение"/>
    <w:rsid w:val="007D4AEA"/>
    <w:pPr>
      <w:spacing w:before="120" w:after="120"/>
      <w:jc w:val="right"/>
    </w:pPr>
    <w:rPr>
      <w:rFonts w:ascii="Arial" w:hAnsi="Arial" w:cs="Arial"/>
      <w:b/>
      <w:bCs/>
      <w:kern w:val="28"/>
      <w:sz w:val="32"/>
      <w:szCs w:val="32"/>
    </w:rPr>
  </w:style>
  <w:style w:type="paragraph" w:customStyle="1" w:styleId="Table">
    <w:name w:val="Table!Таблица"/>
    <w:rsid w:val="007D4AEA"/>
    <w:rPr>
      <w:rFonts w:ascii="Arial" w:hAnsi="Arial" w:cs="Arial"/>
      <w:bCs/>
      <w:kern w:val="28"/>
      <w:sz w:val="24"/>
      <w:szCs w:val="32"/>
    </w:rPr>
  </w:style>
  <w:style w:type="paragraph" w:customStyle="1" w:styleId="Table0">
    <w:name w:val="Table!"/>
    <w:next w:val="Table"/>
    <w:rsid w:val="007D4AEA"/>
    <w:pPr>
      <w:jc w:val="center"/>
    </w:pPr>
    <w:rPr>
      <w:rFonts w:ascii="Arial" w:hAnsi="Arial" w:cs="Arial"/>
      <w:b/>
      <w:bCs/>
      <w:kern w:val="28"/>
      <w:sz w:val="24"/>
      <w:szCs w:val="32"/>
    </w:rPr>
  </w:style>
  <w:style w:type="paragraph" w:customStyle="1" w:styleId="NumberAndDate">
    <w:name w:val="NumberAndDate"/>
    <w:aliases w:val="!Дата и Номер"/>
    <w:qFormat/>
    <w:rsid w:val="007D4AE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4AE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D4AEA"/>
    <w:pPr>
      <w:ind w:firstLine="567"/>
      <w:jc w:val="both"/>
    </w:pPr>
    <w:rPr>
      <w:rFonts w:ascii="Arial" w:hAnsi="Arial"/>
      <w:sz w:val="24"/>
      <w:szCs w:val="24"/>
    </w:rPr>
  </w:style>
  <w:style w:type="paragraph" w:styleId="1">
    <w:name w:val="heading 1"/>
    <w:aliases w:val="!Части документа"/>
    <w:basedOn w:val="a"/>
    <w:next w:val="a"/>
    <w:link w:val="10"/>
    <w:qFormat/>
    <w:rsid w:val="007D4AEA"/>
    <w:pPr>
      <w:jc w:val="center"/>
      <w:outlineLvl w:val="0"/>
    </w:pPr>
    <w:rPr>
      <w:rFonts w:cs="Arial"/>
      <w:b/>
      <w:bCs/>
      <w:kern w:val="32"/>
      <w:sz w:val="32"/>
      <w:szCs w:val="32"/>
    </w:rPr>
  </w:style>
  <w:style w:type="paragraph" w:styleId="2">
    <w:name w:val="heading 2"/>
    <w:aliases w:val="!Разделы документа"/>
    <w:basedOn w:val="a"/>
    <w:link w:val="20"/>
    <w:qFormat/>
    <w:rsid w:val="007D4AEA"/>
    <w:pPr>
      <w:jc w:val="center"/>
      <w:outlineLvl w:val="1"/>
    </w:pPr>
    <w:rPr>
      <w:rFonts w:cs="Arial"/>
      <w:b/>
      <w:bCs/>
      <w:iCs/>
      <w:sz w:val="30"/>
      <w:szCs w:val="28"/>
    </w:rPr>
  </w:style>
  <w:style w:type="paragraph" w:styleId="3">
    <w:name w:val="heading 3"/>
    <w:aliases w:val="!Главы документа"/>
    <w:basedOn w:val="a"/>
    <w:link w:val="30"/>
    <w:qFormat/>
    <w:rsid w:val="007D4AEA"/>
    <w:pPr>
      <w:outlineLvl w:val="2"/>
    </w:pPr>
    <w:rPr>
      <w:rFonts w:cs="Arial"/>
      <w:b/>
      <w:bCs/>
      <w:sz w:val="28"/>
      <w:szCs w:val="26"/>
    </w:rPr>
  </w:style>
  <w:style w:type="paragraph" w:styleId="4">
    <w:name w:val="heading 4"/>
    <w:aliases w:val="!Параграфы/Статьи документа"/>
    <w:basedOn w:val="a"/>
    <w:link w:val="40"/>
    <w:qFormat/>
    <w:rsid w:val="007D4AEA"/>
    <w:pPr>
      <w:outlineLvl w:val="3"/>
    </w:pPr>
    <w:rPr>
      <w:b/>
      <w:bCs/>
      <w:sz w:val="26"/>
      <w:szCs w:val="28"/>
    </w:rPr>
  </w:style>
  <w:style w:type="character" w:default="1" w:styleId="a0">
    <w:name w:val="Default Paragraph Font"/>
    <w:semiHidden/>
    <w:rsid w:val="007D4A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D4AEA"/>
  </w:style>
  <w:style w:type="character" w:styleId="a3">
    <w:name w:val="Hyperlink"/>
    <w:basedOn w:val="a0"/>
    <w:rsid w:val="007D4AEA"/>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uiPriority w:val="99"/>
    <w:rsid w:val="00BD1416"/>
    <w:rPr>
      <w:sz w:val="16"/>
      <w:szCs w:val="16"/>
    </w:rPr>
  </w:style>
  <w:style w:type="paragraph" w:styleId="af2">
    <w:name w:val="annotation text"/>
    <w:aliases w:val="!Равноширинный текст документа"/>
    <w:basedOn w:val="a"/>
    <w:link w:val="af3"/>
    <w:rsid w:val="007D4AEA"/>
    <w:rPr>
      <w:rFonts w:ascii="Courier" w:hAnsi="Courier"/>
      <w:sz w:val="22"/>
      <w:szCs w:val="20"/>
    </w:rPr>
  </w:style>
  <w:style w:type="character" w:customStyle="1" w:styleId="af3">
    <w:name w:val="Текст примечания Знак"/>
    <w:link w:val="af2"/>
    <w:rsid w:val="00BD1416"/>
    <w:rPr>
      <w:rFonts w:ascii="Courier" w:hAnsi="Courier"/>
      <w:sz w:val="22"/>
    </w:rPr>
  </w:style>
  <w:style w:type="paragraph" w:styleId="af4">
    <w:name w:val="annotation subject"/>
    <w:basedOn w:val="af2"/>
    <w:next w:val="af2"/>
    <w:link w:val="af5"/>
    <w:uiPriority w:val="99"/>
    <w:rsid w:val="00BD1416"/>
    <w:rPr>
      <w:b/>
      <w:bCs/>
      <w:lang w:val="x-none" w:eastAsia="x-none"/>
    </w:rPr>
  </w:style>
  <w:style w:type="character" w:customStyle="1" w:styleId="af5">
    <w:name w:val="Тема примечания Знак"/>
    <w:link w:val="af4"/>
    <w:uiPriority w:val="99"/>
    <w:rsid w:val="00BD1416"/>
    <w:rPr>
      <w:b/>
      <w:bCs/>
    </w:rPr>
  </w:style>
  <w:style w:type="character" w:customStyle="1" w:styleId="10">
    <w:name w:val="Заголовок 1 Знак"/>
    <w:link w:val="1"/>
    <w:rsid w:val="007D7385"/>
    <w:rPr>
      <w:rFonts w:ascii="Arial" w:hAnsi="Arial" w:cs="Arial"/>
      <w:b/>
      <w:bCs/>
      <w:kern w:val="32"/>
      <w:sz w:val="32"/>
      <w:szCs w:val="32"/>
    </w:rPr>
  </w:style>
  <w:style w:type="character" w:customStyle="1" w:styleId="20">
    <w:name w:val="Заголовок 2 Знак"/>
    <w:link w:val="2"/>
    <w:rsid w:val="007D7385"/>
    <w:rPr>
      <w:rFonts w:ascii="Arial" w:hAnsi="Arial" w:cs="Arial"/>
      <w:b/>
      <w:bCs/>
      <w:iCs/>
      <w:sz w:val="30"/>
      <w:szCs w:val="28"/>
    </w:rPr>
  </w:style>
  <w:style w:type="character" w:customStyle="1" w:styleId="40">
    <w:name w:val="Заголовок 4 Знак"/>
    <w:link w:val="4"/>
    <w:rsid w:val="007D7385"/>
    <w:rPr>
      <w:rFonts w:ascii="Arial" w:hAnsi="Arial"/>
      <w:b/>
      <w:bCs/>
      <w:sz w:val="26"/>
      <w:szCs w:val="28"/>
    </w:rPr>
  </w:style>
  <w:style w:type="character" w:customStyle="1" w:styleId="apple-converted-space">
    <w:name w:val="apple-converted-space"/>
    <w:rsid w:val="007D7385"/>
  </w:style>
  <w:style w:type="paragraph" w:styleId="af6">
    <w:name w:val="No Spacing"/>
    <w:uiPriority w:val="99"/>
    <w:qFormat/>
    <w:rsid w:val="007D7385"/>
    <w:rPr>
      <w:rFonts w:eastAsia="SimSun"/>
      <w:sz w:val="24"/>
      <w:szCs w:val="24"/>
      <w:lang w:eastAsia="zh-CN"/>
    </w:rPr>
  </w:style>
  <w:style w:type="numbering" w:customStyle="1" w:styleId="11">
    <w:name w:val="Нет списка1"/>
    <w:next w:val="a2"/>
    <w:uiPriority w:val="99"/>
    <w:semiHidden/>
    <w:unhideWhenUsed/>
    <w:rsid w:val="007D7385"/>
  </w:style>
  <w:style w:type="table" w:styleId="af7">
    <w:name w:val="Table Grid"/>
    <w:basedOn w:val="a1"/>
    <w:uiPriority w:val="59"/>
    <w:rsid w:val="007D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basedOn w:val="a"/>
    <w:uiPriority w:val="99"/>
    <w:rsid w:val="007D7385"/>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7D738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D7385"/>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7D7385"/>
    <w:pPr>
      <w:autoSpaceDE w:val="0"/>
      <w:autoSpaceDN w:val="0"/>
      <w:adjustRightInd w:val="0"/>
    </w:pPr>
    <w:rPr>
      <w:rFonts w:cs="Arial"/>
    </w:rPr>
  </w:style>
  <w:style w:type="paragraph" w:customStyle="1" w:styleId="afa">
    <w:name w:val="Знак Знак Знак Знак Знак Знак Знак"/>
    <w:basedOn w:val="a"/>
    <w:uiPriority w:val="99"/>
    <w:rsid w:val="007D7385"/>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7D7385"/>
    <w:pPr>
      <w:spacing w:after="160" w:line="240" w:lineRule="exact"/>
    </w:pPr>
    <w:rPr>
      <w:rFonts w:ascii="Verdana" w:hAnsi="Verdana"/>
      <w:sz w:val="20"/>
      <w:szCs w:val="20"/>
      <w:lang w:val="en-US" w:eastAsia="en-US"/>
    </w:rPr>
  </w:style>
  <w:style w:type="paragraph" w:customStyle="1" w:styleId="formattext">
    <w:name w:val="formattext"/>
    <w:basedOn w:val="a"/>
    <w:rsid w:val="007D7385"/>
    <w:pPr>
      <w:spacing w:before="100" w:beforeAutospacing="1" w:after="100" w:afterAutospacing="1"/>
    </w:pPr>
  </w:style>
  <w:style w:type="paragraph" w:customStyle="1" w:styleId="afb">
    <w:name w:val="Обычный.Название подразделения"/>
    <w:rsid w:val="007D7385"/>
    <w:rPr>
      <w:rFonts w:ascii="SchoolBook" w:hAnsi="SchoolBook"/>
      <w:sz w:val="28"/>
    </w:rPr>
  </w:style>
  <w:style w:type="paragraph" w:styleId="afc">
    <w:name w:val="Title"/>
    <w:basedOn w:val="a"/>
    <w:next w:val="a"/>
    <w:link w:val="afd"/>
    <w:qFormat/>
    <w:rsid w:val="00E0754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E07546"/>
    <w:rPr>
      <w:rFonts w:ascii="Cambria" w:eastAsia="Times New Roman" w:hAnsi="Cambria" w:cs="Times New Roman"/>
      <w:b/>
      <w:bCs/>
      <w:kern w:val="28"/>
      <w:sz w:val="32"/>
      <w:szCs w:val="32"/>
    </w:rPr>
  </w:style>
  <w:style w:type="character" w:customStyle="1" w:styleId="30">
    <w:name w:val="Заголовок 3 Знак"/>
    <w:link w:val="3"/>
    <w:rsid w:val="00AB54B8"/>
    <w:rPr>
      <w:rFonts w:ascii="Arial" w:hAnsi="Arial" w:cs="Arial"/>
      <w:b/>
      <w:bCs/>
      <w:sz w:val="28"/>
      <w:szCs w:val="26"/>
    </w:rPr>
  </w:style>
  <w:style w:type="character" w:styleId="HTML">
    <w:name w:val="HTML Variable"/>
    <w:aliases w:val="!Ссылки в документе"/>
    <w:basedOn w:val="a0"/>
    <w:rsid w:val="007D4AEA"/>
    <w:rPr>
      <w:rFonts w:ascii="Arial" w:hAnsi="Arial"/>
      <w:b w:val="0"/>
      <w:i w:val="0"/>
      <w:iCs/>
      <w:color w:val="0000FF"/>
      <w:sz w:val="24"/>
      <w:u w:val="none"/>
    </w:rPr>
  </w:style>
  <w:style w:type="paragraph" w:customStyle="1" w:styleId="Title">
    <w:name w:val="Title!Название НПА"/>
    <w:basedOn w:val="a"/>
    <w:rsid w:val="007D4AEA"/>
    <w:pPr>
      <w:spacing w:before="240" w:after="60"/>
      <w:jc w:val="center"/>
      <w:outlineLvl w:val="0"/>
    </w:pPr>
    <w:rPr>
      <w:rFonts w:cs="Arial"/>
      <w:b/>
      <w:bCs/>
      <w:kern w:val="28"/>
      <w:sz w:val="32"/>
      <w:szCs w:val="32"/>
    </w:rPr>
  </w:style>
  <w:style w:type="paragraph" w:customStyle="1" w:styleId="Application">
    <w:name w:val="Application!Приложение"/>
    <w:rsid w:val="007D4AEA"/>
    <w:pPr>
      <w:spacing w:before="120" w:after="120"/>
      <w:jc w:val="right"/>
    </w:pPr>
    <w:rPr>
      <w:rFonts w:ascii="Arial" w:hAnsi="Arial" w:cs="Arial"/>
      <w:b/>
      <w:bCs/>
      <w:kern w:val="28"/>
      <w:sz w:val="32"/>
      <w:szCs w:val="32"/>
    </w:rPr>
  </w:style>
  <w:style w:type="paragraph" w:customStyle="1" w:styleId="Table">
    <w:name w:val="Table!Таблица"/>
    <w:rsid w:val="007D4AEA"/>
    <w:rPr>
      <w:rFonts w:ascii="Arial" w:hAnsi="Arial" w:cs="Arial"/>
      <w:bCs/>
      <w:kern w:val="28"/>
      <w:sz w:val="24"/>
      <w:szCs w:val="32"/>
    </w:rPr>
  </w:style>
  <w:style w:type="paragraph" w:customStyle="1" w:styleId="Table0">
    <w:name w:val="Table!"/>
    <w:next w:val="Table"/>
    <w:rsid w:val="007D4AEA"/>
    <w:pPr>
      <w:jc w:val="center"/>
    </w:pPr>
    <w:rPr>
      <w:rFonts w:ascii="Arial" w:hAnsi="Arial" w:cs="Arial"/>
      <w:b/>
      <w:bCs/>
      <w:kern w:val="28"/>
      <w:sz w:val="24"/>
      <w:szCs w:val="32"/>
    </w:rPr>
  </w:style>
  <w:style w:type="paragraph" w:customStyle="1" w:styleId="NumberAndDate">
    <w:name w:val="NumberAndDate"/>
    <w:aliases w:val="!Дата и Номер"/>
    <w:qFormat/>
    <w:rsid w:val="007D4AE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4AE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1849-05C8-44C3-8F23-1148E13E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33</Pages>
  <Words>10865</Words>
  <Characters>61936</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ПРОЕКТ</vt:lpstr>
      <vt:lpstr/>
      <vt:lpstr>Об утверждении административного регламента администрации Бутурлиновского муници</vt:lpstr>
      <vt:lpstr>        Конституция Российской Федерации (принята всенародным голосованием 12.12.1993) (</vt:lpstr>
      <vt:lpstr>        Градостроительный кодекс Российской Федерации от 29.12.2004 № 190-ФЗ (ред. от 30</vt:lpstr>
      <vt:lpstr>        Федеральный закон от 17.11.1995 № 169-ФЗ (ред. от 19.07.2011) «Об архитектурной </vt:lpstr>
      <vt:lpstr>        Постановление правительства Российской Федерации от 30.04.2014 № 403 (ред. от 29</vt:lpstr>
      <vt:lpstr>        Закон Воронежской области от 07.07.2006 № 61-ОЗ (ред. от 05.05.2015) «О регулиро</vt:lpstr>
      <vt:lpstr>        Правила землепользования и застройки Васильевкого сельского поселения, утвержден</vt:lpstr>
      <vt:lpstr>        Правила землепользования и застройки Гвазденского сельского поселения, утвержден</vt:lpstr>
      <vt:lpstr>        Правила землепользования и застройки Карайчевкого сельского поселения, утвержден</vt:lpstr>
      <vt:lpstr>        Правила землепользования и застройки Козловского сельского поселения, утвержденн</vt:lpstr>
      <vt:lpstr>        Правила землепользования и застройки Сериковского сельского поселения, утвержден</vt:lpstr>
      <vt:lpstr>        Правила землепользования и застройки Великоархангельского сельского поселения, у</vt:lpstr>
      <vt:lpstr>        Правила землепользования и застройки Пузевского сельского поселения, утвержденны</vt:lpstr>
      <vt:lpstr>        Правила землепользования и застройки Колодеевского сельского поселения, утвержде</vt:lpstr>
      <vt:lpstr>        Правила землепользования и застройки Кучеряевского сельского поселения, утвержде</vt:lpstr>
      <vt:lpstr>        Правила землепользования и застройки Озерского сельского поселения, утвержденные</vt:lpstr>
      <vt:lpstr>        Правила землепользования и застройки Клеповского сельского поселения, утвержденн</vt:lpstr>
      <vt:lpstr>        Правила землепользования и застройки Филиппенковского  сельского поселения, утве</vt:lpstr>
      <vt:lpstr>        Правила землепользования и застройки Чуловского сельского поселения, утвержденны</vt:lpstr>
      <vt:lpstr>        Правила землепользования и застройки Березовского сельского поселения, утвержден</vt:lpstr>
      <vt:lpstr>        Правила землепользования и застройки Нижнекисляйского городского  поселения, утв</vt:lpstr>
      <vt:lpstr>        Правила благоустройства Березовского сельского поселения, утвержденные решением </vt:lpstr>
      <vt:lpstr>        Правила благоустройства Васильевского сельского поселения, утвержденные решением</vt:lpstr>
      <vt:lpstr>        Правила благоустройства Великоархангельского сельского поселения, утвержденные р</vt:lpstr>
      <vt:lpstr>        Правила благоустройства Гвазденского сельского поселения, утвержденные решением </vt:lpstr>
      <vt:lpstr>        Правила благоустройства Клеповского сельского поселения, утвержденные решением С</vt:lpstr>
      <vt:lpstr>        Правила благоустройства Карайчевского сельского поселения, утвержденные решением</vt:lpstr>
      <vt:lpstr>        Правила благоустройства Козловского сельского поселения, утвержденные решением С</vt:lpstr>
      <vt:lpstr>        Правила благоустройства Колодеевского сельского поселения, утвержденные решением</vt:lpstr>
      <vt:lpstr>        Правила благоустройства Кучеряевского сельского поселения, утвержденные решением</vt:lpstr>
      <vt:lpstr>        Правила благоустройства Нижнекисляйского городского поселения, утвержденные реше</vt:lpstr>
      <vt:lpstr>        Правила благоустройства Озерского сельского поселения, утвержденные решением Сов</vt:lpstr>
      <vt:lpstr>        Правила благоустройства Пузевского сельского поселения, утвержденные решением Со</vt:lpstr>
      <vt:lpstr>        Правила благоустройства Сериковского сельского поселения, утвержденные решением </vt:lpstr>
      <vt:lpstr>        Правила благоустройства Филиппенковского сельского поселения, утвержденные решен</vt:lpstr>
      <vt:lpstr>        Правила благоустройства Чулокского сельского поселения, утвержденные решением Со</vt:lpstr>
      <vt:lpstr>        Соглашение о передаче полномочий Васильевского сельского поселения Бутурлиновско</vt:lpstr>
      <vt:lpstr>        Соглашение о передаче полномочий Березовского сельского поселения Бутурлиновског</vt:lpstr>
      <vt:lpstr>        Соглашение о передаче полномочий Пузевского сельского поселения Бутурлиновского </vt:lpstr>
      <vt:lpstr>        Соглашение о передаче полномочий Великоархангельского сельского поселения Бутурл</vt:lpstr>
      <vt:lpstr>        Соглашение о передаче полномочий Гвазденского сельского поселения Бутурлиновског</vt:lpstr>
      <vt:lpstr>        Соглашение о передаче полномочий Карайчевского сельского поселения Бутурлиновско</vt:lpstr>
      <vt:lpstr>        Соглашение о передаче полномочий Клеповского сельского поселения Бутурлиновского</vt:lpstr>
      <vt:lpstr>        Соглашение о передаче полномочий Козловского сельского поселения Бутурлиновского</vt:lpstr>
      <vt:lpstr>        Соглашение о передаче полномочий Колодеевского сельского поселения Бутурлиновско</vt:lpstr>
      <vt:lpstr>        Соглашение о передаче полномочий Кучеряевского сельского поселения Бутурлиновско</vt:lpstr>
      <vt:lpstr>        Соглашение о передаче полномочий Нижнекисляеского городского поселения Бутурлино</vt:lpstr>
      <vt:lpstr>        Соглашение о передаче полномочий Озерского сельского поселения Бутурлиновского м</vt:lpstr>
      <vt:lpstr>        Соглашение о передаче полномочий Сериковского сельского поселения Бутурлиновског</vt:lpstr>
      <vt:lpstr>        Соглашение о передаче полномочий Филиппенковского сельского поселения Бутурлинов</vt:lpstr>
      <vt:lpstr>        Соглашение о передаче полномочий Чулокского сельского поселения Бутурлиновского </vt:lpstr>
      <vt:lpstr>        - иными действующими в данной сфере нормативными правовыми актами.</vt:lpstr>
      <vt:lpstr>        2.6. Исчерпывающий перечень документов, необходимых для предоставления муниципал</vt:lpstr>
      <vt:lpstr>        2.6.1. Исчерпывающий перечень документов, необходимых в соответствии с нормативн</vt:lpstr>
      <vt:lpstr>        2.6.1.3. Копии правоустанавливающих документов на земельный участок, на котором </vt:lpstr>
      <vt:lpstr>        2.6.1.4. Копии правоустанавливающих документов на объект согласования архитектур</vt:lpstr>
      <vt:lpstr>        2.6.1.5. Архитектурное решение - альбом следующего содержания:</vt:lpstr>
      <vt:lpstr>        2.6.1.5.1. Текстовая часть, которая включает в себя указание на параметры объект</vt:lpstr>
      <vt:lpstr>        2.6.1.5.2. Графическая часть, которая представляет собой изображения внешнего об</vt:lpstr>
      <vt:lpstr>        Материалы описания внешнего облика объекта представляются в бумажном виде с цвет</vt:lpstr>
      <vt:lpstr>        Описание внешнего облика объекта (альбом) предоставляется в двух экземплярах. Пе</vt:lpstr>
      <vt:lpstr>        2.6.1.6. Требования к документам.</vt:lpstr>
      <vt:lpstr>        Документы, представляемые заявителем, должны соответствовать следующим требовани</vt:lpstr>
      <vt:lpstr>        - в установленных законодательством случаях документы должны быть нотариально уд</vt:lpstr>
      <vt:lpstr>        - отсутствие в документах приписок, подчисток, зачеркнутых слова и (или) иных не</vt:lpstr>
      <vt:lpstr>        - документы не имеют серьезных повреждений, наличие которых не позволяет однозна</vt:lpstr>
      <vt:lpstr>        - разборчивое написание текста документа шариковой, гелевой ручкой или при помощ</vt:lpstr>
      <vt:lpstr>        - указание фамилии, имени, отчества заявителя (наименования юридического лица), </vt:lpstr>
      <vt:lpstr>        2.6.2. Исчерпывающий перечень документов, необходимых в соответствии с нормативн</vt:lpstr>
      <vt:lpstr>    2.9. Размер платы, взимаемой с заявителя при предоставлении муниципальной услуги</vt:lpstr>
      <vt:lpstr>Орган предоставляющий муниципальную услугу обеспечивает условия доступности для </vt:lpstr>
      <vt:lpstr>3.6. Подача заявителем запроса и иных документов, необходимых для предоставления</vt:lpstr>
      <vt:lpstr>3.7. Взаимодействие администрации с иными органами государственной власти, орган</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Приложение N 1</vt:lpstr>
      <vt:lpstr/>
      <vt:lpstr>Приложение N 2</vt:lpstr>
      <vt:lpstr>Приложение N 3</vt:lpstr>
      <vt:lpstr>Приложение N 4</vt:lpstr>
      <vt:lpstr>        </vt:lpstr>
      <vt:lpstr>    </vt:lpstr>
      <vt:lpstr>    Приложение N 5</vt:lpstr>
    </vt:vector>
  </TitlesOfParts>
  <Company>Архитектура</Company>
  <LinksUpToDate>false</LinksUpToDate>
  <CharactersWithSpaces>72656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2016-04-11T06:28:00Z</cp:lastPrinted>
  <dcterms:created xsi:type="dcterms:W3CDTF">2022-06-09T07:44:00Z</dcterms:created>
  <dcterms:modified xsi:type="dcterms:W3CDTF">2022-06-09T07:44:00Z</dcterms:modified>
</cp:coreProperties>
</file>