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DC" w:rsidRPr="00903AE6" w:rsidRDefault="00F938B5" w:rsidP="00717D6C">
      <w:pPr>
        <w:jc w:val="center"/>
        <w:rPr>
          <w:rFonts w:cs="Arial"/>
        </w:rPr>
      </w:pPr>
      <w:bookmarkStart w:id="0" w:name="sub_1000"/>
      <w:bookmarkStart w:id="1" w:name="_GoBack"/>
      <w:bookmarkEnd w:id="1"/>
      <w:r>
        <w:rPr>
          <w:rFonts w:cs="Arial"/>
          <w:noProof/>
        </w:rPr>
        <w:drawing>
          <wp:inline distT="0" distB="0" distL="0" distR="0">
            <wp:extent cx="619125" cy="723900"/>
            <wp:effectExtent l="0" t="0" r="9525" b="0"/>
            <wp:docPr id="1"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632BDC" w:rsidRPr="00903AE6" w:rsidRDefault="00632BDC" w:rsidP="00717D6C">
      <w:pPr>
        <w:jc w:val="center"/>
        <w:rPr>
          <w:rFonts w:cs="Arial"/>
        </w:rPr>
      </w:pPr>
      <w:r w:rsidRPr="00903AE6">
        <w:rPr>
          <w:rFonts w:cs="Arial"/>
        </w:rPr>
        <w:t>Администрация Бутурлиновского муниципального района</w:t>
      </w:r>
    </w:p>
    <w:p w:rsidR="00632BDC" w:rsidRPr="00903AE6" w:rsidRDefault="00632BDC" w:rsidP="00717D6C">
      <w:pPr>
        <w:jc w:val="center"/>
        <w:rPr>
          <w:rFonts w:cs="Arial"/>
        </w:rPr>
      </w:pPr>
      <w:r w:rsidRPr="00903AE6">
        <w:rPr>
          <w:rFonts w:cs="Arial"/>
        </w:rPr>
        <w:t>Воронежской области</w:t>
      </w:r>
    </w:p>
    <w:p w:rsidR="00632BDC" w:rsidRPr="00903AE6" w:rsidRDefault="00632BDC" w:rsidP="00717D6C">
      <w:pPr>
        <w:jc w:val="center"/>
        <w:rPr>
          <w:rFonts w:cs="Arial"/>
        </w:rPr>
      </w:pPr>
    </w:p>
    <w:p w:rsidR="00632BDC" w:rsidRPr="00903AE6" w:rsidRDefault="00632BDC" w:rsidP="00717D6C">
      <w:pPr>
        <w:jc w:val="center"/>
        <w:rPr>
          <w:rFonts w:cs="Arial"/>
        </w:rPr>
      </w:pPr>
      <w:r w:rsidRPr="00903AE6">
        <w:rPr>
          <w:rFonts w:cs="Arial"/>
        </w:rPr>
        <w:t>ПОСТАНОВЛЕНИЕ</w:t>
      </w:r>
    </w:p>
    <w:p w:rsidR="00632BDC" w:rsidRPr="00903AE6" w:rsidRDefault="00632BDC" w:rsidP="00717D6C">
      <w:pPr>
        <w:rPr>
          <w:rFonts w:cs="Arial"/>
        </w:rPr>
      </w:pPr>
    </w:p>
    <w:p w:rsidR="00CA6C65" w:rsidRPr="00903AE6" w:rsidRDefault="00632BDC" w:rsidP="00717D6C">
      <w:pPr>
        <w:autoSpaceDE w:val="0"/>
        <w:autoSpaceDN w:val="0"/>
        <w:adjustRightInd w:val="0"/>
        <w:rPr>
          <w:rFonts w:cs="Arial"/>
          <w:bCs/>
        </w:rPr>
      </w:pPr>
      <w:r w:rsidRPr="00903AE6">
        <w:rPr>
          <w:rFonts w:cs="Arial"/>
          <w:bCs/>
        </w:rPr>
        <w:t>от</w:t>
      </w:r>
      <w:r w:rsidR="00717D6C" w:rsidRPr="00903AE6">
        <w:rPr>
          <w:rFonts w:cs="Arial"/>
          <w:bCs/>
        </w:rPr>
        <w:t xml:space="preserve"> </w:t>
      </w:r>
      <w:r w:rsidR="00CA6C65" w:rsidRPr="00903AE6">
        <w:rPr>
          <w:rFonts w:cs="Arial"/>
          <w:bCs/>
        </w:rPr>
        <w:t>13.10.2022г.</w:t>
      </w:r>
      <w:r w:rsidR="00717D6C" w:rsidRPr="00903AE6">
        <w:rPr>
          <w:rFonts w:cs="Arial"/>
          <w:bCs/>
        </w:rPr>
        <w:t xml:space="preserve"> </w:t>
      </w:r>
      <w:r w:rsidRPr="00903AE6">
        <w:rPr>
          <w:rFonts w:cs="Arial"/>
          <w:bCs/>
        </w:rPr>
        <w:t xml:space="preserve">№ </w:t>
      </w:r>
      <w:r w:rsidR="00CA6C65" w:rsidRPr="00903AE6">
        <w:rPr>
          <w:rFonts w:cs="Arial"/>
          <w:bCs/>
        </w:rPr>
        <w:t>946</w:t>
      </w:r>
    </w:p>
    <w:p w:rsidR="00632BDC" w:rsidRPr="00903AE6" w:rsidRDefault="00632BDC" w:rsidP="00717D6C">
      <w:pPr>
        <w:autoSpaceDE w:val="0"/>
        <w:autoSpaceDN w:val="0"/>
        <w:adjustRightInd w:val="0"/>
        <w:rPr>
          <w:rFonts w:cs="Arial"/>
          <w:lang w:eastAsia="en-US"/>
        </w:rPr>
      </w:pPr>
      <w:r w:rsidRPr="00903AE6">
        <w:rPr>
          <w:rFonts w:cs="Arial"/>
          <w:lang w:eastAsia="en-US"/>
        </w:rPr>
        <w:t>г. Бутурлиновка</w:t>
      </w:r>
    </w:p>
    <w:p w:rsidR="00632BDC" w:rsidRPr="00903AE6" w:rsidRDefault="00632BDC" w:rsidP="00717D6C">
      <w:pPr>
        <w:rPr>
          <w:rFonts w:cs="Arial"/>
          <w:lang w:eastAsia="en-US"/>
        </w:rPr>
      </w:pPr>
    </w:p>
    <w:p w:rsidR="00632BDC" w:rsidRPr="00903AE6" w:rsidRDefault="00632BDC" w:rsidP="00717D6C">
      <w:pPr>
        <w:pStyle w:val="Title"/>
      </w:pPr>
      <w:r w:rsidRPr="00903AE6">
        <w:t>Об утверждении муниципальной программы Бутурлиновского муниципального рай</w:t>
      </w:r>
      <w:r w:rsidR="00DF3623" w:rsidRPr="00903AE6">
        <w:t>о</w:t>
      </w:r>
      <w:r w:rsidRPr="00903AE6">
        <w:t>на Воронежской области</w:t>
      </w:r>
      <w:r w:rsidR="00717D6C" w:rsidRPr="00903AE6">
        <w:t xml:space="preserve"> </w:t>
      </w:r>
      <w:r w:rsidRPr="00903AE6">
        <w:t>«Развитие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2023 – 2030 годы»</w:t>
      </w:r>
      <w:r w:rsidR="00903AE6" w:rsidRPr="00903AE6">
        <w:t xml:space="preserve"> </w:t>
      </w:r>
      <w:r w:rsidR="00903AE6" w:rsidRPr="00903AE6">
        <w:rPr>
          <w:i/>
        </w:rPr>
        <w:t>(в редакции постановлени</w:t>
      </w:r>
      <w:r w:rsidR="00843731">
        <w:rPr>
          <w:i/>
        </w:rPr>
        <w:t>й</w:t>
      </w:r>
      <w:r w:rsidR="00903AE6" w:rsidRPr="00903AE6">
        <w:rPr>
          <w:i/>
        </w:rPr>
        <w:t xml:space="preserve"> от 18.01.2023г. № 19</w:t>
      </w:r>
      <w:r w:rsidR="00843731">
        <w:rPr>
          <w:i/>
        </w:rPr>
        <w:t>; от 17.07.2023г. № 521</w:t>
      </w:r>
      <w:r w:rsidR="00903AE6" w:rsidRPr="00903AE6">
        <w:rPr>
          <w:i/>
        </w:rPr>
        <w:t>)</w:t>
      </w:r>
    </w:p>
    <w:p w:rsidR="00903AE6" w:rsidRPr="00903AE6" w:rsidRDefault="00903AE6" w:rsidP="00717D6C">
      <w:pPr>
        <w:autoSpaceDE w:val="0"/>
        <w:autoSpaceDN w:val="0"/>
        <w:adjustRightInd w:val="0"/>
        <w:rPr>
          <w:rFonts w:cs="Arial"/>
        </w:rPr>
      </w:pPr>
    </w:p>
    <w:p w:rsidR="00632BDC" w:rsidRPr="00903AE6" w:rsidRDefault="00717D6C" w:rsidP="00717D6C">
      <w:pPr>
        <w:autoSpaceDE w:val="0"/>
        <w:autoSpaceDN w:val="0"/>
        <w:adjustRightInd w:val="0"/>
        <w:rPr>
          <w:rFonts w:cs="Arial"/>
        </w:rPr>
      </w:pPr>
      <w:r w:rsidRPr="00903AE6">
        <w:rPr>
          <w:rFonts w:cs="Arial"/>
        </w:rPr>
        <w:t xml:space="preserve"> </w:t>
      </w:r>
      <w:r w:rsidR="00632BDC" w:rsidRPr="00903AE6">
        <w:rPr>
          <w:rFonts w:cs="Arial"/>
        </w:rPr>
        <w:t>В соответствии</w:t>
      </w:r>
      <w:r w:rsidRPr="00903AE6">
        <w:rPr>
          <w:rFonts w:cs="Arial"/>
        </w:rPr>
        <w:t xml:space="preserve"> </w:t>
      </w:r>
      <w:r w:rsidR="00632BDC" w:rsidRPr="00903AE6">
        <w:rPr>
          <w:rFonts w:cs="Arial"/>
        </w:rPr>
        <w:t>с</w:t>
      </w:r>
      <w:r w:rsidRPr="00903AE6">
        <w:rPr>
          <w:rFonts w:cs="Arial"/>
        </w:rPr>
        <w:t xml:space="preserve"> </w:t>
      </w:r>
      <w:r w:rsidR="00632BDC" w:rsidRPr="00903AE6">
        <w:rPr>
          <w:rFonts w:cs="Arial"/>
        </w:rPr>
        <w:t xml:space="preserve">Бюджетным Кодексом РФ, Уставом Бутурлиновского муниципального района, постановлением администрации Бутурлиновского муниципального района от </w:t>
      </w:r>
      <w:r w:rsidR="008E6F5C" w:rsidRPr="00903AE6">
        <w:rPr>
          <w:rFonts w:cs="Arial"/>
        </w:rPr>
        <w:t xml:space="preserve">14.09.2022 </w:t>
      </w:r>
      <w:r w:rsidR="00632BDC" w:rsidRPr="00903AE6">
        <w:rPr>
          <w:rFonts w:cs="Arial"/>
        </w:rPr>
        <w:t xml:space="preserve">г. N </w:t>
      </w:r>
      <w:r w:rsidR="008E6F5C" w:rsidRPr="00903AE6">
        <w:rPr>
          <w:rFonts w:cs="Arial"/>
        </w:rPr>
        <w:t>898</w:t>
      </w:r>
      <w:r w:rsidR="00632BDC" w:rsidRPr="00903AE6">
        <w:rPr>
          <w:rFonts w:cs="Arial"/>
        </w:rPr>
        <w:t xml:space="preserve"> "Об утверждении порядка разработки, реализации и оценки эффективности муниципальных программ</w:t>
      </w:r>
      <w:r w:rsidRPr="00903AE6">
        <w:rPr>
          <w:rFonts w:cs="Arial"/>
        </w:rPr>
        <w:t xml:space="preserve"> </w:t>
      </w:r>
      <w:r w:rsidR="00632BDC" w:rsidRPr="00903AE6">
        <w:rPr>
          <w:rFonts w:cs="Arial"/>
        </w:rPr>
        <w:t>Бутурлиновского муниципального района», распоряжением администрации Бутурлиновского муниципального района</w:t>
      </w:r>
      <w:r w:rsidRPr="00903AE6">
        <w:rPr>
          <w:rFonts w:cs="Arial"/>
        </w:rPr>
        <w:t xml:space="preserve"> </w:t>
      </w:r>
      <w:r w:rsidR="00632BDC" w:rsidRPr="00903AE6">
        <w:rPr>
          <w:rFonts w:cs="Arial"/>
        </w:rPr>
        <w:t>от</w:t>
      </w:r>
      <w:r w:rsidRPr="00903AE6">
        <w:rPr>
          <w:rFonts w:cs="Arial"/>
        </w:rPr>
        <w:t xml:space="preserve"> </w:t>
      </w:r>
      <w:r w:rsidR="008E6F5C" w:rsidRPr="00903AE6">
        <w:rPr>
          <w:rFonts w:cs="Arial"/>
        </w:rPr>
        <w:t xml:space="preserve">12.09.2022 </w:t>
      </w:r>
      <w:r w:rsidR="00632BDC" w:rsidRPr="00903AE6">
        <w:rPr>
          <w:rFonts w:cs="Arial"/>
        </w:rPr>
        <w:t>г. №</w:t>
      </w:r>
      <w:r w:rsidR="008E6F5C" w:rsidRPr="00903AE6">
        <w:rPr>
          <w:rFonts w:cs="Arial"/>
        </w:rPr>
        <w:t>293</w:t>
      </w:r>
      <w:r w:rsidR="00632BDC" w:rsidRPr="00903AE6">
        <w:rPr>
          <w:rFonts w:cs="Arial"/>
        </w:rPr>
        <w:t>-р «Об утверждении перечня муниципальных программ Бутурлиновского муниципального района», администрация</w:t>
      </w:r>
      <w:r w:rsidRPr="00903AE6">
        <w:rPr>
          <w:rFonts w:cs="Arial"/>
        </w:rPr>
        <w:t xml:space="preserve"> </w:t>
      </w:r>
      <w:r w:rsidR="00632BDC" w:rsidRPr="00903AE6">
        <w:rPr>
          <w:rFonts w:cs="Arial"/>
        </w:rPr>
        <w:t>Бутурлиновского муниципального района</w:t>
      </w:r>
    </w:p>
    <w:p w:rsidR="00632BDC" w:rsidRPr="00903AE6" w:rsidRDefault="00632BDC" w:rsidP="00717D6C">
      <w:pPr>
        <w:autoSpaceDE w:val="0"/>
        <w:autoSpaceDN w:val="0"/>
        <w:adjustRightInd w:val="0"/>
        <w:rPr>
          <w:rFonts w:cs="Arial"/>
        </w:rPr>
      </w:pPr>
    </w:p>
    <w:p w:rsidR="00632BDC" w:rsidRPr="00903AE6" w:rsidRDefault="00632BDC" w:rsidP="00717D6C">
      <w:pPr>
        <w:autoSpaceDE w:val="0"/>
        <w:autoSpaceDN w:val="0"/>
        <w:adjustRightInd w:val="0"/>
        <w:rPr>
          <w:rFonts w:cs="Arial"/>
        </w:rPr>
      </w:pPr>
      <w:r w:rsidRPr="00903AE6">
        <w:rPr>
          <w:rFonts w:cs="Arial"/>
        </w:rPr>
        <w:t>П О С Т А Н О В Л Я Е Т:</w:t>
      </w:r>
    </w:p>
    <w:p w:rsidR="00632BDC" w:rsidRPr="00903AE6" w:rsidRDefault="00632BDC" w:rsidP="00717D6C">
      <w:pPr>
        <w:autoSpaceDE w:val="0"/>
        <w:autoSpaceDN w:val="0"/>
        <w:adjustRightInd w:val="0"/>
        <w:rPr>
          <w:rFonts w:cs="Arial"/>
        </w:rPr>
      </w:pPr>
    </w:p>
    <w:p w:rsidR="00632BDC" w:rsidRPr="00903AE6" w:rsidRDefault="00717D6C" w:rsidP="00717D6C">
      <w:pPr>
        <w:tabs>
          <w:tab w:val="left" w:pos="851"/>
        </w:tabs>
        <w:rPr>
          <w:rFonts w:cs="Arial"/>
        </w:rPr>
      </w:pPr>
      <w:r w:rsidRPr="00903AE6">
        <w:rPr>
          <w:rFonts w:cs="Arial"/>
        </w:rPr>
        <w:t xml:space="preserve"> </w:t>
      </w:r>
      <w:r w:rsidR="00632BDC" w:rsidRPr="00903AE6">
        <w:rPr>
          <w:rFonts w:cs="Arial"/>
        </w:rPr>
        <w:t>1. Утвердить муниципальную программу Бутурлиновского муниципально</w:t>
      </w:r>
      <w:r w:rsidR="0097182D" w:rsidRPr="00903AE6">
        <w:rPr>
          <w:rFonts w:cs="Arial"/>
        </w:rPr>
        <w:t>го района Воронежской области «</w:t>
      </w:r>
      <w:r w:rsidR="00632BDC" w:rsidRPr="00903AE6">
        <w:rPr>
          <w:rFonts w:cs="Arial"/>
        </w:rPr>
        <w:t>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2023-2030 годы» согласно приложению.</w:t>
      </w:r>
    </w:p>
    <w:p w:rsidR="00903AE6" w:rsidRPr="00903AE6" w:rsidRDefault="00903AE6" w:rsidP="00717D6C">
      <w:pPr>
        <w:tabs>
          <w:tab w:val="left" w:pos="851"/>
        </w:tabs>
        <w:rPr>
          <w:rFonts w:cs="Arial"/>
        </w:rPr>
      </w:pPr>
    </w:p>
    <w:p w:rsidR="00632BDC" w:rsidRPr="00903AE6" w:rsidRDefault="00632BDC" w:rsidP="00717D6C">
      <w:pPr>
        <w:tabs>
          <w:tab w:val="left" w:pos="0"/>
          <w:tab w:val="left" w:pos="1080"/>
        </w:tabs>
        <w:autoSpaceDE w:val="0"/>
        <w:autoSpaceDN w:val="0"/>
        <w:adjustRightInd w:val="0"/>
        <w:rPr>
          <w:rFonts w:cs="Arial"/>
        </w:rPr>
      </w:pPr>
      <w:r w:rsidRPr="00903AE6">
        <w:rPr>
          <w:rFonts w:cs="Arial"/>
        </w:rPr>
        <w:t>2. Настоящее постановление опубликовать в официальном периодическом печатном издании «Бутурлиновский</w:t>
      </w:r>
      <w:r w:rsidR="00717D6C" w:rsidRPr="00903AE6">
        <w:rPr>
          <w:rFonts w:cs="Arial"/>
        </w:rPr>
        <w:t xml:space="preserve"> </w:t>
      </w:r>
      <w:r w:rsidRPr="00903AE6">
        <w:rPr>
          <w:rFonts w:cs="Arial"/>
        </w:rPr>
        <w:t xml:space="preserve">муниципальный вестник». </w:t>
      </w:r>
    </w:p>
    <w:p w:rsidR="00903AE6" w:rsidRPr="00903AE6" w:rsidRDefault="00903AE6" w:rsidP="00717D6C">
      <w:pPr>
        <w:tabs>
          <w:tab w:val="left" w:pos="0"/>
          <w:tab w:val="left" w:pos="1080"/>
        </w:tabs>
        <w:autoSpaceDE w:val="0"/>
        <w:autoSpaceDN w:val="0"/>
        <w:adjustRightInd w:val="0"/>
        <w:rPr>
          <w:rFonts w:cs="Arial"/>
        </w:rPr>
      </w:pPr>
    </w:p>
    <w:p w:rsidR="00632BDC" w:rsidRPr="00903AE6" w:rsidRDefault="00632BDC" w:rsidP="00717D6C">
      <w:pPr>
        <w:tabs>
          <w:tab w:val="left" w:pos="0"/>
          <w:tab w:val="left" w:pos="1080"/>
        </w:tabs>
        <w:autoSpaceDE w:val="0"/>
        <w:autoSpaceDN w:val="0"/>
        <w:adjustRightInd w:val="0"/>
        <w:rPr>
          <w:rFonts w:cs="Arial"/>
        </w:rPr>
      </w:pPr>
      <w:r w:rsidRPr="00903AE6">
        <w:rPr>
          <w:rFonts w:cs="Arial"/>
        </w:rPr>
        <w:t>3.</w:t>
      </w:r>
      <w:r w:rsidR="00717D6C" w:rsidRPr="00903AE6">
        <w:rPr>
          <w:rFonts w:cs="Arial"/>
        </w:rPr>
        <w:t xml:space="preserve"> </w:t>
      </w:r>
      <w:r w:rsidRPr="00903AE6">
        <w:rPr>
          <w:rFonts w:cs="Arial"/>
        </w:rPr>
        <w:t>Настоящее постановление вступает в</w:t>
      </w:r>
      <w:r w:rsidR="00717D6C" w:rsidRPr="00903AE6">
        <w:rPr>
          <w:rFonts w:cs="Arial"/>
        </w:rPr>
        <w:t xml:space="preserve"> </w:t>
      </w:r>
      <w:r w:rsidRPr="00903AE6">
        <w:rPr>
          <w:rFonts w:cs="Arial"/>
        </w:rPr>
        <w:t>силу с 01 января 2023 года.</w:t>
      </w:r>
    </w:p>
    <w:p w:rsidR="00903AE6" w:rsidRPr="00903AE6" w:rsidRDefault="00903AE6" w:rsidP="00717D6C">
      <w:pPr>
        <w:tabs>
          <w:tab w:val="left" w:pos="0"/>
          <w:tab w:val="left" w:pos="1080"/>
        </w:tabs>
        <w:autoSpaceDE w:val="0"/>
        <w:autoSpaceDN w:val="0"/>
        <w:adjustRightInd w:val="0"/>
        <w:rPr>
          <w:rFonts w:cs="Arial"/>
        </w:rPr>
      </w:pPr>
    </w:p>
    <w:p w:rsidR="00632BDC" w:rsidRPr="00903AE6" w:rsidRDefault="00632BDC" w:rsidP="00717D6C">
      <w:pPr>
        <w:tabs>
          <w:tab w:val="left" w:pos="0"/>
          <w:tab w:val="left" w:pos="1080"/>
        </w:tabs>
        <w:autoSpaceDE w:val="0"/>
        <w:autoSpaceDN w:val="0"/>
        <w:adjustRightInd w:val="0"/>
        <w:rPr>
          <w:rFonts w:cs="Arial"/>
        </w:rPr>
      </w:pPr>
      <w:r w:rsidRPr="00903AE6">
        <w:rPr>
          <w:rFonts w:cs="Arial"/>
        </w:rPr>
        <w:lastRenderedPageBreak/>
        <w:t>4. Контроль</w:t>
      </w:r>
      <w:r w:rsidR="00717D6C" w:rsidRPr="00903AE6">
        <w:rPr>
          <w:rFonts w:cs="Arial"/>
        </w:rPr>
        <w:t xml:space="preserve"> </w:t>
      </w:r>
      <w:r w:rsidRPr="00903AE6">
        <w:rPr>
          <w:rFonts w:cs="Arial"/>
        </w:rPr>
        <w:t>за выполнением настоящего постановления возложить на заместителя главы администрации Бутурлиновского муниципального района</w:t>
      </w:r>
      <w:r w:rsidR="00717D6C" w:rsidRPr="00903AE6">
        <w:rPr>
          <w:rFonts w:cs="Arial"/>
        </w:rPr>
        <w:t xml:space="preserve"> </w:t>
      </w:r>
      <w:r w:rsidRPr="00903AE6">
        <w:rPr>
          <w:rFonts w:cs="Arial"/>
        </w:rPr>
        <w:t>Е.П. Бухарину.</w:t>
      </w:r>
    </w:p>
    <w:p w:rsidR="00632BDC" w:rsidRPr="00903AE6" w:rsidRDefault="00632BDC" w:rsidP="00717D6C">
      <w:pPr>
        <w:tabs>
          <w:tab w:val="left" w:pos="851"/>
        </w:tabs>
        <w:rPr>
          <w:rFonts w:cs="Arial"/>
        </w:rPr>
      </w:pPr>
    </w:p>
    <w:p w:rsidR="00903AE6" w:rsidRPr="00903AE6" w:rsidRDefault="00903AE6" w:rsidP="00717D6C">
      <w:pPr>
        <w:tabs>
          <w:tab w:val="left" w:pos="851"/>
        </w:tabs>
        <w:rPr>
          <w:rFonts w:cs="Arial"/>
        </w:rPr>
      </w:pPr>
    </w:p>
    <w:tbl>
      <w:tblPr>
        <w:tblW w:w="0" w:type="auto"/>
        <w:tblLook w:val="04A0" w:firstRow="1" w:lastRow="0" w:firstColumn="1" w:lastColumn="0" w:noHBand="0" w:noVBand="1"/>
      </w:tblPr>
      <w:tblGrid>
        <w:gridCol w:w="4361"/>
        <w:gridCol w:w="2207"/>
        <w:gridCol w:w="3285"/>
      </w:tblGrid>
      <w:tr w:rsidR="00907108" w:rsidRPr="00903AE6" w:rsidTr="00907108">
        <w:tc>
          <w:tcPr>
            <w:tcW w:w="4361" w:type="dxa"/>
            <w:shd w:val="clear" w:color="auto" w:fill="auto"/>
          </w:tcPr>
          <w:p w:rsidR="00717D6C" w:rsidRPr="00903AE6" w:rsidRDefault="00717D6C" w:rsidP="00907108">
            <w:pPr>
              <w:autoSpaceDE w:val="0"/>
              <w:autoSpaceDN w:val="0"/>
              <w:adjustRightInd w:val="0"/>
              <w:ind w:firstLine="0"/>
              <w:rPr>
                <w:rFonts w:eastAsia="Calibri" w:cs="Arial"/>
                <w:lang w:eastAsia="en-US"/>
              </w:rPr>
            </w:pPr>
            <w:r w:rsidRPr="00903AE6">
              <w:rPr>
                <w:rFonts w:eastAsia="Calibri" w:cs="Arial"/>
                <w:lang w:eastAsia="en-US"/>
              </w:rPr>
              <w:t xml:space="preserve">Исполняющий обязанности главы </w:t>
            </w:r>
          </w:p>
          <w:p w:rsidR="00717D6C" w:rsidRPr="00903AE6" w:rsidRDefault="00717D6C" w:rsidP="00907108">
            <w:pPr>
              <w:autoSpaceDE w:val="0"/>
              <w:autoSpaceDN w:val="0"/>
              <w:adjustRightInd w:val="0"/>
              <w:ind w:firstLine="0"/>
              <w:rPr>
                <w:rFonts w:eastAsia="Calibri" w:cs="Arial"/>
                <w:lang w:eastAsia="en-US"/>
              </w:rPr>
            </w:pPr>
            <w:r w:rsidRPr="00903AE6">
              <w:rPr>
                <w:rFonts w:eastAsia="Calibri" w:cs="Arial"/>
                <w:lang w:eastAsia="en-US"/>
              </w:rPr>
              <w:t>Бутурлиновского муниципального района</w:t>
            </w:r>
          </w:p>
        </w:tc>
        <w:tc>
          <w:tcPr>
            <w:tcW w:w="2207" w:type="dxa"/>
            <w:shd w:val="clear" w:color="auto" w:fill="auto"/>
          </w:tcPr>
          <w:p w:rsidR="00717D6C" w:rsidRPr="00903AE6" w:rsidRDefault="00717D6C" w:rsidP="00907108">
            <w:pPr>
              <w:autoSpaceDE w:val="0"/>
              <w:autoSpaceDN w:val="0"/>
              <w:adjustRightInd w:val="0"/>
              <w:ind w:firstLine="0"/>
              <w:rPr>
                <w:rFonts w:eastAsia="Calibri" w:cs="Arial"/>
                <w:lang w:eastAsia="en-US"/>
              </w:rPr>
            </w:pPr>
          </w:p>
        </w:tc>
        <w:tc>
          <w:tcPr>
            <w:tcW w:w="3285" w:type="dxa"/>
            <w:shd w:val="clear" w:color="auto" w:fill="auto"/>
          </w:tcPr>
          <w:p w:rsidR="00717D6C" w:rsidRPr="00903AE6" w:rsidRDefault="00717D6C" w:rsidP="00907108">
            <w:pPr>
              <w:autoSpaceDE w:val="0"/>
              <w:autoSpaceDN w:val="0"/>
              <w:adjustRightInd w:val="0"/>
              <w:ind w:firstLine="0"/>
              <w:rPr>
                <w:rFonts w:eastAsia="Calibri" w:cs="Arial"/>
                <w:lang w:eastAsia="en-US"/>
              </w:rPr>
            </w:pPr>
            <w:r w:rsidRPr="00903AE6">
              <w:rPr>
                <w:rFonts w:eastAsia="Calibri" w:cs="Arial"/>
                <w:lang w:eastAsia="en-US"/>
              </w:rPr>
              <w:t>А.Н. Клишин</w:t>
            </w:r>
          </w:p>
        </w:tc>
      </w:tr>
    </w:tbl>
    <w:p w:rsidR="00903AE6" w:rsidRPr="00903AE6" w:rsidRDefault="00903AE6" w:rsidP="00717D6C">
      <w:pPr>
        <w:pStyle w:val="afffff1"/>
        <w:ind w:left="5103"/>
        <w:jc w:val="both"/>
        <w:rPr>
          <w:rFonts w:ascii="Arial" w:hAnsi="Arial" w:cs="Arial"/>
          <w:sz w:val="24"/>
          <w:szCs w:val="24"/>
        </w:rPr>
        <w:sectPr w:rsidR="00903AE6" w:rsidRPr="00903AE6" w:rsidSect="00717D6C">
          <w:headerReference w:type="even" r:id="rId10"/>
          <w:headerReference w:type="default" r:id="rId11"/>
          <w:footerReference w:type="even" r:id="rId12"/>
          <w:footerReference w:type="default" r:id="rId13"/>
          <w:headerReference w:type="first" r:id="rId14"/>
          <w:footerReference w:type="first" r:id="rId15"/>
          <w:pgSz w:w="11905" w:h="16837" w:code="9"/>
          <w:pgMar w:top="2268" w:right="567" w:bottom="567" w:left="1701" w:header="567" w:footer="567" w:gutter="0"/>
          <w:cols w:space="720"/>
          <w:noEndnote/>
          <w:titlePg/>
          <w:docGrid w:linePitch="326"/>
        </w:sectPr>
      </w:pPr>
    </w:p>
    <w:p w:rsidR="00F13121" w:rsidRPr="00903AE6" w:rsidRDefault="00F13121" w:rsidP="00717D6C">
      <w:pPr>
        <w:pStyle w:val="afffff1"/>
        <w:ind w:left="5103"/>
        <w:jc w:val="both"/>
        <w:rPr>
          <w:rFonts w:ascii="Arial" w:hAnsi="Arial" w:cs="Arial"/>
          <w:sz w:val="24"/>
          <w:szCs w:val="24"/>
        </w:rPr>
      </w:pPr>
      <w:r w:rsidRPr="00903AE6">
        <w:rPr>
          <w:rFonts w:ascii="Arial" w:hAnsi="Arial" w:cs="Arial"/>
          <w:sz w:val="24"/>
          <w:szCs w:val="24"/>
        </w:rPr>
        <w:t>Приложение</w:t>
      </w:r>
    </w:p>
    <w:p w:rsidR="00A66B9A" w:rsidRPr="00903AE6" w:rsidRDefault="00F13121" w:rsidP="00717D6C">
      <w:pPr>
        <w:pStyle w:val="afffff1"/>
        <w:ind w:left="5103"/>
        <w:jc w:val="both"/>
        <w:rPr>
          <w:rFonts w:ascii="Arial" w:hAnsi="Arial" w:cs="Arial"/>
          <w:sz w:val="24"/>
          <w:szCs w:val="24"/>
        </w:rPr>
      </w:pPr>
      <w:r w:rsidRPr="00903AE6">
        <w:rPr>
          <w:rFonts w:ascii="Arial" w:hAnsi="Arial" w:cs="Arial"/>
          <w:sz w:val="24"/>
          <w:szCs w:val="24"/>
        </w:rPr>
        <w:t>к п</w:t>
      </w:r>
      <w:r w:rsidR="00A66B9A" w:rsidRPr="00903AE6">
        <w:rPr>
          <w:rFonts w:ascii="Arial" w:hAnsi="Arial" w:cs="Arial"/>
          <w:sz w:val="24"/>
          <w:szCs w:val="24"/>
        </w:rPr>
        <w:t>остановлени</w:t>
      </w:r>
      <w:r w:rsidRPr="00903AE6">
        <w:rPr>
          <w:rFonts w:ascii="Arial" w:hAnsi="Arial" w:cs="Arial"/>
          <w:sz w:val="24"/>
          <w:szCs w:val="24"/>
        </w:rPr>
        <w:t xml:space="preserve">ю </w:t>
      </w:r>
      <w:r w:rsidR="009208C8" w:rsidRPr="00903AE6">
        <w:rPr>
          <w:rFonts w:ascii="Arial" w:hAnsi="Arial" w:cs="Arial"/>
          <w:sz w:val="24"/>
          <w:szCs w:val="24"/>
        </w:rPr>
        <w:t>администрации</w:t>
      </w:r>
      <w:r w:rsidRPr="00903AE6">
        <w:rPr>
          <w:rFonts w:ascii="Arial" w:hAnsi="Arial" w:cs="Arial"/>
          <w:sz w:val="24"/>
          <w:szCs w:val="24"/>
        </w:rPr>
        <w:t xml:space="preserve"> </w:t>
      </w:r>
      <w:r w:rsidR="00A66B9A" w:rsidRPr="00903AE6">
        <w:rPr>
          <w:rFonts w:ascii="Arial" w:hAnsi="Arial" w:cs="Arial"/>
          <w:sz w:val="24"/>
          <w:szCs w:val="24"/>
        </w:rPr>
        <w:t>Бутурлиновского</w:t>
      </w:r>
      <w:r w:rsidR="009F6EA3" w:rsidRPr="00903AE6">
        <w:rPr>
          <w:rFonts w:ascii="Arial" w:hAnsi="Arial" w:cs="Arial"/>
          <w:sz w:val="24"/>
          <w:szCs w:val="24"/>
        </w:rPr>
        <w:t xml:space="preserve"> </w:t>
      </w:r>
      <w:r w:rsidR="00A66B9A" w:rsidRPr="00903AE6">
        <w:rPr>
          <w:rFonts w:ascii="Arial" w:hAnsi="Arial" w:cs="Arial"/>
          <w:sz w:val="24"/>
          <w:szCs w:val="24"/>
        </w:rPr>
        <w:t xml:space="preserve">муниципального </w:t>
      </w:r>
      <w:r w:rsidRPr="00903AE6">
        <w:rPr>
          <w:rFonts w:ascii="Arial" w:hAnsi="Arial" w:cs="Arial"/>
          <w:sz w:val="24"/>
          <w:szCs w:val="24"/>
        </w:rPr>
        <w:t>р</w:t>
      </w:r>
      <w:r w:rsidR="00A66B9A" w:rsidRPr="00903AE6">
        <w:rPr>
          <w:rFonts w:ascii="Arial" w:hAnsi="Arial" w:cs="Arial"/>
          <w:sz w:val="24"/>
          <w:szCs w:val="24"/>
        </w:rPr>
        <w:t>айона</w:t>
      </w:r>
      <w:r w:rsidRPr="00903AE6">
        <w:rPr>
          <w:rFonts w:ascii="Arial" w:hAnsi="Arial" w:cs="Arial"/>
          <w:sz w:val="24"/>
          <w:szCs w:val="24"/>
        </w:rPr>
        <w:t xml:space="preserve"> </w:t>
      </w:r>
      <w:r w:rsidR="00A66B9A" w:rsidRPr="00903AE6">
        <w:rPr>
          <w:rFonts w:ascii="Arial" w:hAnsi="Arial" w:cs="Arial"/>
          <w:sz w:val="24"/>
          <w:szCs w:val="24"/>
        </w:rPr>
        <w:t>Воронежской области</w:t>
      </w:r>
    </w:p>
    <w:p w:rsidR="00A66B9A" w:rsidRPr="00903AE6" w:rsidRDefault="003D4076" w:rsidP="00717D6C">
      <w:pPr>
        <w:pStyle w:val="afffff1"/>
        <w:ind w:left="5103"/>
        <w:jc w:val="both"/>
        <w:rPr>
          <w:rFonts w:ascii="Arial" w:hAnsi="Arial" w:cs="Arial"/>
          <w:bCs/>
          <w:sz w:val="24"/>
          <w:szCs w:val="24"/>
        </w:rPr>
      </w:pPr>
      <w:r w:rsidRPr="00903AE6">
        <w:rPr>
          <w:rFonts w:ascii="Arial" w:hAnsi="Arial" w:cs="Arial"/>
          <w:bCs/>
          <w:sz w:val="24"/>
          <w:szCs w:val="24"/>
        </w:rPr>
        <w:t>от</w:t>
      </w:r>
      <w:r w:rsidR="00717D6C" w:rsidRPr="00903AE6">
        <w:rPr>
          <w:rFonts w:ascii="Arial" w:hAnsi="Arial" w:cs="Arial"/>
          <w:bCs/>
          <w:sz w:val="24"/>
          <w:szCs w:val="24"/>
        </w:rPr>
        <w:t xml:space="preserve"> </w:t>
      </w:r>
      <w:r w:rsidR="00CA6C65" w:rsidRPr="00903AE6">
        <w:rPr>
          <w:rFonts w:ascii="Arial" w:hAnsi="Arial" w:cs="Arial"/>
          <w:bCs/>
          <w:sz w:val="24"/>
          <w:szCs w:val="24"/>
        </w:rPr>
        <w:t>13.10.2022г.</w:t>
      </w:r>
      <w:r w:rsidR="00717D6C" w:rsidRPr="00903AE6">
        <w:rPr>
          <w:rFonts w:ascii="Arial" w:hAnsi="Arial" w:cs="Arial"/>
          <w:bCs/>
          <w:sz w:val="24"/>
          <w:szCs w:val="24"/>
        </w:rPr>
        <w:t xml:space="preserve"> </w:t>
      </w:r>
      <w:r w:rsidRPr="00903AE6">
        <w:rPr>
          <w:rFonts w:ascii="Arial" w:hAnsi="Arial" w:cs="Arial"/>
          <w:bCs/>
          <w:sz w:val="24"/>
          <w:szCs w:val="24"/>
        </w:rPr>
        <w:t xml:space="preserve">№ </w:t>
      </w:r>
      <w:r w:rsidR="00CA6C65" w:rsidRPr="00903AE6">
        <w:rPr>
          <w:rFonts w:ascii="Arial" w:hAnsi="Arial" w:cs="Arial"/>
          <w:bCs/>
          <w:sz w:val="24"/>
          <w:szCs w:val="24"/>
        </w:rPr>
        <w:t>946</w:t>
      </w:r>
      <w:r w:rsidR="00903AE6" w:rsidRPr="00903AE6">
        <w:rPr>
          <w:rFonts w:ascii="Arial" w:hAnsi="Arial" w:cs="Arial"/>
          <w:bCs/>
          <w:sz w:val="24"/>
          <w:szCs w:val="24"/>
        </w:rPr>
        <w:t xml:space="preserve"> (в редакции постановлени</w:t>
      </w:r>
      <w:r w:rsidR="00843731">
        <w:rPr>
          <w:rFonts w:ascii="Arial" w:hAnsi="Arial" w:cs="Arial"/>
          <w:bCs/>
          <w:sz w:val="24"/>
          <w:szCs w:val="24"/>
        </w:rPr>
        <w:t>й</w:t>
      </w:r>
      <w:r w:rsidR="00903AE6" w:rsidRPr="00903AE6">
        <w:rPr>
          <w:rFonts w:ascii="Arial" w:hAnsi="Arial" w:cs="Arial"/>
          <w:bCs/>
          <w:sz w:val="24"/>
          <w:szCs w:val="24"/>
        </w:rPr>
        <w:t xml:space="preserve"> от 18.01.2023г. № 19</w:t>
      </w:r>
      <w:r w:rsidR="00843731">
        <w:rPr>
          <w:rFonts w:ascii="Arial" w:hAnsi="Arial" w:cs="Arial"/>
          <w:bCs/>
          <w:sz w:val="24"/>
          <w:szCs w:val="24"/>
        </w:rPr>
        <w:t>; от 17.07.2023г. № 521</w:t>
      </w:r>
      <w:r w:rsidR="00903AE6" w:rsidRPr="00903AE6">
        <w:rPr>
          <w:rFonts w:ascii="Arial" w:hAnsi="Arial" w:cs="Arial"/>
          <w:bCs/>
          <w:sz w:val="24"/>
          <w:szCs w:val="24"/>
        </w:rPr>
        <w:t>)</w:t>
      </w:r>
    </w:p>
    <w:p w:rsidR="00CA6C65" w:rsidRPr="00903AE6" w:rsidRDefault="00CA6C65" w:rsidP="00717D6C">
      <w:pPr>
        <w:pStyle w:val="afffff1"/>
        <w:ind w:left="5103"/>
        <w:jc w:val="both"/>
        <w:rPr>
          <w:rFonts w:ascii="Arial" w:hAnsi="Arial" w:cs="Arial"/>
          <w:sz w:val="24"/>
          <w:szCs w:val="24"/>
        </w:rPr>
      </w:pPr>
    </w:p>
    <w:bookmarkEnd w:id="0"/>
    <w:p w:rsidR="00903AE6" w:rsidRPr="00903AE6" w:rsidRDefault="00903AE6" w:rsidP="00903AE6">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Style w:val="a4"/>
          <w:rFonts w:ascii="Arial" w:hAnsi="Arial" w:cs="Arial"/>
          <w:b w:val="0"/>
          <w:sz w:val="24"/>
          <w:szCs w:val="24"/>
        </w:rPr>
        <w:t xml:space="preserve">Муниципальная программа Бутурлиновского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2023–2030 годы» </w:t>
      </w:r>
      <w:r>
        <w:rPr>
          <w:rFonts w:ascii="Arial" w:hAnsi="Arial" w:cs="Arial"/>
          <w:sz w:val="24"/>
          <w:szCs w:val="24"/>
        </w:rPr>
        <w:br/>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ПАСПОРТ</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 xml:space="preserve">муниципальной программы Бутурлиновского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2023–2030 годы» </w:t>
      </w:r>
      <w:r>
        <w:rPr>
          <w:rFonts w:ascii="Arial" w:hAnsi="Arial" w:cs="Arial"/>
          <w:sz w:val="24"/>
          <w:szCs w:val="24"/>
        </w:rPr>
        <w:b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firstRow="1" w:lastRow="0" w:firstColumn="1" w:lastColumn="0" w:noHBand="0" w:noVBand="1"/>
      </w:tblPr>
      <w:tblGrid>
        <w:gridCol w:w="2485"/>
        <w:gridCol w:w="7294"/>
      </w:tblGrid>
      <w:tr w:rsidR="00843731" w:rsidTr="00843731">
        <w:trPr>
          <w:jc w:val="center"/>
        </w:trPr>
        <w:tc>
          <w:tcPr>
            <w:tcW w:w="2485"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Ответственный исполнитель муниципальной программы</w:t>
            </w:r>
          </w:p>
        </w:tc>
        <w:tc>
          <w:tcPr>
            <w:tcW w:w="7294"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Муниципальное казенное учреждение «Управление сельского хозяйства Бутурлиновского муниципального района Воронежской области»</w:t>
            </w:r>
          </w:p>
        </w:tc>
      </w:tr>
      <w:tr w:rsidR="00843731" w:rsidTr="00843731">
        <w:trPr>
          <w:jc w:val="center"/>
        </w:trPr>
        <w:tc>
          <w:tcPr>
            <w:tcW w:w="2485"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Основные разработчики муниципальной программы</w:t>
            </w:r>
          </w:p>
        </w:tc>
        <w:tc>
          <w:tcPr>
            <w:tcW w:w="7294"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Муниципальное казенное учреждение «Управление сельского хозяйства Бутурлиновского муниципального района Воронежской области»</w:t>
            </w:r>
          </w:p>
        </w:tc>
      </w:tr>
      <w:tr w:rsidR="00843731" w:rsidTr="00843731">
        <w:trPr>
          <w:trHeight w:val="416"/>
          <w:jc w:val="center"/>
        </w:trPr>
        <w:tc>
          <w:tcPr>
            <w:tcW w:w="2485"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 xml:space="preserve">Подпрограммы муниципальной программы и основные мероприятия </w:t>
            </w:r>
          </w:p>
          <w:p w:rsidR="00843731" w:rsidRDefault="00843731">
            <w:pPr>
              <w:pStyle w:val="afffff1"/>
              <w:jc w:val="both"/>
              <w:rPr>
                <w:rFonts w:ascii="Arial" w:hAnsi="Arial" w:cs="Arial"/>
                <w:sz w:val="24"/>
                <w:szCs w:val="24"/>
              </w:rPr>
            </w:pPr>
          </w:p>
        </w:tc>
        <w:tc>
          <w:tcPr>
            <w:tcW w:w="7294"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Подпрограмма 1 «Развитие подотрасли растениеводства, переработки и реализации продукции растениеводства»;</w:t>
            </w:r>
          </w:p>
          <w:p w:rsidR="00843731" w:rsidRDefault="00843731">
            <w:pPr>
              <w:pStyle w:val="afffff1"/>
              <w:jc w:val="both"/>
              <w:rPr>
                <w:rFonts w:ascii="Arial" w:hAnsi="Arial" w:cs="Arial"/>
                <w:sz w:val="24"/>
                <w:szCs w:val="24"/>
              </w:rPr>
            </w:pPr>
            <w:r>
              <w:rPr>
                <w:rFonts w:ascii="Arial" w:hAnsi="Arial" w:cs="Arial"/>
                <w:sz w:val="24"/>
                <w:szCs w:val="24"/>
              </w:rPr>
              <w:t>Подпрограмма 2 «Развитие подотрасли животноводства, переработки и реализации продукции животноводства»;</w:t>
            </w:r>
          </w:p>
          <w:p w:rsidR="00843731" w:rsidRDefault="00843731">
            <w:pPr>
              <w:pStyle w:val="afffff1"/>
              <w:jc w:val="both"/>
              <w:rPr>
                <w:rFonts w:ascii="Arial" w:hAnsi="Arial" w:cs="Arial"/>
                <w:sz w:val="24"/>
                <w:szCs w:val="24"/>
              </w:rPr>
            </w:pPr>
            <w:r>
              <w:rPr>
                <w:rFonts w:ascii="Arial" w:hAnsi="Arial" w:cs="Arial"/>
                <w:sz w:val="24"/>
                <w:szCs w:val="24"/>
              </w:rPr>
              <w:t>Подпрограмма 3 «Развитие мясного скотоводства»;</w:t>
            </w:r>
          </w:p>
          <w:p w:rsidR="00843731" w:rsidRDefault="00843731">
            <w:pPr>
              <w:pStyle w:val="afffff1"/>
              <w:jc w:val="both"/>
              <w:rPr>
                <w:rFonts w:ascii="Arial" w:hAnsi="Arial" w:cs="Arial"/>
                <w:sz w:val="24"/>
                <w:szCs w:val="24"/>
              </w:rPr>
            </w:pPr>
            <w:r>
              <w:rPr>
                <w:rFonts w:ascii="Arial" w:hAnsi="Arial" w:cs="Arial"/>
                <w:sz w:val="24"/>
                <w:szCs w:val="24"/>
              </w:rPr>
              <w:t>Подпрограмма 4 «Поддержка малых форм хозяйствования»;</w:t>
            </w:r>
          </w:p>
          <w:p w:rsidR="00843731" w:rsidRDefault="00843731">
            <w:pPr>
              <w:pStyle w:val="afffff1"/>
              <w:jc w:val="both"/>
              <w:rPr>
                <w:rFonts w:ascii="Arial" w:hAnsi="Arial" w:cs="Arial"/>
                <w:sz w:val="24"/>
                <w:szCs w:val="24"/>
              </w:rPr>
            </w:pPr>
            <w:r>
              <w:rPr>
                <w:rFonts w:ascii="Arial" w:hAnsi="Arial" w:cs="Arial"/>
                <w:sz w:val="24"/>
                <w:szCs w:val="24"/>
              </w:rPr>
              <w:t>Подпрограмма 5 «Техническая и технологическая модернизация, инновационное развитие»;</w:t>
            </w:r>
          </w:p>
          <w:p w:rsidR="00843731" w:rsidRDefault="00843731">
            <w:pPr>
              <w:pStyle w:val="afffff1"/>
              <w:jc w:val="both"/>
              <w:rPr>
                <w:rFonts w:ascii="Arial" w:hAnsi="Arial" w:cs="Arial"/>
                <w:sz w:val="24"/>
                <w:szCs w:val="24"/>
              </w:rPr>
            </w:pPr>
            <w:r>
              <w:rPr>
                <w:rFonts w:ascii="Arial" w:hAnsi="Arial" w:cs="Arial"/>
                <w:sz w:val="24"/>
                <w:szCs w:val="24"/>
              </w:rPr>
              <w:t>Подпрограмма 6 «Обеспечение реализации муниципальной программы»;</w:t>
            </w:r>
          </w:p>
          <w:p w:rsidR="00843731" w:rsidRDefault="00843731">
            <w:pPr>
              <w:pStyle w:val="afffff1"/>
              <w:jc w:val="both"/>
              <w:rPr>
                <w:rFonts w:ascii="Arial" w:hAnsi="Arial" w:cs="Arial"/>
                <w:sz w:val="24"/>
                <w:szCs w:val="24"/>
              </w:rPr>
            </w:pPr>
            <w:r>
              <w:rPr>
                <w:rFonts w:ascii="Arial" w:hAnsi="Arial" w:cs="Arial"/>
                <w:sz w:val="24"/>
                <w:szCs w:val="24"/>
              </w:rPr>
              <w:t>Подпрограмма 8 «Обеспечение эпизоотического и ветеринарно-санитарного благополучия на территории Бутурлиновского муниципального района Воронежской области.</w:t>
            </w:r>
          </w:p>
          <w:p w:rsidR="00843731" w:rsidRDefault="00843731">
            <w:pPr>
              <w:pStyle w:val="afffff1"/>
              <w:jc w:val="both"/>
              <w:rPr>
                <w:rFonts w:ascii="Arial" w:hAnsi="Arial" w:cs="Arial"/>
                <w:sz w:val="24"/>
                <w:szCs w:val="24"/>
              </w:rPr>
            </w:pPr>
            <w:r>
              <w:rPr>
                <w:rFonts w:ascii="Arial" w:hAnsi="Arial" w:cs="Arial"/>
                <w:sz w:val="24"/>
                <w:szCs w:val="24"/>
              </w:rPr>
              <w:t>Подпрограмма 9 «Развитие мелиорации земель сельскохозяйственного назначения Бутурлиновского муниципального района Воронежской области».</w:t>
            </w:r>
          </w:p>
          <w:p w:rsidR="00843731" w:rsidRDefault="00843731">
            <w:pPr>
              <w:pStyle w:val="afffff1"/>
              <w:jc w:val="both"/>
              <w:rPr>
                <w:rFonts w:ascii="Arial" w:hAnsi="Arial" w:cs="Arial"/>
                <w:sz w:val="24"/>
                <w:szCs w:val="24"/>
              </w:rPr>
            </w:pPr>
            <w:r>
              <w:rPr>
                <w:rFonts w:ascii="Arial" w:hAnsi="Arial" w:cs="Arial"/>
                <w:sz w:val="24"/>
                <w:szCs w:val="24"/>
              </w:rPr>
              <w:t>Подпрограмма К «Комплексное развитие сельских территорий Бутурлиновского муниципального района Воронежской области»</w:t>
            </w:r>
          </w:p>
          <w:p w:rsidR="00843731" w:rsidRDefault="00843731">
            <w:pPr>
              <w:pStyle w:val="afffff1"/>
              <w:jc w:val="both"/>
              <w:rPr>
                <w:rFonts w:ascii="Arial" w:hAnsi="Arial" w:cs="Arial"/>
                <w:sz w:val="24"/>
                <w:szCs w:val="24"/>
              </w:rPr>
            </w:pPr>
          </w:p>
        </w:tc>
      </w:tr>
      <w:tr w:rsidR="00843731" w:rsidTr="00843731">
        <w:trPr>
          <w:jc w:val="center"/>
        </w:trPr>
        <w:tc>
          <w:tcPr>
            <w:tcW w:w="2485"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Цели муниципальной программы</w:t>
            </w:r>
          </w:p>
          <w:p w:rsidR="00843731" w:rsidRDefault="00843731">
            <w:pPr>
              <w:pStyle w:val="afffff1"/>
              <w:jc w:val="both"/>
              <w:rPr>
                <w:rFonts w:ascii="Arial" w:hAnsi="Arial" w:cs="Arial"/>
                <w:sz w:val="24"/>
                <w:szCs w:val="24"/>
              </w:rPr>
            </w:pPr>
          </w:p>
        </w:tc>
        <w:tc>
          <w:tcPr>
            <w:tcW w:w="7294"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Создание условий для устойчивого развития агропромышленного комплекса Бутурлиновского муниципального района Воронежской области;</w:t>
            </w:r>
          </w:p>
          <w:p w:rsidR="00843731" w:rsidRDefault="00843731">
            <w:pPr>
              <w:pStyle w:val="afffff1"/>
              <w:jc w:val="both"/>
              <w:rPr>
                <w:rFonts w:ascii="Arial" w:hAnsi="Arial" w:cs="Arial"/>
                <w:sz w:val="24"/>
                <w:szCs w:val="24"/>
              </w:rPr>
            </w:pPr>
            <w:r>
              <w:rPr>
                <w:rFonts w:ascii="Arial" w:hAnsi="Arial" w:cs="Arial"/>
                <w:sz w:val="24"/>
                <w:szCs w:val="24"/>
              </w:rPr>
              <w:t>повышение конкурентоспособности сельскохозяйственной продукции на внутреннем и внешнем рынках в рамках вступления России во Всемирную торговую организацию;</w:t>
            </w:r>
          </w:p>
          <w:p w:rsidR="00843731" w:rsidRDefault="00843731">
            <w:pPr>
              <w:pStyle w:val="afffff1"/>
              <w:jc w:val="both"/>
              <w:rPr>
                <w:rFonts w:ascii="Arial" w:hAnsi="Arial" w:cs="Arial"/>
                <w:sz w:val="24"/>
                <w:szCs w:val="24"/>
              </w:rPr>
            </w:pPr>
            <w:r>
              <w:rPr>
                <w:rFonts w:ascii="Arial" w:hAnsi="Arial" w:cs="Arial"/>
                <w:sz w:val="24"/>
                <w:szCs w:val="24"/>
              </w:rPr>
              <w:t>повышение финансовой устойчивости предприятий агропромышленного комплекса;</w:t>
            </w:r>
          </w:p>
          <w:p w:rsidR="00843731" w:rsidRDefault="00843731">
            <w:pPr>
              <w:pStyle w:val="afffff1"/>
              <w:jc w:val="both"/>
              <w:rPr>
                <w:rFonts w:ascii="Arial" w:hAnsi="Arial" w:cs="Arial"/>
                <w:sz w:val="24"/>
                <w:szCs w:val="24"/>
              </w:rPr>
            </w:pPr>
            <w:r>
              <w:rPr>
                <w:rFonts w:ascii="Arial" w:hAnsi="Arial" w:cs="Arial"/>
                <w:sz w:val="24"/>
                <w:szCs w:val="24"/>
              </w:rPr>
              <w:t>устойчивое развитие сельских территорий;</w:t>
            </w:r>
          </w:p>
          <w:p w:rsidR="00843731" w:rsidRDefault="00843731">
            <w:pPr>
              <w:pStyle w:val="afffff1"/>
              <w:jc w:val="both"/>
              <w:rPr>
                <w:rFonts w:ascii="Arial" w:hAnsi="Arial" w:cs="Arial"/>
                <w:sz w:val="24"/>
                <w:szCs w:val="24"/>
              </w:rPr>
            </w:pPr>
            <w:r>
              <w:rPr>
                <w:rFonts w:ascii="Arial" w:hAnsi="Arial" w:cs="Arial"/>
                <w:sz w:val="24"/>
                <w:szCs w:val="24"/>
              </w:rPr>
              <w:t>воспроизводство и повышение эффективности использования в сельском хозяйстве земельных и других ресурсов, экологизация производства.</w:t>
            </w:r>
          </w:p>
        </w:tc>
      </w:tr>
      <w:tr w:rsidR="00843731" w:rsidTr="00843731">
        <w:trPr>
          <w:jc w:val="center"/>
        </w:trPr>
        <w:tc>
          <w:tcPr>
            <w:tcW w:w="2485"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Задачи муниципальной программы</w:t>
            </w:r>
          </w:p>
          <w:p w:rsidR="00843731" w:rsidRDefault="00843731">
            <w:pPr>
              <w:pStyle w:val="afffff1"/>
              <w:jc w:val="both"/>
              <w:rPr>
                <w:rFonts w:ascii="Arial" w:hAnsi="Arial" w:cs="Arial"/>
                <w:sz w:val="24"/>
                <w:szCs w:val="24"/>
              </w:rPr>
            </w:pPr>
          </w:p>
        </w:tc>
        <w:tc>
          <w:tcPr>
            <w:tcW w:w="7294"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Основными задачами муниципальной программы являются:</w:t>
            </w:r>
          </w:p>
          <w:p w:rsidR="00843731" w:rsidRDefault="00843731">
            <w:pPr>
              <w:pStyle w:val="afffff1"/>
              <w:jc w:val="both"/>
              <w:rPr>
                <w:rFonts w:ascii="Arial" w:hAnsi="Arial" w:cs="Arial"/>
                <w:sz w:val="24"/>
                <w:szCs w:val="24"/>
              </w:rPr>
            </w:pPr>
            <w:r>
              <w:rPr>
                <w:rFonts w:ascii="Arial" w:hAnsi="Arial" w:cs="Arial"/>
                <w:sz w:val="24"/>
                <w:szCs w:val="24"/>
              </w:rPr>
              <w:t>стимулирование роста производства основных видов сельскохозяйственной продукции, производства пищевых продуктов, поддержка развития инфраструктуры агропродовольственного рынка;</w:t>
            </w:r>
          </w:p>
          <w:p w:rsidR="00843731" w:rsidRDefault="00843731">
            <w:pPr>
              <w:pStyle w:val="afffff1"/>
              <w:jc w:val="both"/>
              <w:rPr>
                <w:rFonts w:ascii="Arial" w:hAnsi="Arial" w:cs="Arial"/>
                <w:sz w:val="24"/>
                <w:szCs w:val="24"/>
              </w:rPr>
            </w:pPr>
            <w:r>
              <w:rPr>
                <w:rFonts w:ascii="Arial" w:hAnsi="Arial" w:cs="Arial"/>
                <w:sz w:val="24"/>
                <w:szCs w:val="24"/>
              </w:rPr>
              <w:t>поддержка малых форм хозяйствования;</w:t>
            </w:r>
          </w:p>
          <w:p w:rsidR="00843731" w:rsidRDefault="00843731">
            <w:pPr>
              <w:pStyle w:val="afffff1"/>
              <w:jc w:val="both"/>
              <w:rPr>
                <w:rFonts w:ascii="Arial" w:hAnsi="Arial" w:cs="Arial"/>
                <w:sz w:val="24"/>
                <w:szCs w:val="24"/>
              </w:rPr>
            </w:pPr>
            <w:r>
              <w:rPr>
                <w:rFonts w:ascii="Arial" w:hAnsi="Arial" w:cs="Arial"/>
                <w:sz w:val="24"/>
                <w:szCs w:val="24"/>
              </w:rPr>
              <w:t>повышение уровня рентабельности в сельском хозяйстве для обеспечения его устойчивого развития;</w:t>
            </w:r>
          </w:p>
          <w:p w:rsidR="00843731" w:rsidRDefault="00843731">
            <w:pPr>
              <w:pStyle w:val="afffff1"/>
              <w:jc w:val="both"/>
              <w:rPr>
                <w:rFonts w:ascii="Arial" w:hAnsi="Arial" w:cs="Arial"/>
                <w:sz w:val="24"/>
                <w:szCs w:val="24"/>
              </w:rPr>
            </w:pPr>
            <w:r>
              <w:rPr>
                <w:rFonts w:ascii="Arial" w:hAnsi="Arial" w:cs="Arial"/>
                <w:sz w:val="24"/>
                <w:szCs w:val="24"/>
              </w:rPr>
              <w:t>повышение качества жизни сельского населения;</w:t>
            </w:r>
          </w:p>
          <w:p w:rsidR="00843731" w:rsidRDefault="00843731">
            <w:pPr>
              <w:pStyle w:val="afffff1"/>
              <w:jc w:val="both"/>
              <w:rPr>
                <w:rFonts w:ascii="Arial" w:hAnsi="Arial" w:cs="Arial"/>
                <w:sz w:val="24"/>
                <w:szCs w:val="24"/>
              </w:rPr>
            </w:pPr>
            <w:r>
              <w:rPr>
                <w:rFonts w:ascii="Arial" w:hAnsi="Arial" w:cs="Arial"/>
                <w:sz w:val="24"/>
                <w:szCs w:val="24"/>
              </w:rPr>
              <w:t>стимулирование инновационной деятельности и инновационного развития агропромышленного комплекса;</w:t>
            </w:r>
          </w:p>
          <w:p w:rsidR="00843731" w:rsidRDefault="00843731">
            <w:pPr>
              <w:pStyle w:val="afffff1"/>
              <w:jc w:val="both"/>
              <w:rPr>
                <w:rFonts w:ascii="Arial" w:hAnsi="Arial" w:cs="Arial"/>
                <w:sz w:val="24"/>
                <w:szCs w:val="24"/>
              </w:rPr>
            </w:pPr>
            <w:r>
              <w:rPr>
                <w:rFonts w:ascii="Arial" w:hAnsi="Arial" w:cs="Arial"/>
                <w:sz w:val="24"/>
                <w:szCs w:val="24"/>
              </w:rPr>
              <w:t>развитие мелиорации сельскохозяйственных земель;</w:t>
            </w:r>
          </w:p>
          <w:p w:rsidR="00843731" w:rsidRDefault="00843731">
            <w:pPr>
              <w:pStyle w:val="afffff1"/>
              <w:jc w:val="both"/>
              <w:rPr>
                <w:rFonts w:ascii="Arial" w:hAnsi="Arial" w:cs="Arial"/>
                <w:sz w:val="24"/>
                <w:szCs w:val="24"/>
              </w:rPr>
            </w:pPr>
            <w:r>
              <w:rPr>
                <w:rFonts w:ascii="Arial" w:hAnsi="Arial" w:cs="Arial"/>
                <w:sz w:val="24"/>
                <w:szCs w:val="24"/>
              </w:rPr>
              <w:t>экологически безопасное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 в каждой конкретной зоне;</w:t>
            </w:r>
          </w:p>
          <w:p w:rsidR="00843731" w:rsidRDefault="00843731">
            <w:pPr>
              <w:pStyle w:val="afffff1"/>
              <w:jc w:val="both"/>
              <w:rPr>
                <w:rFonts w:ascii="Arial" w:hAnsi="Arial" w:cs="Arial"/>
                <w:sz w:val="24"/>
                <w:szCs w:val="24"/>
              </w:rPr>
            </w:pPr>
            <w:r>
              <w:rPr>
                <w:rFonts w:ascii="Arial" w:hAnsi="Arial" w:cs="Arial"/>
                <w:sz w:val="24"/>
                <w:szCs w:val="24"/>
              </w:rPr>
              <w:t>осуществление противоэпизоотических мероприятий в отношении карантинных и особо опасных болезней животных</w:t>
            </w:r>
          </w:p>
        </w:tc>
      </w:tr>
      <w:tr w:rsidR="00843731" w:rsidTr="00843731">
        <w:trPr>
          <w:jc w:val="center"/>
        </w:trPr>
        <w:tc>
          <w:tcPr>
            <w:tcW w:w="2485"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 xml:space="preserve">Целевые индикаторы и показатели муниципальной программы </w:t>
            </w:r>
          </w:p>
        </w:tc>
        <w:tc>
          <w:tcPr>
            <w:tcW w:w="7294"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Индекс производства продукции сельского хозяйства в хозяйствах всех категорий (в сопоставимых ценах);</w:t>
            </w:r>
          </w:p>
          <w:p w:rsidR="00843731" w:rsidRDefault="00843731">
            <w:pPr>
              <w:pStyle w:val="afffff1"/>
              <w:jc w:val="both"/>
              <w:rPr>
                <w:rFonts w:ascii="Arial" w:hAnsi="Arial" w:cs="Arial"/>
                <w:sz w:val="24"/>
                <w:szCs w:val="24"/>
              </w:rPr>
            </w:pPr>
            <w:r>
              <w:rPr>
                <w:rFonts w:ascii="Arial" w:hAnsi="Arial" w:cs="Arial"/>
                <w:sz w:val="24"/>
                <w:szCs w:val="24"/>
              </w:rPr>
              <w:t>рентабельность сельскохозяйственных организаций;</w:t>
            </w:r>
          </w:p>
          <w:p w:rsidR="00843731" w:rsidRDefault="00843731">
            <w:pPr>
              <w:pStyle w:val="afffff1"/>
              <w:jc w:val="both"/>
              <w:rPr>
                <w:rFonts w:ascii="Arial" w:hAnsi="Arial" w:cs="Arial"/>
                <w:sz w:val="24"/>
                <w:szCs w:val="24"/>
              </w:rPr>
            </w:pPr>
            <w:r>
              <w:rPr>
                <w:rFonts w:ascii="Arial" w:hAnsi="Arial" w:cs="Arial"/>
                <w:sz w:val="24"/>
                <w:szCs w:val="24"/>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r>
      <w:tr w:rsidR="00843731" w:rsidTr="00843731">
        <w:trPr>
          <w:jc w:val="center"/>
        </w:trPr>
        <w:tc>
          <w:tcPr>
            <w:tcW w:w="2485"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Этапы и сроки реализации муниципальной программы</w:t>
            </w:r>
          </w:p>
        </w:tc>
        <w:tc>
          <w:tcPr>
            <w:tcW w:w="7294" w:type="dxa"/>
            <w:tcBorders>
              <w:top w:val="single" w:sz="4" w:space="0" w:color="auto"/>
              <w:left w:val="single" w:sz="4" w:space="0" w:color="auto"/>
              <w:bottom w:val="single" w:sz="4" w:space="0" w:color="auto"/>
              <w:right w:val="single" w:sz="4" w:space="0" w:color="auto"/>
            </w:tcBorders>
            <w:hideMark/>
          </w:tcPr>
          <w:p w:rsidR="00843731" w:rsidRDefault="00843731">
            <w:pPr>
              <w:shd w:val="clear" w:color="auto" w:fill="FFFFFF"/>
              <w:ind w:firstLine="0"/>
              <w:rPr>
                <w:rFonts w:cs="Arial"/>
              </w:rPr>
            </w:pPr>
            <w:r>
              <w:rPr>
                <w:rFonts w:cs="Arial"/>
              </w:rPr>
              <w:t>Объем финансирования на реализацию муниципальной программы на 2023-2030 годы составляет 56296,26 тыс. рублей, в том числе на реализацию:</w:t>
            </w:r>
          </w:p>
          <w:p w:rsidR="00843731" w:rsidRDefault="00843731">
            <w:pPr>
              <w:shd w:val="clear" w:color="auto" w:fill="FFFFFF"/>
              <w:ind w:firstLine="0"/>
              <w:rPr>
                <w:rFonts w:cs="Arial"/>
              </w:rPr>
            </w:pPr>
            <w:r>
              <w:rPr>
                <w:rFonts w:cs="Arial"/>
              </w:rPr>
              <w:t>подпрограммы 6 «Обеспечение реализации муниципальной программы 22658,86 тыс.руб</w:t>
            </w:r>
          </w:p>
          <w:p w:rsidR="00843731" w:rsidRDefault="00843731">
            <w:pPr>
              <w:shd w:val="clear" w:color="auto" w:fill="FFFFFF"/>
              <w:ind w:firstLine="0"/>
              <w:rPr>
                <w:rFonts w:cs="Arial"/>
              </w:rPr>
            </w:pPr>
            <w:r>
              <w:rPr>
                <w:rFonts w:cs="Arial"/>
              </w:rPr>
              <w:t>в том числе по источникам финансирования:</w:t>
            </w:r>
          </w:p>
          <w:p w:rsidR="00843731" w:rsidRDefault="00843731">
            <w:pPr>
              <w:shd w:val="clear" w:color="auto" w:fill="FFFFFF"/>
              <w:ind w:firstLine="0"/>
              <w:rPr>
                <w:rFonts w:cs="Arial"/>
              </w:rPr>
            </w:pPr>
            <w:r>
              <w:rPr>
                <w:rFonts w:cs="Arial"/>
              </w:rPr>
              <w:t>муниципальный бюджет 22358,86 тыс. рублей; областной бюджет – 300,00 тыс.руб.;</w:t>
            </w:r>
          </w:p>
          <w:p w:rsidR="00843731" w:rsidRDefault="00843731">
            <w:pPr>
              <w:shd w:val="clear" w:color="auto" w:fill="FFFFFF"/>
              <w:ind w:firstLine="0"/>
              <w:rPr>
                <w:rFonts w:cs="Arial"/>
              </w:rPr>
            </w:pPr>
            <w:r>
              <w:rPr>
                <w:rFonts w:cs="Arial"/>
              </w:rPr>
              <w:t>подпрограммы 8 «Обеспечение эпизоотического и ветеринарно-санитарного благополучия на территории Бутурлиновского муниципального района Воронежской области – 812,3 тыс. руб.</w:t>
            </w:r>
          </w:p>
          <w:p w:rsidR="00843731" w:rsidRDefault="00843731">
            <w:pPr>
              <w:shd w:val="clear" w:color="auto" w:fill="FFFFFF"/>
              <w:ind w:firstLine="0"/>
              <w:rPr>
                <w:rFonts w:cs="Arial"/>
              </w:rPr>
            </w:pPr>
            <w:r>
              <w:rPr>
                <w:rFonts w:cs="Arial"/>
              </w:rPr>
              <w:t>в том числе по источникам финансирования:</w:t>
            </w:r>
          </w:p>
          <w:p w:rsidR="00843731" w:rsidRDefault="00843731">
            <w:pPr>
              <w:shd w:val="clear" w:color="auto" w:fill="FFFFFF"/>
              <w:ind w:firstLine="0"/>
              <w:rPr>
                <w:rFonts w:cs="Arial"/>
              </w:rPr>
            </w:pPr>
            <w:r>
              <w:rPr>
                <w:rFonts w:cs="Arial"/>
              </w:rPr>
              <w:t>областной бюджет –812,3 тыс. руб.; в том числе по годам реализации муниципальной программы:</w:t>
            </w:r>
          </w:p>
          <w:p w:rsidR="00843731" w:rsidRDefault="00843731">
            <w:pPr>
              <w:shd w:val="clear" w:color="auto" w:fill="FFFFFF"/>
              <w:ind w:firstLine="0"/>
              <w:rPr>
                <w:rFonts w:cs="Arial"/>
              </w:rPr>
            </w:pPr>
            <w:r>
              <w:rPr>
                <w:rFonts w:cs="Arial"/>
              </w:rPr>
              <w:t>2023 год:</w:t>
            </w:r>
          </w:p>
          <w:p w:rsidR="00843731" w:rsidRDefault="00843731">
            <w:pPr>
              <w:shd w:val="clear" w:color="auto" w:fill="FFFFFF"/>
              <w:ind w:firstLine="0"/>
              <w:rPr>
                <w:rFonts w:cs="Arial"/>
              </w:rPr>
            </w:pPr>
            <w:r>
              <w:rPr>
                <w:rFonts w:cs="Arial"/>
              </w:rPr>
              <w:t>всего 7545,03 тыс. рублей,</w:t>
            </w:r>
          </w:p>
          <w:p w:rsidR="00843731" w:rsidRDefault="00843731">
            <w:pPr>
              <w:shd w:val="clear" w:color="auto" w:fill="FFFFFF"/>
              <w:ind w:firstLine="0"/>
              <w:rPr>
                <w:rFonts w:cs="Arial"/>
              </w:rPr>
            </w:pPr>
            <w:r>
              <w:rPr>
                <w:rFonts w:cs="Arial"/>
              </w:rPr>
              <w:t>в том числе по источникам финансирования:</w:t>
            </w:r>
          </w:p>
          <w:p w:rsidR="00843731" w:rsidRDefault="00843731">
            <w:pPr>
              <w:shd w:val="clear" w:color="auto" w:fill="FFFFFF"/>
              <w:ind w:firstLine="0"/>
              <w:rPr>
                <w:rFonts w:cs="Arial"/>
              </w:rPr>
            </w:pPr>
            <w:r>
              <w:rPr>
                <w:rFonts w:cs="Arial"/>
              </w:rPr>
              <w:t>федеральный бюджет – 2924,81 тыс. руб.;</w:t>
            </w:r>
          </w:p>
          <w:p w:rsidR="00843731" w:rsidRDefault="00843731">
            <w:pPr>
              <w:shd w:val="clear" w:color="auto" w:fill="FFFFFF"/>
              <w:ind w:firstLine="0"/>
              <w:rPr>
                <w:rFonts w:cs="Arial"/>
              </w:rPr>
            </w:pPr>
            <w:r>
              <w:rPr>
                <w:rFonts w:cs="Arial"/>
              </w:rPr>
              <w:t>областной бюджет –1171,99 тыс.руб.;</w:t>
            </w:r>
          </w:p>
          <w:p w:rsidR="00843731" w:rsidRDefault="00843731">
            <w:pPr>
              <w:shd w:val="clear" w:color="auto" w:fill="FFFFFF"/>
              <w:ind w:firstLine="0"/>
              <w:rPr>
                <w:rFonts w:cs="Arial"/>
              </w:rPr>
            </w:pPr>
            <w:r>
              <w:rPr>
                <w:rFonts w:cs="Arial"/>
              </w:rPr>
              <w:t>муниципальный бюджет –3448,23 тыс. рублей;</w:t>
            </w:r>
          </w:p>
          <w:p w:rsidR="00843731" w:rsidRDefault="00843731">
            <w:pPr>
              <w:shd w:val="clear" w:color="auto" w:fill="FFFFFF"/>
              <w:ind w:firstLine="0"/>
              <w:rPr>
                <w:rFonts w:cs="Arial"/>
              </w:rPr>
            </w:pPr>
            <w:r>
              <w:rPr>
                <w:rFonts w:cs="Arial"/>
              </w:rPr>
              <w:t>2024 год:</w:t>
            </w:r>
          </w:p>
          <w:p w:rsidR="00843731" w:rsidRDefault="00843731">
            <w:pPr>
              <w:shd w:val="clear" w:color="auto" w:fill="FFFFFF"/>
              <w:ind w:firstLine="0"/>
              <w:rPr>
                <w:rFonts w:cs="Arial"/>
              </w:rPr>
            </w:pPr>
            <w:r>
              <w:rPr>
                <w:rFonts w:cs="Arial"/>
              </w:rPr>
              <w:t>всего 3209,65 тыс. рублей,</w:t>
            </w:r>
          </w:p>
          <w:p w:rsidR="00843731" w:rsidRDefault="00843731">
            <w:pPr>
              <w:shd w:val="clear" w:color="auto" w:fill="FFFFFF"/>
              <w:ind w:firstLine="0"/>
              <w:rPr>
                <w:rFonts w:cs="Arial"/>
              </w:rPr>
            </w:pPr>
            <w:r>
              <w:rPr>
                <w:rFonts w:cs="Arial"/>
              </w:rPr>
              <w:t>в том числе по источникам финансирования:</w:t>
            </w:r>
          </w:p>
          <w:p w:rsidR="00843731" w:rsidRDefault="00843731">
            <w:pPr>
              <w:shd w:val="clear" w:color="auto" w:fill="FFFFFF"/>
              <w:ind w:firstLine="0"/>
              <w:rPr>
                <w:rFonts w:cs="Arial"/>
              </w:rPr>
            </w:pPr>
            <w:r>
              <w:rPr>
                <w:rFonts w:cs="Arial"/>
              </w:rPr>
              <w:t>федеральный бюджет – 0 тыс. руб.;</w:t>
            </w:r>
          </w:p>
          <w:p w:rsidR="00843731" w:rsidRDefault="00843731">
            <w:pPr>
              <w:shd w:val="clear" w:color="auto" w:fill="FFFFFF"/>
              <w:ind w:firstLine="0"/>
              <w:rPr>
                <w:rFonts w:cs="Arial"/>
              </w:rPr>
            </w:pPr>
            <w:r>
              <w:rPr>
                <w:rFonts w:cs="Arial"/>
              </w:rPr>
              <w:t>областной бюджет –427,9 тыс.руб.;</w:t>
            </w:r>
          </w:p>
          <w:p w:rsidR="00843731" w:rsidRDefault="00843731">
            <w:pPr>
              <w:shd w:val="clear" w:color="auto" w:fill="FFFFFF"/>
              <w:ind w:firstLine="0"/>
              <w:rPr>
                <w:rFonts w:cs="Arial"/>
              </w:rPr>
            </w:pPr>
            <w:r>
              <w:rPr>
                <w:rFonts w:cs="Arial"/>
              </w:rPr>
              <w:t>муниципальный бюджет – 2781,75 тыс. рублей; 2025 год:</w:t>
            </w:r>
          </w:p>
          <w:p w:rsidR="00843731" w:rsidRDefault="00843731">
            <w:pPr>
              <w:shd w:val="clear" w:color="auto" w:fill="FFFFFF"/>
              <w:ind w:firstLine="0"/>
              <w:rPr>
                <w:rFonts w:cs="Arial"/>
              </w:rPr>
            </w:pPr>
            <w:r>
              <w:rPr>
                <w:rFonts w:cs="Arial"/>
              </w:rPr>
              <w:t>всего 29467,68 тыс. рублей,</w:t>
            </w:r>
          </w:p>
          <w:p w:rsidR="00843731" w:rsidRDefault="00843731">
            <w:pPr>
              <w:shd w:val="clear" w:color="auto" w:fill="FFFFFF"/>
              <w:ind w:firstLine="0"/>
              <w:rPr>
                <w:rFonts w:cs="Arial"/>
              </w:rPr>
            </w:pPr>
            <w:r>
              <w:rPr>
                <w:rFonts w:cs="Arial"/>
              </w:rPr>
              <w:t>в том числе по источникам финансирования:</w:t>
            </w:r>
          </w:p>
          <w:p w:rsidR="00843731" w:rsidRDefault="00843731">
            <w:pPr>
              <w:shd w:val="clear" w:color="auto" w:fill="FFFFFF"/>
              <w:ind w:firstLine="0"/>
              <w:rPr>
                <w:rFonts w:cs="Arial"/>
              </w:rPr>
            </w:pPr>
            <w:r>
              <w:rPr>
                <w:rFonts w:cs="Arial"/>
              </w:rPr>
              <w:t>федеральный бюджет – 26252,9 тыс. руб.;</w:t>
            </w:r>
          </w:p>
          <w:p w:rsidR="00843731" w:rsidRDefault="00843731">
            <w:pPr>
              <w:shd w:val="clear" w:color="auto" w:fill="FFFFFF"/>
              <w:ind w:firstLine="0"/>
              <w:rPr>
                <w:rFonts w:cs="Arial"/>
              </w:rPr>
            </w:pPr>
            <w:r>
              <w:rPr>
                <w:rFonts w:cs="Arial"/>
              </w:rPr>
              <w:t>областной бюджет –444,3 тыс.руб.;</w:t>
            </w:r>
          </w:p>
          <w:p w:rsidR="00843731" w:rsidRDefault="00843731">
            <w:pPr>
              <w:shd w:val="clear" w:color="auto" w:fill="FFFFFF"/>
              <w:ind w:firstLine="0"/>
              <w:rPr>
                <w:rFonts w:cs="Arial"/>
              </w:rPr>
            </w:pPr>
            <w:r>
              <w:rPr>
                <w:rFonts w:cs="Arial"/>
              </w:rPr>
              <w:t>муниципальный бюджет – 2770,48 тыс. рублей; 2026 год:</w:t>
            </w:r>
          </w:p>
          <w:p w:rsidR="00843731" w:rsidRDefault="00843731">
            <w:pPr>
              <w:shd w:val="clear" w:color="auto" w:fill="FFFFFF"/>
              <w:ind w:firstLine="0"/>
              <w:rPr>
                <w:rFonts w:cs="Arial"/>
              </w:rPr>
            </w:pPr>
            <w:r>
              <w:rPr>
                <w:rFonts w:cs="Arial"/>
              </w:rPr>
              <w:t>всего 3214,78 тыс. рублей,</w:t>
            </w:r>
          </w:p>
          <w:p w:rsidR="00843731" w:rsidRDefault="00843731">
            <w:pPr>
              <w:shd w:val="clear" w:color="auto" w:fill="FFFFFF"/>
              <w:ind w:firstLine="0"/>
              <w:rPr>
                <w:rFonts w:cs="Arial"/>
              </w:rPr>
            </w:pPr>
            <w:r>
              <w:rPr>
                <w:rFonts w:cs="Arial"/>
              </w:rPr>
              <w:t>в том числе по источникам финансирования:</w:t>
            </w:r>
          </w:p>
          <w:p w:rsidR="00843731" w:rsidRDefault="00843731">
            <w:pPr>
              <w:shd w:val="clear" w:color="auto" w:fill="FFFFFF"/>
              <w:ind w:firstLine="0"/>
              <w:rPr>
                <w:rFonts w:cs="Arial"/>
              </w:rPr>
            </w:pPr>
            <w:r>
              <w:rPr>
                <w:rFonts w:cs="Arial"/>
              </w:rPr>
              <w:t>федеральный бюджет – 0 тыс. руб.;</w:t>
            </w:r>
          </w:p>
          <w:p w:rsidR="00843731" w:rsidRDefault="00843731">
            <w:pPr>
              <w:shd w:val="clear" w:color="auto" w:fill="FFFFFF"/>
              <w:ind w:firstLine="0"/>
              <w:rPr>
                <w:rFonts w:cs="Arial"/>
              </w:rPr>
            </w:pPr>
            <w:r>
              <w:rPr>
                <w:rFonts w:cs="Arial"/>
              </w:rPr>
              <w:t>областной бюджет –444,30 тыс.руб.;</w:t>
            </w:r>
          </w:p>
          <w:p w:rsidR="00843731" w:rsidRDefault="00843731">
            <w:pPr>
              <w:shd w:val="clear" w:color="auto" w:fill="FFFFFF"/>
              <w:ind w:firstLine="0"/>
              <w:rPr>
                <w:rFonts w:cs="Arial"/>
              </w:rPr>
            </w:pPr>
            <w:r>
              <w:rPr>
                <w:rFonts w:cs="Arial"/>
              </w:rPr>
              <w:t>муниципальный бюджет – 2770,48 тыс. рублей; 2027 год:</w:t>
            </w:r>
          </w:p>
          <w:p w:rsidR="00843731" w:rsidRDefault="00843731">
            <w:pPr>
              <w:shd w:val="clear" w:color="auto" w:fill="FFFFFF"/>
              <w:ind w:firstLine="0"/>
              <w:rPr>
                <w:rFonts w:cs="Arial"/>
              </w:rPr>
            </w:pPr>
            <w:r>
              <w:rPr>
                <w:rFonts w:cs="Arial"/>
              </w:rPr>
              <w:t>всего 3214,78 тыс. рублей,</w:t>
            </w:r>
          </w:p>
          <w:p w:rsidR="00843731" w:rsidRDefault="00843731">
            <w:pPr>
              <w:shd w:val="clear" w:color="auto" w:fill="FFFFFF"/>
              <w:ind w:firstLine="0"/>
              <w:rPr>
                <w:rFonts w:cs="Arial"/>
              </w:rPr>
            </w:pPr>
            <w:r>
              <w:rPr>
                <w:rFonts w:cs="Arial"/>
              </w:rPr>
              <w:t>в том числе по источникам финансирования:</w:t>
            </w:r>
          </w:p>
          <w:p w:rsidR="00843731" w:rsidRDefault="00843731">
            <w:pPr>
              <w:shd w:val="clear" w:color="auto" w:fill="FFFFFF"/>
              <w:ind w:firstLine="0"/>
              <w:rPr>
                <w:rFonts w:cs="Arial"/>
              </w:rPr>
            </w:pPr>
            <w:r>
              <w:rPr>
                <w:rFonts w:cs="Arial"/>
              </w:rPr>
              <w:t>федеральный бюджет – 0 тыс. руб.;</w:t>
            </w:r>
          </w:p>
          <w:p w:rsidR="00843731" w:rsidRDefault="00843731">
            <w:pPr>
              <w:shd w:val="clear" w:color="auto" w:fill="FFFFFF"/>
              <w:ind w:firstLine="0"/>
              <w:rPr>
                <w:rFonts w:cs="Arial"/>
              </w:rPr>
            </w:pPr>
            <w:r>
              <w:rPr>
                <w:rFonts w:cs="Arial"/>
              </w:rPr>
              <w:t>областной бюджет –444,30 тыс.руб.;</w:t>
            </w:r>
          </w:p>
          <w:p w:rsidR="00843731" w:rsidRDefault="00843731">
            <w:pPr>
              <w:shd w:val="clear" w:color="auto" w:fill="FFFFFF"/>
              <w:ind w:firstLine="0"/>
              <w:rPr>
                <w:rFonts w:cs="Arial"/>
              </w:rPr>
            </w:pPr>
            <w:r>
              <w:rPr>
                <w:rFonts w:cs="Arial"/>
              </w:rPr>
              <w:t>муниципальный бюджет – 2770,48 тыс. рублей; 2028 год:</w:t>
            </w:r>
          </w:p>
          <w:p w:rsidR="00843731" w:rsidRDefault="00843731">
            <w:pPr>
              <w:shd w:val="clear" w:color="auto" w:fill="FFFFFF"/>
              <w:ind w:firstLine="0"/>
              <w:rPr>
                <w:rFonts w:cs="Arial"/>
              </w:rPr>
            </w:pPr>
            <w:r>
              <w:rPr>
                <w:rFonts w:cs="Arial"/>
              </w:rPr>
              <w:t>всего 3214,78 тыс. рублей,</w:t>
            </w:r>
          </w:p>
          <w:p w:rsidR="00843731" w:rsidRDefault="00843731">
            <w:pPr>
              <w:shd w:val="clear" w:color="auto" w:fill="FFFFFF"/>
              <w:ind w:firstLine="0"/>
              <w:rPr>
                <w:rFonts w:cs="Arial"/>
              </w:rPr>
            </w:pPr>
            <w:r>
              <w:rPr>
                <w:rFonts w:cs="Arial"/>
              </w:rPr>
              <w:t>в том числе по источникам финансирования:</w:t>
            </w:r>
          </w:p>
          <w:p w:rsidR="00843731" w:rsidRDefault="00843731">
            <w:pPr>
              <w:shd w:val="clear" w:color="auto" w:fill="FFFFFF"/>
              <w:ind w:firstLine="0"/>
              <w:rPr>
                <w:rFonts w:cs="Arial"/>
              </w:rPr>
            </w:pPr>
            <w:r>
              <w:rPr>
                <w:rFonts w:cs="Arial"/>
              </w:rPr>
              <w:t>федеральный бюджет – 0 тыс. руб.;</w:t>
            </w:r>
          </w:p>
          <w:p w:rsidR="00843731" w:rsidRDefault="00843731">
            <w:pPr>
              <w:shd w:val="clear" w:color="auto" w:fill="FFFFFF"/>
              <w:ind w:firstLine="0"/>
              <w:rPr>
                <w:rFonts w:cs="Arial"/>
              </w:rPr>
            </w:pPr>
            <w:r>
              <w:rPr>
                <w:rFonts w:cs="Arial"/>
              </w:rPr>
              <w:t>областной бюджет –444,30 тыс.руб.;</w:t>
            </w:r>
          </w:p>
          <w:p w:rsidR="00843731" w:rsidRDefault="00843731">
            <w:pPr>
              <w:shd w:val="clear" w:color="auto" w:fill="FFFFFF"/>
              <w:ind w:firstLine="0"/>
              <w:rPr>
                <w:rFonts w:cs="Arial"/>
              </w:rPr>
            </w:pPr>
            <w:r>
              <w:rPr>
                <w:rFonts w:cs="Arial"/>
              </w:rPr>
              <w:t>муниципальный бюджет – 2770,48 тыс. рублей; 2029 год:</w:t>
            </w:r>
          </w:p>
          <w:p w:rsidR="00843731" w:rsidRDefault="00843731">
            <w:pPr>
              <w:shd w:val="clear" w:color="auto" w:fill="FFFFFF"/>
              <w:ind w:firstLine="0"/>
              <w:rPr>
                <w:rFonts w:cs="Arial"/>
              </w:rPr>
            </w:pPr>
            <w:r>
              <w:rPr>
                <w:rFonts w:cs="Arial"/>
              </w:rPr>
              <w:t>всего 3214,78 тыс. рублей,</w:t>
            </w:r>
          </w:p>
          <w:p w:rsidR="00843731" w:rsidRDefault="00843731">
            <w:pPr>
              <w:shd w:val="clear" w:color="auto" w:fill="FFFFFF"/>
              <w:ind w:firstLine="0"/>
              <w:rPr>
                <w:rFonts w:cs="Arial"/>
              </w:rPr>
            </w:pPr>
            <w:r>
              <w:rPr>
                <w:rFonts w:cs="Arial"/>
              </w:rPr>
              <w:t>в том числе по источникам финансирования:</w:t>
            </w:r>
          </w:p>
          <w:p w:rsidR="00843731" w:rsidRDefault="00843731">
            <w:pPr>
              <w:shd w:val="clear" w:color="auto" w:fill="FFFFFF"/>
              <w:ind w:firstLine="0"/>
              <w:rPr>
                <w:rFonts w:cs="Arial"/>
              </w:rPr>
            </w:pPr>
            <w:r>
              <w:rPr>
                <w:rFonts w:cs="Arial"/>
              </w:rPr>
              <w:t>федеральный бюджет – 0 тыс. руб.;</w:t>
            </w:r>
          </w:p>
          <w:p w:rsidR="00843731" w:rsidRDefault="00843731">
            <w:pPr>
              <w:shd w:val="clear" w:color="auto" w:fill="FFFFFF"/>
              <w:ind w:firstLine="0"/>
              <w:rPr>
                <w:rFonts w:cs="Arial"/>
              </w:rPr>
            </w:pPr>
            <w:r>
              <w:rPr>
                <w:rFonts w:cs="Arial"/>
              </w:rPr>
              <w:t>областной бюджет –444,30 тыс.руб.;</w:t>
            </w:r>
          </w:p>
          <w:p w:rsidR="00843731" w:rsidRDefault="00843731">
            <w:pPr>
              <w:shd w:val="clear" w:color="auto" w:fill="FFFFFF"/>
              <w:ind w:firstLine="0"/>
              <w:rPr>
                <w:rFonts w:cs="Arial"/>
              </w:rPr>
            </w:pPr>
            <w:r>
              <w:rPr>
                <w:rFonts w:cs="Arial"/>
              </w:rPr>
              <w:t>муниципальный бюджет – 2770,48 тыс. рублей; 2030 год:</w:t>
            </w:r>
          </w:p>
          <w:p w:rsidR="00843731" w:rsidRDefault="00843731">
            <w:pPr>
              <w:shd w:val="clear" w:color="auto" w:fill="FFFFFF"/>
              <w:ind w:firstLine="0"/>
              <w:rPr>
                <w:rFonts w:cs="Arial"/>
              </w:rPr>
            </w:pPr>
            <w:r>
              <w:rPr>
                <w:rFonts w:cs="Arial"/>
              </w:rPr>
              <w:t>всего 3214,78 тыс. рублей,</w:t>
            </w:r>
          </w:p>
          <w:p w:rsidR="00843731" w:rsidRDefault="00843731">
            <w:pPr>
              <w:shd w:val="clear" w:color="auto" w:fill="FFFFFF"/>
              <w:ind w:firstLine="0"/>
              <w:rPr>
                <w:rFonts w:cs="Arial"/>
              </w:rPr>
            </w:pPr>
            <w:r>
              <w:rPr>
                <w:rFonts w:cs="Arial"/>
              </w:rPr>
              <w:t>в том числе по источникам финансирования:</w:t>
            </w:r>
          </w:p>
          <w:p w:rsidR="00843731" w:rsidRDefault="00843731">
            <w:pPr>
              <w:shd w:val="clear" w:color="auto" w:fill="FFFFFF"/>
              <w:ind w:firstLine="0"/>
              <w:rPr>
                <w:rFonts w:cs="Arial"/>
              </w:rPr>
            </w:pPr>
            <w:r>
              <w:rPr>
                <w:rFonts w:cs="Arial"/>
              </w:rPr>
              <w:t>федеральный бюджет – 0 тыс. руб.;</w:t>
            </w:r>
          </w:p>
          <w:p w:rsidR="00843731" w:rsidRDefault="00843731">
            <w:pPr>
              <w:shd w:val="clear" w:color="auto" w:fill="FFFFFF"/>
              <w:ind w:firstLine="0"/>
              <w:rPr>
                <w:rFonts w:cs="Arial"/>
              </w:rPr>
            </w:pPr>
            <w:r>
              <w:rPr>
                <w:rFonts w:cs="Arial"/>
              </w:rPr>
              <w:t>областной бюджет –444,30 тыс.руб.;</w:t>
            </w:r>
          </w:p>
          <w:p w:rsidR="00843731" w:rsidRDefault="00843731">
            <w:pPr>
              <w:ind w:firstLine="0"/>
              <w:rPr>
                <w:rFonts w:cs="Arial"/>
              </w:rPr>
            </w:pPr>
            <w:r>
              <w:rPr>
                <w:rFonts w:cs="Arial"/>
              </w:rPr>
              <w:t>муниципальный бюджет – 2770,48 тыс. рублей;</w:t>
            </w:r>
          </w:p>
        </w:tc>
      </w:tr>
      <w:tr w:rsidR="00843731" w:rsidTr="00843731">
        <w:trPr>
          <w:jc w:val="center"/>
        </w:trPr>
        <w:tc>
          <w:tcPr>
            <w:tcW w:w="2485"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bookmarkStart w:id="2" w:name="sub_1000000002"/>
            <w:r>
              <w:rPr>
                <w:rFonts w:ascii="Arial" w:hAnsi="Arial" w:cs="Arial"/>
                <w:sz w:val="24"/>
                <w:szCs w:val="24"/>
              </w:rPr>
              <w:t>Ожидаемые конечные результаты реализации муниципальной программы</w:t>
            </w:r>
            <w:bookmarkEnd w:id="2"/>
          </w:p>
          <w:p w:rsidR="00843731" w:rsidRDefault="00843731">
            <w:pPr>
              <w:pStyle w:val="afffff1"/>
              <w:jc w:val="both"/>
              <w:rPr>
                <w:rFonts w:ascii="Arial" w:hAnsi="Arial" w:cs="Arial"/>
                <w:sz w:val="24"/>
                <w:szCs w:val="24"/>
              </w:rPr>
            </w:pPr>
          </w:p>
        </w:tc>
        <w:tc>
          <w:tcPr>
            <w:tcW w:w="7294"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-увеличение производства продукции сельского хозяйства в хозяйствах всех категорий (в сопоставимых ценах) в 2030 году по отношению к 2021 году на 8 процентов;</w:t>
            </w:r>
          </w:p>
          <w:p w:rsidR="00843731" w:rsidRDefault="00843731">
            <w:pPr>
              <w:pStyle w:val="afffff1"/>
              <w:jc w:val="both"/>
              <w:rPr>
                <w:rFonts w:ascii="Arial" w:hAnsi="Arial" w:cs="Arial"/>
                <w:sz w:val="24"/>
                <w:szCs w:val="24"/>
              </w:rPr>
            </w:pPr>
            <w:r>
              <w:rPr>
                <w:rFonts w:ascii="Arial" w:hAnsi="Arial" w:cs="Arial"/>
                <w:sz w:val="24"/>
                <w:szCs w:val="24"/>
              </w:rPr>
              <w:t>- повышение уровня рентабельности сельскохозяйственных организаций (с учетом субсидий) на 15 процентов;</w:t>
            </w:r>
          </w:p>
          <w:p w:rsidR="00843731" w:rsidRDefault="00843731">
            <w:pPr>
              <w:pStyle w:val="afffff1"/>
              <w:jc w:val="both"/>
              <w:rPr>
                <w:rFonts w:ascii="Arial" w:hAnsi="Arial" w:cs="Arial"/>
                <w:sz w:val="24"/>
                <w:szCs w:val="24"/>
              </w:rPr>
            </w:pPr>
            <w:r>
              <w:rPr>
                <w:rFonts w:ascii="Arial" w:hAnsi="Arial" w:cs="Arial"/>
                <w:sz w:val="24"/>
                <w:szCs w:val="24"/>
              </w:rPr>
              <w:t>- увеличение среднемесячной заработной платы работников сельского хозяйства (без субъектов малого предпринимательства) до 40,0 тыс. рублей;</w:t>
            </w:r>
          </w:p>
        </w:tc>
      </w:tr>
    </w:tbl>
    <w:p w:rsidR="00843731" w:rsidRDefault="00843731" w:rsidP="00843731">
      <w:pPr>
        <w:pStyle w:val="afffff1"/>
        <w:ind w:firstLine="709"/>
        <w:jc w:val="both"/>
        <w:rPr>
          <w:rFonts w:ascii="Arial" w:hAnsi="Arial" w:cs="Arial"/>
          <w:sz w:val="24"/>
          <w:szCs w:val="24"/>
        </w:rPr>
      </w:pPr>
      <w:r>
        <w:rPr>
          <w:rFonts w:ascii="Arial" w:hAnsi="Arial" w:cs="Arial"/>
          <w:sz w:val="24"/>
          <w:szCs w:val="24"/>
          <w:shd w:val="clear" w:color="auto" w:fill="FFFFFF"/>
        </w:rPr>
        <w:t>* С последующим возможным уточнением указанных объемов в соответствии с бюджетными ассигнованиями, предусмотренными законом Воронежской области о бюджета на текущий финансовый год и на плановый период и бюджетом Бутурлиновского муниципального района.</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tabs>
          <w:tab w:val="left" w:pos="9498"/>
        </w:tabs>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 xml:space="preserve">Раздел 1. Общая характеристика сферы реализации </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муниципальной программы</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 xml:space="preserve">Муниципальная программа Бутурлиновского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2023-2030 годы» (далее – муниципальная программа) разработана в соответствии с </w:t>
      </w:r>
      <w:r>
        <w:rPr>
          <w:rStyle w:val="a4"/>
          <w:rFonts w:ascii="Arial" w:hAnsi="Arial" w:cs="Arial"/>
          <w:b w:val="0"/>
          <w:sz w:val="24"/>
          <w:szCs w:val="24"/>
        </w:rPr>
        <w:t>постановлением</w:t>
      </w:r>
      <w:r>
        <w:rPr>
          <w:rFonts w:ascii="Arial" w:hAnsi="Arial" w:cs="Arial"/>
          <w:sz w:val="24"/>
          <w:szCs w:val="24"/>
        </w:rPr>
        <w:t xml:space="preserve"> Правительства Российской Федерации. Главными приоритетами муниципальной программы являются повышение благосостояния, уровня жизни и занятости граждан, устойчивое развитие сельских территорий, модернизация и технологическое перевооружение агропромышленного производства.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Агропромышленный комплекс и его базовая отрасль - сельское хозяйство, являются ведущими системообразующими сферами экономики региона,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Муниципальная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bookmarkStart w:id="3" w:name="sub_11"/>
      <w:r>
        <w:rPr>
          <w:rFonts w:ascii="Arial" w:hAnsi="Arial" w:cs="Arial"/>
          <w:sz w:val="24"/>
          <w:szCs w:val="24"/>
        </w:rPr>
        <w:t xml:space="preserve">1.1. Общая характеристика состояния и основные проблемы развития </w:t>
      </w:r>
      <w:r>
        <w:rPr>
          <w:rFonts w:ascii="Arial" w:hAnsi="Arial" w:cs="Arial"/>
          <w:sz w:val="24"/>
          <w:szCs w:val="24"/>
        </w:rPr>
        <w:br/>
        <w:t>агропромышленного комплекса</w:t>
      </w:r>
    </w:p>
    <w:bookmarkEnd w:id="3"/>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 xml:space="preserve">За период реализации приоритетного национального проекта «Развитие агропромышленного комплекса» </w:t>
      </w:r>
      <w:r>
        <w:rPr>
          <w:rStyle w:val="a4"/>
          <w:rFonts w:ascii="Arial" w:hAnsi="Arial" w:cs="Arial"/>
          <w:b w:val="0"/>
          <w:sz w:val="24"/>
          <w:szCs w:val="24"/>
        </w:rPr>
        <w:t>областной целевой программы</w:t>
      </w:r>
      <w:r>
        <w:rPr>
          <w:rFonts w:ascii="Arial" w:hAnsi="Arial" w:cs="Arial"/>
          <w:sz w:val="24"/>
          <w:szCs w:val="24"/>
        </w:rPr>
        <w:t xml:space="preserve"> «Развитие сельского хозяйства на территории Воронежской области», утвержденной </w:t>
      </w:r>
      <w:r>
        <w:rPr>
          <w:rStyle w:val="a4"/>
          <w:rFonts w:ascii="Arial" w:hAnsi="Arial" w:cs="Arial"/>
          <w:b w:val="0"/>
          <w:sz w:val="24"/>
          <w:szCs w:val="24"/>
        </w:rPr>
        <w:t>постановлением</w:t>
      </w:r>
      <w:r>
        <w:rPr>
          <w:rFonts w:ascii="Arial" w:hAnsi="Arial" w:cs="Arial"/>
          <w:sz w:val="24"/>
          <w:szCs w:val="24"/>
        </w:rPr>
        <w:t xml:space="preserve"> Воронежской областной Думы от 22.11.2007 № 1107-IV-ОД, районной программы «Развитие сельского хозяйства на территории Бутурлиновского муниципального района Воронежской области на 2013 - 2020 годы», утвержденной постановлением администрации Бутурлиновского муниципального района Воронежской области от 29.01.2013г. № 65, был обеспечен рост продукции сельского хозяйства и производства пищевых продуктов. В 2017 - 2021 годах среднегодовые темпы прироста продукции сельского хозяйства, составили 1,2 процента. Улучшилась экономика сельскохозяйственных организаций, получила развитие деятельность крупных агропромышленных формирований, активизировалась работа по социальному развитию сельских территорий.</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Вместе с тем последствия мирового финансового и экономического кризиса 2008 года, а также жестокая засуха 2010 года негативно отразились на динамике развития сельскохозяйственного производства, балансе экспорта и импорта.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Основными проблемами развития агропромышленного комплекса являются:</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сокращение сельской поселенческой сети.</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bookmarkStart w:id="4" w:name="sub_12"/>
      <w:r>
        <w:rPr>
          <w:rFonts w:ascii="Arial" w:hAnsi="Arial" w:cs="Arial"/>
          <w:sz w:val="24"/>
          <w:szCs w:val="24"/>
        </w:rPr>
        <w:t>1.2. Прогноз развития агропромышленного комплекса до 2030 года</w:t>
      </w:r>
    </w:p>
    <w:bookmarkEnd w:id="4"/>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Динамика развития агропромышленного комплекса на период до 2030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сохраняется сложная макроэкономическая обстановка в связи с последствиями погодных условий, что усиливает вероятность проявления рисков для устойчивого и динамичного развития аграрного сектора экономики.</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 прогнозном периоде наметятся следующие значимые тенденции:</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наращивание темпов в подотрасли скотоводства, создание условий для наращивания производства и импортозамещения мяса крупного рогатого скота и молочных продуктов;</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ускорение обновления технической базы агропромышленного производства;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увеличение инвестиций на повышение плодородия и развитие мелиорации сельскохозяйственных земель, стимулирование улучшения использования земельных угодий;</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экологизация и биологизация агропромышленного производства на основе применения новых технологий в растениеводстве, животноводстве, пищевой промышленности в целях сохранения природного потенциала и повышения безопасности пищевых продуктов.</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Прогноз реализации муниципальной программы основывается на достижении уровней ее основных показателей (индикаторов), включенных в муниципальную программу.</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и органических удобрений, осуществить переход на посев перспективными высокоурожайными сортами и гибридами отечественного производства.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импортозамещении. Это связано с оптимистическими тенденциями развития мясного и молочного скотоводства, свиноводства и птицеводства.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Важным звеном в развитии агропромышленного комплекса является наращивание и модернизация мощностей перерабатывающих предприятий.</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Среднегодовой темп роста продукции сельского хозяйства в период до 2030 года должен составить не менее 1,7 процента.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 конечном итоге комплекс муниципальной программы позволит обеспечить создание условий для устойчивого развития конкурентоспособного агропромышленного комплекса Воронежской области.</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Одновременно возрастут ресурсы для экспорта сельскохозяйственной продукции и продовольствия. Кроме зерна и продуктов его переработки на внешний рынок сможет экспортировать такие продукты, как сахар, растительное масло, продукцию животноводства.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Проведение комплекса противоэпизоотических, ветеринарно-санитарных и организационно-хозяйственных мероприятий обеспечит эпизоотическое и ветеринарно-санитарное благополучие региона.</w:t>
      </w:r>
    </w:p>
    <w:p w:rsidR="00843731" w:rsidRDefault="00843731" w:rsidP="00843731">
      <w:pPr>
        <w:pStyle w:val="afffff1"/>
        <w:ind w:firstLine="709"/>
        <w:jc w:val="both"/>
        <w:rPr>
          <w:rFonts w:ascii="Arial" w:hAnsi="Arial" w:cs="Arial"/>
          <w:sz w:val="24"/>
          <w:szCs w:val="24"/>
        </w:rPr>
      </w:pPr>
      <w:bookmarkStart w:id="5" w:name="sub_20"/>
    </w:p>
    <w:p w:rsidR="00843731" w:rsidRDefault="00843731" w:rsidP="00843731">
      <w:pPr>
        <w:pStyle w:val="afffff1"/>
        <w:ind w:firstLine="709"/>
        <w:jc w:val="both"/>
        <w:rPr>
          <w:rFonts w:ascii="Arial" w:hAnsi="Arial" w:cs="Arial"/>
          <w:sz w:val="24"/>
          <w:szCs w:val="24"/>
        </w:rPr>
      </w:pPr>
      <w:r>
        <w:rPr>
          <w:rFonts w:ascii="Arial" w:hAnsi="Arial" w:cs="Arial"/>
          <w:sz w:val="24"/>
          <w:szCs w:val="24"/>
        </w:rPr>
        <w:t xml:space="preserve">Раздел 2. Приоритеты государственной политики в сфере реализации </w:t>
      </w:r>
      <w:r>
        <w:rPr>
          <w:rFonts w:ascii="Arial" w:hAnsi="Arial" w:cs="Arial"/>
          <w:sz w:val="24"/>
          <w:szCs w:val="24"/>
        </w:rPr>
        <w:br/>
        <w:t xml:space="preserve">муниципальной программы, цели, задачи и показатели (индикаторы) </w:t>
      </w:r>
      <w:r>
        <w:rPr>
          <w:rFonts w:ascii="Arial" w:hAnsi="Arial" w:cs="Arial"/>
          <w:sz w:val="24"/>
          <w:szCs w:val="24"/>
        </w:rPr>
        <w:br/>
        <w:t xml:space="preserve">достижения целей и решения задач, основные ожидаемые конечные </w:t>
      </w:r>
      <w:r>
        <w:rPr>
          <w:rFonts w:ascii="Arial" w:hAnsi="Arial" w:cs="Arial"/>
          <w:sz w:val="24"/>
          <w:szCs w:val="24"/>
        </w:rPr>
        <w:br/>
        <w:t>результаты и сроки реализации муниципальной программы</w:t>
      </w:r>
    </w:p>
    <w:bookmarkEnd w:id="5"/>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bookmarkStart w:id="6" w:name="sub_21"/>
      <w:r>
        <w:rPr>
          <w:rFonts w:ascii="Arial" w:hAnsi="Arial" w:cs="Arial"/>
          <w:sz w:val="24"/>
          <w:szCs w:val="24"/>
        </w:rPr>
        <w:t xml:space="preserve">2.1. Приоритеты государственной политики в сфере реализации </w:t>
      </w:r>
      <w:r>
        <w:rPr>
          <w:rFonts w:ascii="Arial" w:hAnsi="Arial" w:cs="Arial"/>
          <w:sz w:val="24"/>
          <w:szCs w:val="24"/>
        </w:rPr>
        <w:br/>
        <w:t>муниципальной программы</w:t>
      </w:r>
    </w:p>
    <w:bookmarkEnd w:id="6"/>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 xml:space="preserve">Муниципальная программа базируется на положениях </w:t>
      </w:r>
      <w:r>
        <w:rPr>
          <w:rStyle w:val="a4"/>
          <w:rFonts w:ascii="Arial" w:hAnsi="Arial" w:cs="Arial"/>
          <w:b w:val="0"/>
          <w:sz w:val="24"/>
          <w:szCs w:val="24"/>
        </w:rPr>
        <w:t>Государственной программы</w:t>
      </w:r>
      <w:r>
        <w:rPr>
          <w:rFonts w:ascii="Arial" w:hAnsi="Arial" w:cs="Arial"/>
          <w:sz w:val="24"/>
          <w:szCs w:val="24"/>
        </w:rPr>
        <w:t xml:space="preserve"> развития сельского хозяйства и регулирования рынков сельскохозяйственной продукции, сырья и продовольствия, утвержденной </w:t>
      </w:r>
      <w:r>
        <w:rPr>
          <w:rStyle w:val="a4"/>
          <w:rFonts w:ascii="Arial" w:hAnsi="Arial" w:cs="Arial"/>
          <w:b w:val="0"/>
          <w:sz w:val="24"/>
          <w:szCs w:val="24"/>
        </w:rPr>
        <w:t>постановлением</w:t>
      </w:r>
      <w:r>
        <w:rPr>
          <w:rFonts w:ascii="Arial" w:hAnsi="Arial" w:cs="Arial"/>
          <w:sz w:val="24"/>
          <w:szCs w:val="24"/>
        </w:rPr>
        <w:t xml:space="preserve"> Правительства Российской Федерации от 14.07.2012 № 717, </w:t>
      </w:r>
      <w:r>
        <w:rPr>
          <w:rStyle w:val="a4"/>
          <w:rFonts w:ascii="Arial" w:hAnsi="Arial" w:cs="Arial"/>
          <w:b w:val="0"/>
          <w:sz w:val="24"/>
          <w:szCs w:val="24"/>
        </w:rPr>
        <w:t>закона</w:t>
      </w:r>
      <w:r>
        <w:rPr>
          <w:rFonts w:ascii="Arial" w:hAnsi="Arial" w:cs="Arial"/>
          <w:sz w:val="24"/>
          <w:szCs w:val="24"/>
        </w:rPr>
        <w:t xml:space="preserve"> Воронежской области от 07.06.2007 № 66-ОЗ «О развитии сельского хозяйства на территории Воронежской области», </w:t>
      </w:r>
      <w:r>
        <w:rPr>
          <w:rStyle w:val="a4"/>
          <w:rFonts w:ascii="Arial" w:hAnsi="Arial" w:cs="Arial"/>
          <w:b w:val="0"/>
          <w:sz w:val="24"/>
          <w:szCs w:val="24"/>
        </w:rPr>
        <w:t>Закона</w:t>
      </w:r>
      <w:r>
        <w:rPr>
          <w:rFonts w:ascii="Arial" w:hAnsi="Arial" w:cs="Arial"/>
          <w:sz w:val="24"/>
          <w:szCs w:val="24"/>
        </w:rPr>
        <w:t xml:space="preserve"> Воронежской области от 30.06.2010 № 65-ОЗ «О стратегии социально-экономического развития Воронежской области на период до 2020 года».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Муниципальная программа предусматривает комплексное развитие всех отраслей и подотраслей, сфер деятельности агропромышленного комплекса с учетом вступления России во Всемирную торговую организацию (далее - ВТО). Одновременно выделяются приоритеты двух уровней.</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К приоритетам первого уровня относятся:</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 сфере производства - скотоводство (производство мяса и молока) как системообразующая подотрасль, использующая конкурентные преимущества региона, в первую очередь наличие площадей сельскохозяйственных угодий;</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 экономической сфере - повышение доходности сельскохозяйственных товаропроизводителей;</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 сфере развития производственного потенциала - мелиорация земель сельскохозяйственного назначения;</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 научной и кадровой сферах - обеспечение формирования инновационного агропромышленного комплекса.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Ко второму уровню приоритетов относятся следующие направления:</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развитие импортозамещающих подотраслей сельского хозяйства, включая овощеводство и плодоводство;</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экологическая безопасность сельскохозяйственной продукции и продовольствия;</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наращивание экспорта сельскохозяйственной продукции, сырья и продовольствия по мере насыщения ими внутреннего рынка;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обеспечение контроля за ввозимым скотом и нераспространением заболеваний, таких как ящур, болезнь Шмалленберга, Блютанга;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выполнение мероприятий по профилактике и ликвидации карантинных и особо опасных болезней, в том числе общих для человека и животных.</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bookmarkStart w:id="7" w:name="sub_22"/>
      <w:r>
        <w:rPr>
          <w:rFonts w:ascii="Arial" w:hAnsi="Arial" w:cs="Arial"/>
          <w:sz w:val="24"/>
          <w:szCs w:val="24"/>
        </w:rPr>
        <w:t>2.2. Цели и задачи реализации муниципальной программы</w:t>
      </w:r>
    </w:p>
    <w:bookmarkEnd w:id="7"/>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Целями муниципальной программы являются:</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создание условий для устойчивого развития агропромышленного комплекса;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повышение конкурентоспособности сельскохозяйственной продукции на внутреннем и внешнем рынках в рамках вступления России во Всемирную торговую организацию;</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повышение финансовой устойчивости предприятий агропромышленного комплекса;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устойчивое развитие сельских территорий;</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воспроизводство и повышение эффективности использования в сельском хозяйстве земельных и других ресурсов, экологизация производства.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Для достижения указанных целей предусматривается решение следующих задач:</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стимулирование роста производства основных видов сельскохозяйственной продукции, производства пищевых продуктов, поддержка развития инфраструктуры агропродовольственного рынка;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поддержка малых форм хозяйствования;</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повышение уровня рентабельности в сельском хозяйстве для обеспечения его устойчивого развития;</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повышение качества жизни сельского населения;</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стимулирование инновационной деятельности и инновационного развития агропромышленного комплекса;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развитие мелиорации сельскохозяйственных земель;</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экологически безопасное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 в каждой конкретной зоне;</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создание условий для сохранения устойчивого эпизоотического и ветеринарно-санитарного благополучия на территории Воронежской области.</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bookmarkStart w:id="8" w:name="sub_23"/>
      <w:r>
        <w:rPr>
          <w:rFonts w:ascii="Arial" w:hAnsi="Arial" w:cs="Arial"/>
          <w:sz w:val="24"/>
          <w:szCs w:val="24"/>
        </w:rPr>
        <w:t>2.3. Показатели (индикаторы) реализации муниципальной программы</w:t>
      </w:r>
    </w:p>
    <w:bookmarkEnd w:id="8"/>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Показатели (индикаторы) реализации программы оцениваются в целом и по каждой из подпрограмм муниципальной программы.</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Эти показатели (индикаторы) предназначены для оценки наиболее существенных результатов реализации программы и включенных в нее подпрограмм.</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К общим показателям (индикаторам) программы отнесены:</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индекс производства продукции сельского хозяйства в хозяйствах всех категорий (в сопоставимых ценах);</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рентабельность сельскохозяйственных организаций (с учетом субсидий);</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среднемесячная номинальная заработная плата в сельском хозяйстве.</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 xml:space="preserve">Оценка достижения показателей «индекс производства продукции сельского хозяйства в хозяйствах всех категорий (в сопоставимых ценах)», «индекс производства продукции растениеводства в хозяйствах всех категорий (в сопоставимых ценах)» производится исходя из официальных статистических данных. </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Оценка достижения показателя «рентабельность сельскохозяйственных организаций производится области исходя из данных годовой формы отчетности о финансово-экономическом состоянии товаропроизводителей агропромышленного комплекса.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 xml:space="preserve">Оценка достижения показателя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производится исходя из официальных статистических данных. </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Прогнозные значения показателей (индикаторов) достижения целей и решения задач муниципальной программы приведены в таблице приложения 2.</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 xml:space="preserve">2.4. Основные ожидаемые конечные результаты реализации </w:t>
      </w:r>
      <w:r>
        <w:rPr>
          <w:rFonts w:ascii="Arial" w:hAnsi="Arial" w:cs="Arial"/>
          <w:sz w:val="24"/>
          <w:szCs w:val="24"/>
        </w:rPr>
        <w:br/>
        <w:t>муниципальной программы</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В результате реализации муниципальной программы валовой сбор зерна (в весе после доработки) повысится к 2030 году до 240,0 тыс. тонн, сахарной свеклы - до 250,0 тыс. тонн. Этому будут способствовать меры по улучшению использования земель сельскохозяйственного назначения, обеспечению развития селекции и элитного семеноводства.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Производство скота и птицы (в реализации в живом весе) к 2030 году возрастет до 11,3 тыс. тонн, молока до 34,5 тыс. тонн. Основной прирост будет получен за счет увеличения поголовья скота и птицы, роста продуктивности скота и птицы на основе улучшения породного состава.</w:t>
      </w:r>
    </w:p>
    <w:p w:rsidR="00843731" w:rsidRDefault="00843731" w:rsidP="00843731">
      <w:pPr>
        <w:pStyle w:val="afffff1"/>
        <w:ind w:firstLine="709"/>
        <w:jc w:val="both"/>
        <w:rPr>
          <w:rFonts w:ascii="Arial" w:hAnsi="Arial" w:cs="Arial"/>
          <w:sz w:val="24"/>
          <w:szCs w:val="24"/>
        </w:rPr>
      </w:pPr>
      <w:bookmarkStart w:id="9" w:name="sub_243"/>
      <w:r>
        <w:rPr>
          <w:rFonts w:ascii="Arial" w:hAnsi="Arial" w:cs="Arial"/>
          <w:sz w:val="24"/>
          <w:szCs w:val="24"/>
        </w:rPr>
        <w:t>Среднемесячная заработная плата в сельском хозяйстве (по сельскохозяйственным организациям, не относящимся к субъектам малого предпринимательства) увеличится до 40000 рублей.</w:t>
      </w:r>
    </w:p>
    <w:bookmarkEnd w:id="9"/>
    <w:p w:rsidR="00843731" w:rsidRDefault="00843731" w:rsidP="00843731">
      <w:pPr>
        <w:pStyle w:val="afffff1"/>
        <w:ind w:firstLine="709"/>
        <w:jc w:val="both"/>
        <w:rPr>
          <w:rFonts w:ascii="Arial" w:hAnsi="Arial" w:cs="Arial"/>
          <w:sz w:val="24"/>
          <w:szCs w:val="24"/>
        </w:rPr>
      </w:pPr>
      <w:r>
        <w:rPr>
          <w:rFonts w:ascii="Arial" w:hAnsi="Arial" w:cs="Arial"/>
          <w:sz w:val="24"/>
          <w:szCs w:val="24"/>
        </w:rPr>
        <w:t>Для этих целей предполагается обеспечить ежегодный прирост инвестиций в сельское хозяйство в размере 1,5 процента, создать условия для достижения уровня рентабельности в сельскохозяйственных организациях не менее 15 процентов (с учетом субсидий).</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Выполнение плана противоэпизоотических мероприятий на территории района позволит сохранять благополучие по таким особо опасным и карантинным болезням животных, как сибирская язва, туберкулез, лептоспироз, классическая чума свиней, листериоз, эмкар, гиподерматоз, грипп птиц и другие болезни.</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2.5. Сроки и этапы реализации муниципальной программы</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Муниципальную программу предполагается реализовать в 2023 - 2030 годы.</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Раздел 3. Обоснование выделения подпрограмм муниципальной программы</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Перечень подпрограмм определен для достижения целей и задач муниципальной программы, Стратегии социально-экономического развития Бутурлиновского муниципального района на период до 2035 года и решения наиболее важных текущих и перспективных задач, обеспечивающих поступательное социально-экономическое развитие агропромышленного комплекса на основе его модернизации и перехода к инновационной модели функционирования в условиях расширения мирохозяйственных связей, устойчивое развитие сельских территорий и позитивное влияние на макроэкономические показатели региона.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производство сельскохозяйственной продукции и пищевых продуктов, технико-технологическое, информационное и научное обеспечение, институциональные преобразования и социальное развитие сельских территорий, управление реализацией муниципальной программы.</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Подпрограммы «Развитие подотрасли растениеводства, переработки и реализации продукции растениеводства» и «Развитие подотрасли животноводства, переработки и реализации продукции животноводства» построены по схеме, включающей основные мероприятия: производство сельскохозяйственной продукции соответствующих видов, ее переработка, развитие инфраструктуры, кредитование и страхование.</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 xml:space="preserve">Подпрограмма 1 «Развитие подотрасли растениеводства, переработки и реализации продукции растениеводства» </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индекс производства продукции растениеводства в хозяйствах всех категорий (в сопоставимых ценах);</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объемы производства зерновых и зернобобовых культур, сахарной свеклы, масличных культур;</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В подпрограмме 2 «Развитие подотрасли животноводства, переработки и реализации продукции животноводства» выделены следующие основные мероприятия:</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племенное животноводство;</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развитие молочного скотоводства;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развитие овцеводства и козоводства;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модернизация отрасли животноводства;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поддержка экономически значимых региональных программ в области животноводства;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управление рисками в подотраслях животноводства;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возмещение части затрат связанных с удорожанием кормов.</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Целевыми индикаторами реализации подпрограммы определены:</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производство скота и птицы на убой в хозяйствах всех категорий (в живом весе);</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производство молока в хозяйствах всех категорий;</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производство яиц в сельскохозяйственных организациях и крестьянских (фермерских) хозяйствах.</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Подпрограмма 3 «Развитие мясного скотоводства» включает следующие основные мероприятия:</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развитие племенной базы мясного скотоводства;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поддержка экономически значимой региональной программы по развитию мясного скотоводства;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субсидирование части процентной ставки по инвестиционным кредитам на строительство и реконструкцию объектов для мясного скотоводства.</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Подпрограмма 4 «Поддержка малых форм хозяйствования» включает в себя следующие основные мероприятия:</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поддержка начинающих фермеров;</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развитие семейных животноводческих ферм на базе крестьянских (фермерских) хозяйств;</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государственная поддержка кредитования малых форм хозяйствования;</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оформление земельных участков в собственность крестьянских (фермерских) хозяйств;</w:t>
      </w:r>
    </w:p>
    <w:p w:rsidR="00843731" w:rsidRDefault="00843731" w:rsidP="00843731">
      <w:pPr>
        <w:pStyle w:val="afffff1"/>
        <w:ind w:firstLine="709"/>
        <w:jc w:val="both"/>
        <w:rPr>
          <w:rFonts w:ascii="Arial" w:hAnsi="Arial" w:cs="Arial"/>
          <w:sz w:val="24"/>
          <w:szCs w:val="24"/>
        </w:rPr>
      </w:pPr>
      <w:r>
        <w:rPr>
          <w:rFonts w:ascii="Arial" w:hAnsi="Arial" w:cs="Arial"/>
          <w:bCs/>
          <w:sz w:val="24"/>
          <w:szCs w:val="24"/>
        </w:rPr>
        <w:t>стимулирование перехода граждан на производство продукции альтернативных видов животных в личных подсобных хозяйствах в рамках реализации мероприятий по предотвращению заноса и распространения вируса африканской чумы свиней (АЧС) на территории Воронежской области</w:t>
      </w:r>
      <w:r>
        <w:rPr>
          <w:rFonts w:ascii="Arial" w:hAnsi="Arial" w:cs="Arial"/>
          <w:sz w:val="24"/>
          <w:szCs w:val="24"/>
        </w:rPr>
        <w:t>.</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Целевыми индикаторами подпрограммы определены:</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Подпрограмма 5 «Техническая и технологическая модернизация, инновационное развитие» включает следующие основные мероприятия:</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обновление парка сельскохозяйственной техники;</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реализация перспективных инновационных проектов в агропромышленном комплексе;</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развитие биотехнологий;</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модернизация предприятий пищевой и перерабатывающей промышленности;</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Целевыми индикаторами реализации подпрограммы являются:</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Подпрограмма 6 «Обеспечение реализации муниципальной программы» включает следующие основные мероприятия:</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финансовое обеспечение деятельности МКУ «Управление сельского хозяйства Бутурлиновского муниципального района Воронежской области» и создание условий и предпосылок для развития агропромышленного комплекса Бутурлиновского муниципального района.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Основными индикаторами реализации подпрограммы являются:</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наличие соглашения о реализации и софинансировании за счет средств федерального и областного бюджета мероприятий муниципальной программы;</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укомплектованность должностей;</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выполнение плана закупок в пределах ассигнований;</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выполнение плана повышения качества финансового менеджмента;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уровень выполнения расходных обязательств;</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 xml:space="preserve">доля руководителей и главных специалистов сельскохозяйственных организаций в их общем числе, прошедших переподготовку и повышение квалификации; </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минимальное количество проведенных конкурсов, выставок, семинаров и прочих научно-практических мероприятий в год;</w:t>
      </w:r>
    </w:p>
    <w:p w:rsidR="00843731" w:rsidRDefault="00843731" w:rsidP="00843731">
      <w:pPr>
        <w:pStyle w:val="afffff1"/>
        <w:ind w:firstLine="709"/>
        <w:jc w:val="both"/>
        <w:rPr>
          <w:rFonts w:ascii="Arial" w:hAnsi="Arial" w:cs="Arial"/>
          <w:sz w:val="24"/>
          <w:szCs w:val="24"/>
        </w:rPr>
      </w:pPr>
    </w:p>
    <w:p w:rsidR="00843731" w:rsidRDefault="00843731" w:rsidP="00843731">
      <w:pPr>
        <w:rPr>
          <w:rFonts w:cs="Arial"/>
          <w:bCs/>
        </w:rPr>
      </w:pPr>
      <w:r>
        <w:rPr>
          <w:rFonts w:cs="Arial"/>
          <w:bCs/>
        </w:rPr>
        <w:t>Подпрограмма 7 «Комплексное развитие сельских территорий Воронежской области».</w:t>
      </w:r>
    </w:p>
    <w:p w:rsidR="00843731" w:rsidRDefault="00843731" w:rsidP="00843731">
      <w:pPr>
        <w:rPr>
          <w:rFonts w:cs="Arial"/>
          <w:bCs/>
        </w:rPr>
      </w:pPr>
      <w:r>
        <w:rPr>
          <w:rFonts w:cs="Arial"/>
          <w:bCs/>
        </w:rPr>
        <w:t>Подпрограмма состоит из следующих основных мероприятий:</w:t>
      </w:r>
    </w:p>
    <w:p w:rsidR="00843731" w:rsidRDefault="00843731" w:rsidP="00843731">
      <w:pPr>
        <w:rPr>
          <w:rFonts w:cs="Arial"/>
        </w:rPr>
      </w:pPr>
      <w:r>
        <w:rPr>
          <w:rFonts w:cs="Arial"/>
        </w:rPr>
        <w:t>- создание условий для обеспечения доступным и комфортным жильем сельского населения;</w:t>
      </w:r>
    </w:p>
    <w:p w:rsidR="00843731" w:rsidRDefault="00843731" w:rsidP="00843731">
      <w:pPr>
        <w:rPr>
          <w:rFonts w:cs="Arial"/>
        </w:rPr>
      </w:pPr>
      <w:r>
        <w:rPr>
          <w:rFonts w:cs="Arial"/>
        </w:rPr>
        <w:t>- развитие рынка труда (кадрового потенциала) на сельских территориях;</w:t>
      </w:r>
    </w:p>
    <w:p w:rsidR="00843731" w:rsidRDefault="00843731" w:rsidP="00843731">
      <w:pPr>
        <w:rPr>
          <w:rFonts w:cs="Arial"/>
        </w:rPr>
      </w:pPr>
      <w:r>
        <w:rPr>
          <w:rFonts w:cs="Arial"/>
        </w:rPr>
        <w:t>- создание и развитие инфраструктуры на сельских территориях;</w:t>
      </w:r>
    </w:p>
    <w:p w:rsidR="00843731" w:rsidRDefault="00843731" w:rsidP="00843731">
      <w:pPr>
        <w:rPr>
          <w:rFonts w:cs="Arial"/>
        </w:rPr>
      </w:pPr>
      <w:r>
        <w:rPr>
          <w:rFonts w:cs="Arial"/>
        </w:rPr>
        <w:t>- реализация регионального проекта "Культурная среда"</w:t>
      </w:r>
    </w:p>
    <w:p w:rsidR="00843731" w:rsidRDefault="00843731" w:rsidP="00843731">
      <w:pPr>
        <w:rPr>
          <w:rFonts w:cs="Arial"/>
        </w:rPr>
      </w:pPr>
      <w:r>
        <w:rPr>
          <w:rFonts w:cs="Arial"/>
        </w:rPr>
        <w:t>В качестве целевых индикаторов подпрограммы используются:</w:t>
      </w:r>
    </w:p>
    <w:p w:rsidR="00843731" w:rsidRDefault="00843731" w:rsidP="00843731">
      <w:pPr>
        <w:rPr>
          <w:rFonts w:cs="Arial"/>
          <w:bCs/>
        </w:rPr>
      </w:pPr>
      <w:r>
        <w:rPr>
          <w:rFonts w:cs="Arial"/>
          <w:bCs/>
        </w:rPr>
        <w:t>- уровень освоения предусмотренных объемов финансирования;</w:t>
      </w:r>
    </w:p>
    <w:p w:rsidR="00843731" w:rsidRDefault="00843731" w:rsidP="00843731">
      <w:pPr>
        <w:rPr>
          <w:rFonts w:cs="Arial"/>
          <w:bCs/>
        </w:rPr>
      </w:pPr>
      <w:r>
        <w:rPr>
          <w:rFonts w:cs="Arial"/>
          <w:bCs/>
        </w:rPr>
        <w:t>- ввод (приобретение) жилья для граждан, проживающих на сельских территориях (с привлечением собственных (заемных) средств граждан);</w:t>
      </w:r>
    </w:p>
    <w:p w:rsidR="00843731" w:rsidRDefault="00843731" w:rsidP="00843731">
      <w:pPr>
        <w:rPr>
          <w:rFonts w:cs="Arial"/>
          <w:bCs/>
        </w:rPr>
      </w:pPr>
      <w:r>
        <w:rPr>
          <w:rFonts w:cs="Arial"/>
          <w:bCs/>
        </w:rPr>
        <w:t>- ввод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w:t>
      </w:r>
    </w:p>
    <w:p w:rsidR="00843731" w:rsidRDefault="00843731" w:rsidP="00843731">
      <w:pPr>
        <w:rPr>
          <w:rFonts w:cs="Arial"/>
        </w:rPr>
      </w:pPr>
      <w:r>
        <w:rPr>
          <w:rFonts w:cs="Arial"/>
          <w:bCs/>
        </w:rPr>
        <w:t>- ч</w:t>
      </w:r>
      <w:r>
        <w:rPr>
          <w:rFonts w:cs="Arial"/>
        </w:rPr>
        <w:t>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843731" w:rsidRDefault="00843731" w:rsidP="00843731">
      <w:pPr>
        <w:rPr>
          <w:rFonts w:cs="Arial"/>
          <w:bCs/>
        </w:rPr>
      </w:pPr>
      <w:r>
        <w:rPr>
          <w:rFonts w:cs="Arial"/>
        </w:rPr>
        <w:t>-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843731" w:rsidRDefault="00843731" w:rsidP="00843731">
      <w:pPr>
        <w:rPr>
          <w:rFonts w:cs="Arial"/>
          <w:bCs/>
        </w:rPr>
      </w:pPr>
      <w:r>
        <w:rPr>
          <w:rFonts w:cs="Arial"/>
          <w:bCs/>
        </w:rPr>
        <w:t>- ввод в действие локальных водопроводов на сельских территориях;</w:t>
      </w:r>
    </w:p>
    <w:p w:rsidR="00843731" w:rsidRDefault="00843731" w:rsidP="00843731">
      <w:pPr>
        <w:rPr>
          <w:rFonts w:cs="Arial"/>
          <w:bCs/>
        </w:rPr>
      </w:pPr>
      <w:r>
        <w:rPr>
          <w:rFonts w:cs="Arial"/>
          <w:bCs/>
        </w:rPr>
        <w:t>- ввод в действие распределительных газовых сетей на сельских территориях;</w:t>
      </w:r>
    </w:p>
    <w:p w:rsidR="00843731" w:rsidRDefault="00843731" w:rsidP="00843731">
      <w:pPr>
        <w:rPr>
          <w:rFonts w:cs="Arial"/>
          <w:bCs/>
        </w:rPr>
      </w:pPr>
      <w:r>
        <w:rPr>
          <w:rFonts w:cs="Arial"/>
          <w:bCs/>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w:t>
      </w:r>
    </w:p>
    <w:p w:rsidR="00843731" w:rsidRDefault="00843731" w:rsidP="00843731">
      <w:pPr>
        <w:rPr>
          <w:rFonts w:cs="Arial"/>
          <w:bCs/>
        </w:rPr>
      </w:pPr>
      <w:r>
        <w:rPr>
          <w:rFonts w:cs="Arial"/>
          <w:bCs/>
        </w:rPr>
        <w:t>-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сельскохозяйственной продукции;</w:t>
      </w:r>
    </w:p>
    <w:p w:rsidR="00843731" w:rsidRDefault="00843731" w:rsidP="00843731">
      <w:pPr>
        <w:rPr>
          <w:rFonts w:cs="Arial"/>
          <w:bCs/>
        </w:rPr>
      </w:pPr>
      <w:r>
        <w:rPr>
          <w:rFonts w:cs="Arial"/>
          <w:bCs/>
        </w:rPr>
        <w:t>- количество реализованных проектов по созданию современного облика сельских территорий;</w:t>
      </w:r>
    </w:p>
    <w:p w:rsidR="00843731" w:rsidRDefault="00843731" w:rsidP="00843731">
      <w:pPr>
        <w:rPr>
          <w:rFonts w:cs="Arial"/>
          <w:bCs/>
        </w:rPr>
      </w:pPr>
      <w:r>
        <w:rPr>
          <w:rFonts w:cs="Arial"/>
          <w:bCs/>
        </w:rPr>
        <w:t>- количество реализованных проектов по благоустройству сельских территорий.</w:t>
      </w:r>
    </w:p>
    <w:p w:rsidR="00843731" w:rsidRDefault="00843731" w:rsidP="00843731">
      <w:pPr>
        <w:pStyle w:val="ConsPlusNormal"/>
        <w:ind w:firstLine="709"/>
        <w:jc w:val="both"/>
        <w:rPr>
          <w:sz w:val="24"/>
          <w:szCs w:val="24"/>
        </w:rPr>
      </w:pPr>
      <w:r>
        <w:rPr>
          <w:sz w:val="24"/>
          <w:szCs w:val="24"/>
        </w:rPr>
        <w:t>Подпрограмма 8 "Обеспечение эпизоотического и ветеринарно-санитарного благополучия на территории Воронежской области" включает основное мероприятие "Обеспечение проведения противоэпизоотических мероприятий".</w:t>
      </w:r>
    </w:p>
    <w:p w:rsidR="00843731" w:rsidRDefault="00843731" w:rsidP="00843731">
      <w:pPr>
        <w:shd w:val="clear" w:color="auto" w:fill="FFFFFF"/>
        <w:rPr>
          <w:rFonts w:cs="Arial"/>
        </w:rPr>
      </w:pPr>
      <w:r>
        <w:rPr>
          <w:rFonts w:cs="Arial"/>
        </w:rPr>
        <w:t>Подпрограмма состоит из следующего основного мероприятия:</w:t>
      </w:r>
    </w:p>
    <w:p w:rsidR="00843731" w:rsidRDefault="00843731" w:rsidP="00843731">
      <w:pPr>
        <w:shd w:val="clear" w:color="auto" w:fill="FFFFFF"/>
        <w:rPr>
          <w:rFonts w:cs="Arial"/>
        </w:rPr>
      </w:pPr>
      <w:r>
        <w:rPr>
          <w:rFonts w:cs="Arial"/>
        </w:rPr>
        <w:t>обеспечение проведения противоэпизоотических мероприятий».</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 xml:space="preserve">Подпрограмма 9 «Развитие мелиорации земель сельскохозяйственного назначения Воронежской области» включает следующие основные мероприятия: </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гидромелиоративные мероприятия;</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агролесомелиоративное обустройство земель сельскохозяйственного назначения.</w:t>
      </w:r>
    </w:p>
    <w:p w:rsidR="00843731" w:rsidRDefault="00843731" w:rsidP="00843731">
      <w:pPr>
        <w:pStyle w:val="afffff1"/>
        <w:ind w:firstLine="709"/>
        <w:jc w:val="both"/>
        <w:rPr>
          <w:rFonts w:ascii="Arial" w:hAnsi="Arial" w:cs="Arial"/>
          <w:sz w:val="24"/>
          <w:szCs w:val="24"/>
        </w:rPr>
      </w:pPr>
      <w:bookmarkStart w:id="10" w:name="sub_50"/>
    </w:p>
    <w:p w:rsidR="00843731" w:rsidRDefault="00843731" w:rsidP="00843731">
      <w:pPr>
        <w:pStyle w:val="afffff1"/>
        <w:ind w:firstLine="709"/>
        <w:jc w:val="both"/>
        <w:rPr>
          <w:rFonts w:ascii="Arial" w:hAnsi="Arial" w:cs="Arial"/>
          <w:sz w:val="24"/>
          <w:szCs w:val="24"/>
        </w:rPr>
      </w:pPr>
      <w:r>
        <w:rPr>
          <w:rFonts w:ascii="Arial" w:hAnsi="Arial" w:cs="Arial"/>
          <w:sz w:val="24"/>
          <w:szCs w:val="24"/>
        </w:rPr>
        <w:t>Раздел 4. Обобщенная характеристика основных мероприятий</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Реализация основных мероприятий вне подпрограмм муниципальной программой не предусмотрена.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Информация об основных мероприятиях подпрограмм муниципальной программы приведена в таблице приложений 3-5 к муниципальной программе.</w:t>
      </w:r>
    </w:p>
    <w:bookmarkEnd w:id="10"/>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Раздел 5. Обобщенная характеристика мер государственного регулирования</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Меры регулирования в сфере реализации муниципальной программы не планируются.</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Реализация муниципальной программы предполагает разработку и утверждение комплекса мер правового регулирования.</w:t>
      </w:r>
    </w:p>
    <w:p w:rsidR="00843731" w:rsidRDefault="00843731" w:rsidP="00843731">
      <w:pPr>
        <w:pStyle w:val="afffff1"/>
        <w:ind w:firstLine="709"/>
        <w:jc w:val="both"/>
        <w:rPr>
          <w:rFonts w:ascii="Arial" w:hAnsi="Arial" w:cs="Arial"/>
          <w:sz w:val="24"/>
          <w:szCs w:val="24"/>
        </w:rPr>
      </w:pPr>
      <w:bookmarkStart w:id="11" w:name="sub_60"/>
    </w:p>
    <w:p w:rsidR="00843731" w:rsidRDefault="00843731" w:rsidP="00843731">
      <w:pPr>
        <w:pStyle w:val="afffff1"/>
        <w:ind w:firstLine="709"/>
        <w:jc w:val="both"/>
        <w:rPr>
          <w:rFonts w:ascii="Arial" w:hAnsi="Arial" w:cs="Arial"/>
          <w:sz w:val="24"/>
          <w:szCs w:val="24"/>
        </w:rPr>
      </w:pPr>
      <w:r>
        <w:rPr>
          <w:rFonts w:ascii="Arial" w:hAnsi="Arial" w:cs="Arial"/>
          <w:sz w:val="24"/>
          <w:szCs w:val="24"/>
        </w:rPr>
        <w:t xml:space="preserve">Раздел 6. Обобщенная характеристика основных мероприятий муниципальной программы, реализуемых Бутурлиновским </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муниципальным районом</w:t>
      </w:r>
    </w:p>
    <w:p w:rsidR="00843731" w:rsidRDefault="00843731" w:rsidP="00843731">
      <w:pPr>
        <w:pStyle w:val="afffff1"/>
        <w:ind w:firstLine="709"/>
        <w:jc w:val="both"/>
        <w:rPr>
          <w:rFonts w:ascii="Arial" w:hAnsi="Arial" w:cs="Arial"/>
          <w:sz w:val="24"/>
          <w:szCs w:val="24"/>
        </w:rPr>
      </w:pPr>
    </w:p>
    <w:p w:rsidR="00843731" w:rsidRDefault="00843731" w:rsidP="00843731">
      <w:pPr>
        <w:widowControl w:val="0"/>
        <w:autoSpaceDE w:val="0"/>
        <w:autoSpaceDN w:val="0"/>
        <w:adjustRightInd w:val="0"/>
        <w:rPr>
          <w:rFonts w:cs="Arial"/>
        </w:rPr>
      </w:pPr>
      <w:r>
        <w:rPr>
          <w:rFonts w:cs="Arial"/>
        </w:rPr>
        <w:t>Информация об основных мероприятиях подпрограмм муниципальной программы приведена в приложениях 3 и 5 к муниципальной программе.</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bookmarkStart w:id="12" w:name="sub_70"/>
      <w:bookmarkEnd w:id="11"/>
      <w:r>
        <w:rPr>
          <w:rFonts w:ascii="Arial" w:hAnsi="Arial" w:cs="Arial"/>
          <w:sz w:val="24"/>
          <w:szCs w:val="24"/>
        </w:rPr>
        <w:t>Раздел 7.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муниципальной программы</w:t>
      </w:r>
    </w:p>
    <w:bookmarkEnd w:id="12"/>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В реализации муниципальной программы принимает участие Воронежский филиал ОАО «Россельхозбанк».</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 xml:space="preserve">Одной из основных задач Воронежского филиала ОАО «Россельхозбанк» является кредитно-финансовое обеспечение мероприятий программы. </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 реализации подпрограммы «Поддержка малых форм хозяйствования», кроме того, могут принимать участие общественные организации - Ассоциация крестьянских (фермерских) хозяйств и сельскохозяйственных кооперативов Общероссийская общественная организация малого и среднего предпринимательства «Опора России», Общероссийская общественная организация «Деловая Россия» и другие заинтересованные лица.</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Кроме того, на реализацию мероприятий по подпрограммам «Комплексное развитие сельских территорий Бутурлиновского муниципального района» и «Поддержка малых форм хозяйствования» предусматривается привлечение средств физических лиц.</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8. Финансовое обеспечение реализации муниципальной программы</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При определении объемов финансирования будут учитываться мероприятия по стимулированию инвестиционной деятельности и инновационного развития агропромышленного комплекса.</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bookmarkStart w:id="13" w:name="sub_100"/>
      <w:r>
        <w:rPr>
          <w:rFonts w:ascii="Arial" w:hAnsi="Arial" w:cs="Arial"/>
          <w:sz w:val="24"/>
          <w:szCs w:val="24"/>
        </w:rPr>
        <w:t>9. Анализ рисков реализации муниципальной программы и описание мер управления рисками реализации муниципальной программы</w:t>
      </w:r>
    </w:p>
    <w:p w:rsidR="00843731" w:rsidRDefault="00843731" w:rsidP="00843731">
      <w:pPr>
        <w:pStyle w:val="afffff1"/>
        <w:ind w:firstLine="709"/>
        <w:jc w:val="both"/>
        <w:rPr>
          <w:rFonts w:ascii="Arial" w:hAnsi="Arial" w:cs="Arial"/>
          <w:sz w:val="24"/>
          <w:szCs w:val="24"/>
        </w:rPr>
      </w:pPr>
    </w:p>
    <w:bookmarkEnd w:id="13"/>
    <w:p w:rsidR="00843731" w:rsidRDefault="00843731" w:rsidP="00843731">
      <w:pPr>
        <w:pStyle w:val="afffff1"/>
        <w:ind w:firstLine="709"/>
        <w:jc w:val="both"/>
        <w:rPr>
          <w:rFonts w:ascii="Arial" w:hAnsi="Arial" w:cs="Arial"/>
          <w:sz w:val="24"/>
          <w:szCs w:val="24"/>
        </w:rPr>
      </w:pPr>
      <w:r>
        <w:rPr>
          <w:rFonts w:ascii="Arial" w:hAnsi="Arial" w:cs="Arial"/>
          <w:sz w:val="24"/>
          <w:szCs w:val="24"/>
        </w:rPr>
        <w:t>При достижении целей и решении задач муниципальной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К рискам относятся:</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макроэкономические факторы, в том числе рост цен на энергоресурсы и другие материально-технические средства, потребляемые в отрасли. Это в свою очередь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росту импорта продовольственных товаров;</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ухудшение эпизоотической ситуации в Российской Федерации и странах – торговых партнерах;</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возникновение чрезвычайных ситуаций техногенного и природного характера.</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bookmarkStart w:id="14" w:name="sub_101"/>
      <w:r>
        <w:rPr>
          <w:rFonts w:ascii="Arial" w:hAnsi="Arial" w:cs="Arial"/>
          <w:sz w:val="24"/>
          <w:szCs w:val="24"/>
        </w:rPr>
        <w:t>9.1. Анализ рисков и возможные негативные последствия для агропромышленного комплекса, а также меры, направленные на поддержку сельскохозяйственных товаропроизводителей в условиях ВТО</w:t>
      </w:r>
    </w:p>
    <w:bookmarkEnd w:id="14"/>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В результате реализации мер государственной поддержки, отрасль достигла положительных результатов.</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 xml:space="preserve">Для выхода на данные показатели необходимо сохранить положительную динамику развития отрасли, которая может быть обеспечена только при сохранении объемов государственной поддержки в совокупности с мерами таможенно-тарифного и нетарифного регулирования. </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 случае сокращения объемов государственной поддержки возникают риски снижения темпов роста сельского хозяйства в среднесрочной перспективе, утраты динамики роста производства, набранной при реализации национального проекта, областной целевой программы на 2008 - 2012 годы, региональной программы на 2013 - 2020 годы, что ведет к падению объемов производства и снижению инвестиционной привлекательности отрасли. Это крайне негативно отразится на финансовой устойчивости сельскохозяйственных товаропроизводителей и в целом всего агропромышленного комплекса региона, а также будет способствовать снижению эффективности уже вложенных в 2007 - 2021 годах средств государственной поддержки и частных инвестиций.</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bookmarkStart w:id="15" w:name="sub_120"/>
      <w:r>
        <w:rPr>
          <w:rFonts w:ascii="Arial" w:hAnsi="Arial" w:cs="Arial"/>
          <w:sz w:val="24"/>
          <w:szCs w:val="24"/>
        </w:rPr>
        <w:t>10. Оценка эффективности реализации муниципальной программы</w:t>
      </w:r>
    </w:p>
    <w:bookmarkEnd w:id="15"/>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Эффективность реализации муниципальной программы в целом оценивается ежегодно исходя из достижения установленных значений каждого из основных показателей (индикаторов) как по годам по отношению к предыдущему году.</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 результате реализации мероприятий программы в 2023 - 2030 годах планируется достижение следующих показателей, характеризующих эффективность реализации программы:</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в количественном выражении:</w:t>
      </w:r>
    </w:p>
    <w:p w:rsidR="00843731" w:rsidRDefault="00843731" w:rsidP="00843731">
      <w:pPr>
        <w:pStyle w:val="afffff1"/>
        <w:ind w:firstLine="709"/>
        <w:jc w:val="both"/>
        <w:rPr>
          <w:rFonts w:ascii="Arial" w:hAnsi="Arial" w:cs="Arial"/>
          <w:sz w:val="24"/>
          <w:szCs w:val="24"/>
        </w:rPr>
      </w:pPr>
      <w:bookmarkStart w:id="16" w:name="sub_290"/>
      <w:r>
        <w:rPr>
          <w:rFonts w:ascii="Arial" w:hAnsi="Arial" w:cs="Arial"/>
          <w:sz w:val="24"/>
          <w:szCs w:val="24"/>
        </w:rPr>
        <w:t>индекс производства продукции сельского хозяйства в хозяйствах всех категорий в 2030 году к 2023 году составит 102,1 процента;</w:t>
      </w:r>
    </w:p>
    <w:bookmarkEnd w:id="16"/>
    <w:p w:rsidR="00843731" w:rsidRDefault="00843731" w:rsidP="00843731">
      <w:pPr>
        <w:pStyle w:val="afffff1"/>
        <w:ind w:firstLine="709"/>
        <w:jc w:val="both"/>
        <w:rPr>
          <w:rFonts w:ascii="Arial" w:hAnsi="Arial" w:cs="Arial"/>
          <w:sz w:val="24"/>
          <w:szCs w:val="24"/>
        </w:rPr>
      </w:pPr>
      <w:r>
        <w:rPr>
          <w:rFonts w:ascii="Arial" w:hAnsi="Arial" w:cs="Arial"/>
          <w:sz w:val="24"/>
          <w:szCs w:val="24"/>
        </w:rPr>
        <w:t>уровень рентабельности по всей хозяйственной деятельности сельскохозяйственных организаций к 2030 году - 15 процентов (с учетом субсидий);</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среднемесячная заработная плата в сельском хозяйстве (по сельскохозяйственным организациям, не относящимся к субъектам малого предпринимательства) - 40000 рублей;</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Раздел 11. Подпрограммы муниципальной программы</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Подпрограмма 1</w:t>
      </w:r>
      <w:r>
        <w:rPr>
          <w:rFonts w:ascii="Arial" w:hAnsi="Arial" w:cs="Arial"/>
          <w:sz w:val="24"/>
          <w:szCs w:val="24"/>
        </w:rPr>
        <w:br/>
        <w:t>«Развитие подотрасли растениеводства, переработки и реализации продукции растениеводства»</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ПАСПОРТ</w:t>
      </w:r>
      <w:r>
        <w:rPr>
          <w:rFonts w:ascii="Arial" w:hAnsi="Arial" w:cs="Arial"/>
          <w:sz w:val="24"/>
          <w:szCs w:val="24"/>
        </w:rPr>
        <w:br/>
        <w:t>подпрограммы 1 «Развитие подотрасли растениеводства, переработки и реализации продукции растениеводства» муниципальной программы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2023–2030 годы»</w:t>
      </w:r>
    </w:p>
    <w:p w:rsidR="00843731" w:rsidRDefault="00843731" w:rsidP="00843731">
      <w:pPr>
        <w:pStyle w:val="afffff1"/>
        <w:ind w:firstLine="709"/>
        <w:jc w:val="both"/>
        <w:rPr>
          <w:rFonts w:ascii="Arial" w:hAnsi="Arial" w:cs="Arial"/>
          <w:sz w:val="24"/>
          <w:szCs w:val="24"/>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firstRow="1" w:lastRow="0" w:firstColumn="1" w:lastColumn="0" w:noHBand="0" w:noVBand="1"/>
      </w:tblPr>
      <w:tblGrid>
        <w:gridCol w:w="2530"/>
        <w:gridCol w:w="6956"/>
      </w:tblGrid>
      <w:tr w:rsidR="00843731" w:rsidTr="00843731">
        <w:trPr>
          <w:jc w:val="center"/>
        </w:trPr>
        <w:tc>
          <w:tcPr>
            <w:tcW w:w="2543"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Исполнители подпрограммы муниципальной программы</w:t>
            </w:r>
          </w:p>
        </w:tc>
        <w:tc>
          <w:tcPr>
            <w:tcW w:w="6995"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МКУ «Управление сельского хозяйства»</w:t>
            </w:r>
          </w:p>
        </w:tc>
      </w:tr>
      <w:tr w:rsidR="00843731" w:rsidTr="00843731">
        <w:trPr>
          <w:jc w:val="center"/>
        </w:trPr>
        <w:tc>
          <w:tcPr>
            <w:tcW w:w="2543"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Основные мероприятия, входящие в состав подпрограммы муниципальной программы</w:t>
            </w:r>
          </w:p>
          <w:p w:rsidR="00843731" w:rsidRDefault="00843731">
            <w:pPr>
              <w:pStyle w:val="afffff1"/>
              <w:jc w:val="both"/>
              <w:rPr>
                <w:rFonts w:ascii="Arial" w:hAnsi="Arial" w:cs="Arial"/>
                <w:sz w:val="24"/>
                <w:szCs w:val="24"/>
              </w:rPr>
            </w:pPr>
          </w:p>
        </w:tc>
        <w:tc>
          <w:tcPr>
            <w:tcW w:w="6995"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Развитие элитного семеноводства;</w:t>
            </w:r>
          </w:p>
          <w:p w:rsidR="00843731" w:rsidRDefault="00843731">
            <w:pPr>
              <w:pStyle w:val="afffff1"/>
              <w:jc w:val="both"/>
              <w:rPr>
                <w:rFonts w:ascii="Arial" w:hAnsi="Arial" w:cs="Arial"/>
                <w:sz w:val="24"/>
                <w:szCs w:val="24"/>
              </w:rPr>
            </w:pPr>
            <w:r>
              <w:rPr>
                <w:rFonts w:ascii="Arial" w:hAnsi="Arial" w:cs="Arial"/>
                <w:sz w:val="24"/>
                <w:szCs w:val="24"/>
              </w:rPr>
              <w:t>развитие садоводства, поддержка закладки и ухода за многолетними насаждениями;</w:t>
            </w:r>
          </w:p>
          <w:p w:rsidR="00843731" w:rsidRDefault="00843731">
            <w:pPr>
              <w:pStyle w:val="afffff1"/>
              <w:jc w:val="both"/>
              <w:rPr>
                <w:rFonts w:ascii="Arial" w:hAnsi="Arial" w:cs="Arial"/>
                <w:sz w:val="24"/>
                <w:szCs w:val="24"/>
              </w:rPr>
            </w:pPr>
            <w:r>
              <w:rPr>
                <w:rFonts w:ascii="Arial" w:hAnsi="Arial" w:cs="Arial"/>
                <w:sz w:val="24"/>
                <w:szCs w:val="24"/>
              </w:rPr>
              <w:t>управление рисками в подотраслях растениеводства;</w:t>
            </w:r>
          </w:p>
          <w:p w:rsidR="00843731" w:rsidRDefault="00843731">
            <w:pPr>
              <w:pStyle w:val="afffff1"/>
              <w:jc w:val="both"/>
              <w:rPr>
                <w:rFonts w:ascii="Arial" w:hAnsi="Arial" w:cs="Arial"/>
                <w:sz w:val="24"/>
                <w:szCs w:val="24"/>
              </w:rPr>
            </w:pPr>
            <w:r>
              <w:rPr>
                <w:rFonts w:ascii="Arial" w:hAnsi="Arial" w:cs="Arial"/>
                <w:sz w:val="24"/>
                <w:szCs w:val="24"/>
              </w:rPr>
              <w:t>поддержка доходов сельскохозяйственных товаропроизводителей в области растениеводства;</w:t>
            </w:r>
          </w:p>
          <w:p w:rsidR="00843731" w:rsidRDefault="00843731">
            <w:pPr>
              <w:pStyle w:val="afffff1"/>
              <w:jc w:val="both"/>
              <w:rPr>
                <w:rFonts w:ascii="Arial" w:hAnsi="Arial" w:cs="Arial"/>
                <w:sz w:val="24"/>
                <w:szCs w:val="24"/>
              </w:rPr>
            </w:pPr>
            <w:r>
              <w:rPr>
                <w:rFonts w:ascii="Arial" w:hAnsi="Arial" w:cs="Arial"/>
                <w:sz w:val="24"/>
                <w:szCs w:val="24"/>
              </w:rPr>
              <w:t xml:space="preserve">государственная поддержка кредитования подотрасли растениеводства и переработки, развития инфраструктуры и логистического обеспечения рынков продукции растениеводства; </w:t>
            </w:r>
          </w:p>
          <w:p w:rsidR="00843731" w:rsidRDefault="00843731">
            <w:pPr>
              <w:pStyle w:val="afffff1"/>
              <w:jc w:val="both"/>
              <w:rPr>
                <w:rFonts w:ascii="Arial" w:hAnsi="Arial" w:cs="Arial"/>
                <w:sz w:val="24"/>
                <w:szCs w:val="24"/>
              </w:rPr>
            </w:pPr>
            <w:r>
              <w:rPr>
                <w:rFonts w:ascii="Arial" w:hAnsi="Arial" w:cs="Arial"/>
                <w:sz w:val="24"/>
                <w:szCs w:val="24"/>
              </w:rPr>
              <w:t>поддержка экономически значимой региональной программы в области растениеводства</w:t>
            </w:r>
          </w:p>
        </w:tc>
      </w:tr>
      <w:tr w:rsidR="00843731" w:rsidTr="00843731">
        <w:trPr>
          <w:jc w:val="center"/>
        </w:trPr>
        <w:tc>
          <w:tcPr>
            <w:tcW w:w="2543"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Цели подпрограммы муниципальной программы</w:t>
            </w:r>
          </w:p>
          <w:p w:rsidR="00843731" w:rsidRDefault="00843731">
            <w:pPr>
              <w:pStyle w:val="afffff1"/>
              <w:jc w:val="both"/>
              <w:rPr>
                <w:rFonts w:ascii="Arial" w:hAnsi="Arial" w:cs="Arial"/>
                <w:sz w:val="24"/>
                <w:szCs w:val="24"/>
              </w:rPr>
            </w:pPr>
          </w:p>
        </w:tc>
        <w:tc>
          <w:tcPr>
            <w:tcW w:w="6995"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Обеспечение продовольственной независимости в сфере растениеводства;</w:t>
            </w:r>
          </w:p>
          <w:p w:rsidR="00843731" w:rsidRDefault="00843731">
            <w:pPr>
              <w:pStyle w:val="afffff1"/>
              <w:jc w:val="both"/>
              <w:rPr>
                <w:rFonts w:ascii="Arial" w:hAnsi="Arial" w:cs="Arial"/>
                <w:sz w:val="24"/>
                <w:szCs w:val="24"/>
              </w:rPr>
            </w:pPr>
            <w:r>
              <w:rPr>
                <w:rFonts w:ascii="Arial" w:hAnsi="Arial" w:cs="Arial"/>
                <w:sz w:val="24"/>
                <w:szCs w:val="24"/>
              </w:rPr>
              <w:t>повышение конкурентоспособности региональной продукции растениеводства, сырья и продовольствия на внутреннем и внешнем рынках</w:t>
            </w:r>
          </w:p>
          <w:p w:rsidR="00843731" w:rsidRDefault="00843731">
            <w:pPr>
              <w:pStyle w:val="afffff1"/>
              <w:jc w:val="both"/>
              <w:rPr>
                <w:rFonts w:ascii="Arial" w:hAnsi="Arial" w:cs="Arial"/>
                <w:sz w:val="24"/>
                <w:szCs w:val="24"/>
              </w:rPr>
            </w:pPr>
          </w:p>
        </w:tc>
      </w:tr>
      <w:tr w:rsidR="00843731" w:rsidTr="00843731">
        <w:trPr>
          <w:jc w:val="center"/>
        </w:trPr>
        <w:tc>
          <w:tcPr>
            <w:tcW w:w="2543"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Основные целевые индикаторы и показатели подпрограммы муниципальной программы</w:t>
            </w:r>
          </w:p>
          <w:p w:rsidR="00843731" w:rsidRDefault="00843731">
            <w:pPr>
              <w:pStyle w:val="afffff1"/>
              <w:jc w:val="both"/>
              <w:rPr>
                <w:rFonts w:ascii="Arial" w:hAnsi="Arial" w:cs="Arial"/>
                <w:sz w:val="24"/>
                <w:szCs w:val="24"/>
              </w:rPr>
            </w:pPr>
          </w:p>
        </w:tc>
        <w:tc>
          <w:tcPr>
            <w:tcW w:w="6995"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Объемы производства зерновых и зернобобовых культур, сахарной свеклы, масличных культур;</w:t>
            </w:r>
          </w:p>
          <w:p w:rsidR="00843731" w:rsidRDefault="00843731">
            <w:pPr>
              <w:pStyle w:val="afffff1"/>
              <w:jc w:val="both"/>
              <w:rPr>
                <w:rFonts w:ascii="Arial" w:hAnsi="Arial" w:cs="Arial"/>
                <w:sz w:val="24"/>
                <w:szCs w:val="24"/>
              </w:rPr>
            </w:pPr>
          </w:p>
        </w:tc>
      </w:tr>
      <w:tr w:rsidR="00843731" w:rsidTr="00843731">
        <w:trPr>
          <w:jc w:val="center"/>
        </w:trPr>
        <w:tc>
          <w:tcPr>
            <w:tcW w:w="2543"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Сроки реализации подпрограммы муниципальной программы</w:t>
            </w:r>
          </w:p>
        </w:tc>
        <w:tc>
          <w:tcPr>
            <w:tcW w:w="6995"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2023 - 2030 годы</w:t>
            </w:r>
          </w:p>
          <w:p w:rsidR="00843731" w:rsidRDefault="00843731">
            <w:pPr>
              <w:pStyle w:val="afffff1"/>
              <w:jc w:val="both"/>
              <w:rPr>
                <w:rFonts w:ascii="Arial" w:hAnsi="Arial" w:cs="Arial"/>
                <w:sz w:val="24"/>
                <w:szCs w:val="24"/>
              </w:rPr>
            </w:pPr>
          </w:p>
        </w:tc>
      </w:tr>
      <w:tr w:rsidR="00843731" w:rsidTr="00843731">
        <w:trPr>
          <w:jc w:val="center"/>
        </w:trPr>
        <w:tc>
          <w:tcPr>
            <w:tcW w:w="2543"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Ожидаемые непосредственные результаты реализации подпрограммы муниципальной программы</w:t>
            </w:r>
          </w:p>
          <w:p w:rsidR="00843731" w:rsidRDefault="00843731">
            <w:pPr>
              <w:pStyle w:val="afffff1"/>
              <w:jc w:val="both"/>
              <w:rPr>
                <w:rFonts w:ascii="Arial" w:hAnsi="Arial" w:cs="Arial"/>
                <w:sz w:val="24"/>
                <w:szCs w:val="24"/>
              </w:rPr>
            </w:pPr>
          </w:p>
        </w:tc>
        <w:tc>
          <w:tcPr>
            <w:tcW w:w="6995"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Увеличение объемов производства к 2030 году:</w:t>
            </w:r>
          </w:p>
          <w:p w:rsidR="00843731" w:rsidRDefault="00843731">
            <w:pPr>
              <w:pStyle w:val="afffff1"/>
              <w:jc w:val="both"/>
              <w:rPr>
                <w:rFonts w:ascii="Arial" w:hAnsi="Arial" w:cs="Arial"/>
                <w:sz w:val="24"/>
                <w:szCs w:val="24"/>
              </w:rPr>
            </w:pPr>
            <w:r>
              <w:rPr>
                <w:rFonts w:ascii="Arial" w:hAnsi="Arial" w:cs="Arial"/>
                <w:sz w:val="24"/>
                <w:szCs w:val="24"/>
              </w:rPr>
              <w:t>зерна - до 240,0 тыс. тонн;</w:t>
            </w:r>
          </w:p>
          <w:p w:rsidR="00843731" w:rsidRDefault="00843731">
            <w:pPr>
              <w:pStyle w:val="afffff1"/>
              <w:jc w:val="both"/>
              <w:rPr>
                <w:rFonts w:ascii="Arial" w:hAnsi="Arial" w:cs="Arial"/>
                <w:sz w:val="24"/>
                <w:szCs w:val="24"/>
              </w:rPr>
            </w:pPr>
            <w:r>
              <w:rPr>
                <w:rFonts w:ascii="Arial" w:hAnsi="Arial" w:cs="Arial"/>
                <w:sz w:val="24"/>
                <w:szCs w:val="24"/>
              </w:rPr>
              <w:t>сахарной свеклы - до 250,0 тыс. тонн;</w:t>
            </w:r>
          </w:p>
          <w:p w:rsidR="00843731" w:rsidRDefault="00843731">
            <w:pPr>
              <w:pStyle w:val="afffff1"/>
              <w:jc w:val="both"/>
              <w:rPr>
                <w:rFonts w:ascii="Arial" w:hAnsi="Arial" w:cs="Arial"/>
                <w:sz w:val="24"/>
                <w:szCs w:val="24"/>
              </w:rPr>
            </w:pPr>
          </w:p>
        </w:tc>
      </w:tr>
    </w:tbl>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bookmarkStart w:id="17" w:name="sub_999"/>
      <w:r>
        <w:rPr>
          <w:rFonts w:ascii="Arial" w:hAnsi="Arial" w:cs="Arial"/>
          <w:sz w:val="24"/>
          <w:szCs w:val="24"/>
        </w:rPr>
        <w:t>Подпрограмма 2</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«Развитие подотрасли животноводства, переработки и реализации</w:t>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продукции животноводства»</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 xml:space="preserve">ПАСПОРТ </w:t>
      </w:r>
      <w:r>
        <w:rPr>
          <w:rFonts w:ascii="Arial" w:hAnsi="Arial" w:cs="Arial"/>
          <w:sz w:val="24"/>
          <w:szCs w:val="24"/>
        </w:rPr>
        <w:br/>
        <w:t>подпрограммы 2 «Развитие подотрасли животноводства, переработки и реализации продукции животноводства» муниципальной программы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2023–2030 годы»</w:t>
      </w:r>
    </w:p>
    <w:p w:rsidR="00843731" w:rsidRDefault="00843731" w:rsidP="00843731">
      <w:pPr>
        <w:pStyle w:val="afffff1"/>
        <w:ind w:firstLine="709"/>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firstRow="1" w:lastRow="0" w:firstColumn="1" w:lastColumn="0" w:noHBand="0" w:noVBand="1"/>
      </w:tblPr>
      <w:tblGrid>
        <w:gridCol w:w="2525"/>
        <w:gridCol w:w="7254"/>
      </w:tblGrid>
      <w:tr w:rsidR="00843731" w:rsidTr="00843731">
        <w:trPr>
          <w:jc w:val="center"/>
        </w:trPr>
        <w:tc>
          <w:tcPr>
            <w:tcW w:w="2525"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 xml:space="preserve">Исполнители </w:t>
            </w:r>
            <w:r>
              <w:rPr>
                <w:rFonts w:ascii="Arial" w:hAnsi="Arial" w:cs="Arial"/>
                <w:sz w:val="24"/>
                <w:szCs w:val="24"/>
              </w:rPr>
              <w:br/>
              <w:t>подпрограммы муниципальной</w:t>
            </w:r>
          </w:p>
          <w:p w:rsidR="00843731" w:rsidRDefault="00843731">
            <w:pPr>
              <w:pStyle w:val="afffff1"/>
              <w:jc w:val="both"/>
              <w:rPr>
                <w:rFonts w:ascii="Arial" w:hAnsi="Arial" w:cs="Arial"/>
                <w:sz w:val="24"/>
                <w:szCs w:val="24"/>
              </w:rPr>
            </w:pPr>
            <w:r>
              <w:rPr>
                <w:rFonts w:ascii="Arial" w:hAnsi="Arial" w:cs="Arial"/>
                <w:sz w:val="24"/>
                <w:szCs w:val="24"/>
              </w:rPr>
              <w:t>программы</w:t>
            </w:r>
          </w:p>
        </w:tc>
        <w:tc>
          <w:tcPr>
            <w:tcW w:w="7254"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МКУ «Управление сельского хозяйства»</w:t>
            </w:r>
          </w:p>
        </w:tc>
      </w:tr>
      <w:tr w:rsidR="00843731" w:rsidTr="00843731">
        <w:trPr>
          <w:jc w:val="center"/>
        </w:trPr>
        <w:tc>
          <w:tcPr>
            <w:tcW w:w="2525"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Основные мероприятия, входящие в состав подпрограммы муниципальной программы</w:t>
            </w:r>
          </w:p>
          <w:p w:rsidR="00843731" w:rsidRDefault="00843731">
            <w:pPr>
              <w:pStyle w:val="afffff1"/>
              <w:jc w:val="both"/>
              <w:rPr>
                <w:rFonts w:ascii="Arial" w:hAnsi="Arial" w:cs="Arial"/>
                <w:sz w:val="24"/>
                <w:szCs w:val="24"/>
              </w:rPr>
            </w:pPr>
          </w:p>
        </w:tc>
        <w:tc>
          <w:tcPr>
            <w:tcW w:w="7254"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Племенное животноводство;</w:t>
            </w:r>
          </w:p>
          <w:p w:rsidR="00843731" w:rsidRDefault="00843731">
            <w:pPr>
              <w:pStyle w:val="afffff1"/>
              <w:jc w:val="both"/>
              <w:rPr>
                <w:rFonts w:ascii="Arial" w:hAnsi="Arial" w:cs="Arial"/>
                <w:sz w:val="24"/>
                <w:szCs w:val="24"/>
              </w:rPr>
            </w:pPr>
            <w:r>
              <w:rPr>
                <w:rFonts w:ascii="Arial" w:hAnsi="Arial" w:cs="Arial"/>
                <w:sz w:val="24"/>
                <w:szCs w:val="24"/>
              </w:rPr>
              <w:t>развитие молочного скотоводства;</w:t>
            </w:r>
          </w:p>
          <w:p w:rsidR="00843731" w:rsidRDefault="00843731">
            <w:pPr>
              <w:pStyle w:val="afffff1"/>
              <w:jc w:val="both"/>
              <w:rPr>
                <w:rFonts w:ascii="Arial" w:hAnsi="Arial" w:cs="Arial"/>
                <w:sz w:val="24"/>
                <w:szCs w:val="24"/>
              </w:rPr>
            </w:pPr>
            <w:r>
              <w:rPr>
                <w:rFonts w:ascii="Arial" w:hAnsi="Arial" w:cs="Arial"/>
                <w:sz w:val="24"/>
                <w:szCs w:val="24"/>
              </w:rPr>
              <w:t>развитие овцеводства и козоводства;</w:t>
            </w:r>
          </w:p>
          <w:p w:rsidR="00843731" w:rsidRDefault="00843731">
            <w:pPr>
              <w:pStyle w:val="afffff1"/>
              <w:jc w:val="both"/>
              <w:rPr>
                <w:rFonts w:ascii="Arial" w:hAnsi="Arial" w:cs="Arial"/>
                <w:sz w:val="24"/>
                <w:szCs w:val="24"/>
              </w:rPr>
            </w:pPr>
            <w:r>
              <w:rPr>
                <w:rFonts w:ascii="Arial" w:hAnsi="Arial" w:cs="Arial"/>
                <w:sz w:val="24"/>
                <w:szCs w:val="24"/>
              </w:rPr>
              <w:t>модернизация отрасли животноводства;</w:t>
            </w:r>
          </w:p>
          <w:p w:rsidR="00843731" w:rsidRDefault="00843731">
            <w:pPr>
              <w:pStyle w:val="afffff1"/>
              <w:jc w:val="both"/>
              <w:rPr>
                <w:rFonts w:ascii="Arial" w:hAnsi="Arial" w:cs="Arial"/>
                <w:sz w:val="24"/>
                <w:szCs w:val="24"/>
              </w:rPr>
            </w:pPr>
            <w:r>
              <w:rPr>
                <w:rFonts w:ascii="Arial" w:hAnsi="Arial" w:cs="Arial"/>
                <w:sz w:val="24"/>
                <w:szCs w:val="24"/>
              </w:rPr>
              <w:t>поддержка экономически значимых региональных программ в области животноводства:</w:t>
            </w:r>
          </w:p>
          <w:p w:rsidR="00843731" w:rsidRDefault="00843731">
            <w:pPr>
              <w:pStyle w:val="afffff1"/>
              <w:jc w:val="both"/>
              <w:rPr>
                <w:rFonts w:ascii="Arial" w:hAnsi="Arial" w:cs="Arial"/>
                <w:sz w:val="24"/>
                <w:szCs w:val="24"/>
              </w:rPr>
            </w:pPr>
            <w:r>
              <w:rPr>
                <w:rFonts w:ascii="Arial" w:hAnsi="Arial" w:cs="Arial"/>
                <w:sz w:val="24"/>
                <w:szCs w:val="24"/>
              </w:rPr>
              <w:t>управление рисками в подотраслях животноводства;</w:t>
            </w:r>
          </w:p>
          <w:p w:rsidR="00843731" w:rsidRDefault="00843731">
            <w:pPr>
              <w:pStyle w:val="afffff1"/>
              <w:jc w:val="both"/>
              <w:rPr>
                <w:rFonts w:ascii="Arial" w:hAnsi="Arial" w:cs="Arial"/>
                <w:sz w:val="24"/>
                <w:szCs w:val="24"/>
              </w:rPr>
            </w:pPr>
            <w:r>
              <w:rPr>
                <w:rFonts w:ascii="Arial" w:hAnsi="Arial" w:cs="Arial"/>
                <w:sz w:val="24"/>
                <w:szCs w:val="24"/>
              </w:rPr>
              <w:t>возмещение части затрат, связанных с удорожанием кормов</w:t>
            </w:r>
          </w:p>
        </w:tc>
      </w:tr>
      <w:tr w:rsidR="00843731" w:rsidTr="00843731">
        <w:trPr>
          <w:jc w:val="center"/>
        </w:trPr>
        <w:tc>
          <w:tcPr>
            <w:tcW w:w="2525"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 xml:space="preserve">Цели подпрограммы муниципальной </w:t>
            </w:r>
            <w:r>
              <w:rPr>
                <w:rFonts w:ascii="Arial" w:hAnsi="Arial" w:cs="Arial"/>
                <w:sz w:val="24"/>
                <w:szCs w:val="24"/>
              </w:rPr>
              <w:br/>
              <w:t>программы</w:t>
            </w:r>
          </w:p>
        </w:tc>
        <w:tc>
          <w:tcPr>
            <w:tcW w:w="7254"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Комплексное развитие и повышение эффективности производства животноводческой продукции и продуктов ее переработки</w:t>
            </w:r>
          </w:p>
          <w:p w:rsidR="00843731" w:rsidRDefault="00843731">
            <w:pPr>
              <w:pStyle w:val="afffff1"/>
              <w:jc w:val="both"/>
              <w:rPr>
                <w:rFonts w:ascii="Arial" w:hAnsi="Arial" w:cs="Arial"/>
                <w:sz w:val="24"/>
                <w:szCs w:val="24"/>
              </w:rPr>
            </w:pPr>
          </w:p>
        </w:tc>
      </w:tr>
      <w:tr w:rsidR="00843731" w:rsidTr="00843731">
        <w:trPr>
          <w:jc w:val="center"/>
        </w:trPr>
        <w:tc>
          <w:tcPr>
            <w:tcW w:w="2525"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 xml:space="preserve">Задачи подпрограммы муниципальной </w:t>
            </w:r>
            <w:r>
              <w:rPr>
                <w:rFonts w:ascii="Arial" w:hAnsi="Arial" w:cs="Arial"/>
                <w:sz w:val="24"/>
                <w:szCs w:val="24"/>
              </w:rPr>
              <w:br/>
              <w:t>программы</w:t>
            </w:r>
          </w:p>
          <w:p w:rsidR="00843731" w:rsidRDefault="00843731">
            <w:pPr>
              <w:pStyle w:val="afffff1"/>
              <w:jc w:val="both"/>
              <w:rPr>
                <w:rFonts w:ascii="Arial" w:hAnsi="Arial" w:cs="Arial"/>
                <w:sz w:val="24"/>
                <w:szCs w:val="24"/>
              </w:rPr>
            </w:pPr>
          </w:p>
        </w:tc>
        <w:tc>
          <w:tcPr>
            <w:tcW w:w="7254"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Увеличение объемов производства продукции мясного и молочного животноводства;</w:t>
            </w:r>
          </w:p>
          <w:p w:rsidR="00843731" w:rsidRDefault="00843731">
            <w:pPr>
              <w:pStyle w:val="afffff1"/>
              <w:jc w:val="both"/>
              <w:rPr>
                <w:rFonts w:ascii="Arial" w:hAnsi="Arial" w:cs="Arial"/>
                <w:sz w:val="24"/>
                <w:szCs w:val="24"/>
              </w:rPr>
            </w:pPr>
            <w:r>
              <w:rPr>
                <w:rFonts w:ascii="Arial" w:hAnsi="Arial" w:cs="Arial"/>
                <w:sz w:val="24"/>
                <w:szCs w:val="24"/>
              </w:rPr>
              <w:t>развитие социально значимых отраслей: овцеводства и козоводства, птицеводства, обеспечивающих сохранение традиционного уклада жизни и занятости населения;</w:t>
            </w:r>
          </w:p>
          <w:p w:rsidR="00843731" w:rsidRDefault="00843731">
            <w:pPr>
              <w:pStyle w:val="afffff1"/>
              <w:jc w:val="both"/>
              <w:rPr>
                <w:rFonts w:ascii="Arial" w:hAnsi="Arial" w:cs="Arial"/>
                <w:sz w:val="24"/>
                <w:szCs w:val="24"/>
              </w:rPr>
            </w:pPr>
            <w:r>
              <w:rPr>
                <w:rFonts w:ascii="Arial" w:hAnsi="Arial" w:cs="Arial"/>
                <w:sz w:val="24"/>
                <w:szCs w:val="24"/>
              </w:rPr>
              <w:t>развитие переработки продукции животноводства</w:t>
            </w:r>
          </w:p>
        </w:tc>
      </w:tr>
      <w:tr w:rsidR="00843731" w:rsidTr="00843731">
        <w:trPr>
          <w:trHeight w:val="2339"/>
          <w:jc w:val="center"/>
        </w:trPr>
        <w:tc>
          <w:tcPr>
            <w:tcW w:w="2525"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Основные целевые показатели и индикаторы подпрограммы муниципальной программы</w:t>
            </w:r>
          </w:p>
          <w:p w:rsidR="00843731" w:rsidRDefault="00843731">
            <w:pPr>
              <w:pStyle w:val="afffff1"/>
              <w:jc w:val="both"/>
              <w:rPr>
                <w:rFonts w:ascii="Arial" w:hAnsi="Arial" w:cs="Arial"/>
                <w:sz w:val="24"/>
                <w:szCs w:val="24"/>
              </w:rPr>
            </w:pPr>
          </w:p>
        </w:tc>
        <w:tc>
          <w:tcPr>
            <w:tcW w:w="7254"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производство скота и птицы на убой в хозяйствах всех категорий (в живом весе);</w:t>
            </w:r>
          </w:p>
          <w:p w:rsidR="00843731" w:rsidRDefault="00843731">
            <w:pPr>
              <w:pStyle w:val="afffff1"/>
              <w:jc w:val="both"/>
              <w:rPr>
                <w:rFonts w:ascii="Arial" w:hAnsi="Arial" w:cs="Arial"/>
                <w:sz w:val="24"/>
                <w:szCs w:val="24"/>
              </w:rPr>
            </w:pPr>
            <w:r>
              <w:rPr>
                <w:rFonts w:ascii="Arial" w:hAnsi="Arial" w:cs="Arial"/>
                <w:sz w:val="24"/>
                <w:szCs w:val="24"/>
              </w:rPr>
              <w:t>производство молока в хозяйствах всех категорий;</w:t>
            </w:r>
          </w:p>
          <w:p w:rsidR="00843731" w:rsidRDefault="00843731">
            <w:pPr>
              <w:pStyle w:val="afffff1"/>
              <w:jc w:val="both"/>
              <w:rPr>
                <w:rFonts w:ascii="Arial" w:hAnsi="Arial" w:cs="Arial"/>
                <w:sz w:val="24"/>
                <w:szCs w:val="24"/>
              </w:rPr>
            </w:pPr>
            <w:r>
              <w:rPr>
                <w:rFonts w:ascii="Arial" w:hAnsi="Arial" w:cs="Arial"/>
                <w:sz w:val="24"/>
                <w:szCs w:val="24"/>
              </w:rPr>
              <w:t>производство яиц в сельскохозяйственных организациях и крестьянских (фермерских) хозяйствах</w:t>
            </w:r>
          </w:p>
        </w:tc>
      </w:tr>
      <w:tr w:rsidR="00843731" w:rsidTr="00843731">
        <w:trPr>
          <w:jc w:val="center"/>
        </w:trPr>
        <w:tc>
          <w:tcPr>
            <w:tcW w:w="2525"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Сроки реализации подпрограммы муниципальной программы</w:t>
            </w:r>
          </w:p>
        </w:tc>
        <w:tc>
          <w:tcPr>
            <w:tcW w:w="7254"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2023 - 2030 годы</w:t>
            </w:r>
          </w:p>
          <w:p w:rsidR="00843731" w:rsidRDefault="00843731">
            <w:pPr>
              <w:pStyle w:val="afffff1"/>
              <w:jc w:val="both"/>
              <w:rPr>
                <w:rFonts w:ascii="Arial" w:hAnsi="Arial" w:cs="Arial"/>
                <w:sz w:val="24"/>
                <w:szCs w:val="24"/>
              </w:rPr>
            </w:pPr>
          </w:p>
        </w:tc>
      </w:tr>
      <w:tr w:rsidR="00843731" w:rsidTr="00843731">
        <w:trPr>
          <w:jc w:val="center"/>
        </w:trPr>
        <w:tc>
          <w:tcPr>
            <w:tcW w:w="2525"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Ожидаемые непосредственные результаты реализации подпрограммы муниципальной программы</w:t>
            </w:r>
          </w:p>
        </w:tc>
        <w:tc>
          <w:tcPr>
            <w:tcW w:w="7254"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Увеличение производства в 2024 году:</w:t>
            </w:r>
          </w:p>
          <w:p w:rsidR="00843731" w:rsidRDefault="00843731">
            <w:pPr>
              <w:pStyle w:val="afffff1"/>
              <w:jc w:val="both"/>
              <w:rPr>
                <w:rFonts w:ascii="Arial" w:hAnsi="Arial" w:cs="Arial"/>
                <w:sz w:val="24"/>
                <w:szCs w:val="24"/>
              </w:rPr>
            </w:pPr>
            <w:r>
              <w:rPr>
                <w:rFonts w:ascii="Arial" w:hAnsi="Arial" w:cs="Arial"/>
                <w:sz w:val="24"/>
                <w:szCs w:val="24"/>
              </w:rPr>
              <w:t>скота и птицы на убой - до 11,3 тыс. тонн в живой массе;</w:t>
            </w:r>
          </w:p>
          <w:p w:rsidR="00843731" w:rsidRDefault="00843731">
            <w:pPr>
              <w:pStyle w:val="afffff1"/>
              <w:jc w:val="both"/>
              <w:rPr>
                <w:rFonts w:ascii="Arial" w:hAnsi="Arial" w:cs="Arial"/>
                <w:sz w:val="24"/>
                <w:szCs w:val="24"/>
              </w:rPr>
            </w:pPr>
            <w:r>
              <w:rPr>
                <w:rFonts w:ascii="Arial" w:hAnsi="Arial" w:cs="Arial"/>
                <w:sz w:val="24"/>
                <w:szCs w:val="24"/>
              </w:rPr>
              <w:t>молока - до 34,5 тыс. тонн;</w:t>
            </w:r>
          </w:p>
          <w:p w:rsidR="00843731" w:rsidRDefault="00843731">
            <w:pPr>
              <w:pStyle w:val="afffff1"/>
              <w:jc w:val="both"/>
              <w:rPr>
                <w:rFonts w:ascii="Arial" w:hAnsi="Arial" w:cs="Arial"/>
                <w:sz w:val="24"/>
                <w:szCs w:val="24"/>
              </w:rPr>
            </w:pPr>
            <w:r>
              <w:rPr>
                <w:rFonts w:ascii="Arial" w:hAnsi="Arial" w:cs="Arial"/>
                <w:sz w:val="24"/>
                <w:szCs w:val="24"/>
              </w:rPr>
              <w:t xml:space="preserve">объем производства яиц – 1275 тыс.шт. </w:t>
            </w:r>
          </w:p>
        </w:tc>
      </w:tr>
    </w:tbl>
    <w:p w:rsidR="00843731" w:rsidRDefault="00843731" w:rsidP="00843731">
      <w:pPr>
        <w:pStyle w:val="afffff1"/>
        <w:ind w:firstLine="709"/>
        <w:jc w:val="both"/>
        <w:rPr>
          <w:rFonts w:ascii="Arial" w:hAnsi="Arial" w:cs="Arial"/>
          <w:sz w:val="24"/>
          <w:szCs w:val="24"/>
        </w:rPr>
      </w:pPr>
      <w:bookmarkStart w:id="18" w:name="sub_1300"/>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Подпрограмма 3 «Развитие мясного скотоводства»</w:t>
      </w:r>
    </w:p>
    <w:bookmarkEnd w:id="18"/>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 xml:space="preserve">ПАСПОРТ </w:t>
      </w:r>
      <w:r>
        <w:rPr>
          <w:rFonts w:ascii="Arial" w:hAnsi="Arial" w:cs="Arial"/>
          <w:sz w:val="24"/>
          <w:szCs w:val="24"/>
        </w:rPr>
        <w:br/>
        <w:t>подпрограммы 3 «Развитие мясного скотоводства» муниципальной программы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2023–2030 годы»</w:t>
      </w:r>
    </w:p>
    <w:p w:rsidR="00843731" w:rsidRDefault="00843731" w:rsidP="00843731">
      <w:pPr>
        <w:pStyle w:val="afffff1"/>
        <w:ind w:firstLine="709"/>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firstRow="1" w:lastRow="0" w:firstColumn="1" w:lastColumn="0" w:noHBand="0" w:noVBand="1"/>
      </w:tblPr>
      <w:tblGrid>
        <w:gridCol w:w="2516"/>
        <w:gridCol w:w="7263"/>
      </w:tblGrid>
      <w:tr w:rsidR="00843731" w:rsidTr="00843731">
        <w:trPr>
          <w:jc w:val="center"/>
        </w:trPr>
        <w:tc>
          <w:tcPr>
            <w:tcW w:w="2480"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Исполнители подпрограммы муниципальной программы</w:t>
            </w:r>
          </w:p>
        </w:tc>
        <w:tc>
          <w:tcPr>
            <w:tcW w:w="7160"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МКУ «Управление сельского хозяйства»</w:t>
            </w:r>
          </w:p>
        </w:tc>
      </w:tr>
      <w:tr w:rsidR="00843731" w:rsidTr="00843731">
        <w:trPr>
          <w:jc w:val="center"/>
        </w:trPr>
        <w:tc>
          <w:tcPr>
            <w:tcW w:w="2480"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Основные мероприятия, входящие в состав подпрограммы муниципальной программы</w:t>
            </w:r>
          </w:p>
        </w:tc>
        <w:tc>
          <w:tcPr>
            <w:tcW w:w="7160"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Развитие племенной базы мясного скотоводства;</w:t>
            </w:r>
          </w:p>
          <w:p w:rsidR="00843731" w:rsidRDefault="00843731">
            <w:pPr>
              <w:pStyle w:val="afffff1"/>
              <w:jc w:val="both"/>
              <w:rPr>
                <w:rFonts w:ascii="Arial" w:hAnsi="Arial" w:cs="Arial"/>
                <w:sz w:val="24"/>
                <w:szCs w:val="24"/>
              </w:rPr>
            </w:pPr>
          </w:p>
        </w:tc>
      </w:tr>
      <w:tr w:rsidR="00843731" w:rsidTr="00843731">
        <w:trPr>
          <w:jc w:val="center"/>
        </w:trPr>
        <w:tc>
          <w:tcPr>
            <w:tcW w:w="2480"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Цели подпрограммы муниципальной программы</w:t>
            </w:r>
          </w:p>
        </w:tc>
        <w:tc>
          <w:tcPr>
            <w:tcW w:w="7160"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Повышение конкурентоспособности мясного скотоводства</w:t>
            </w:r>
          </w:p>
          <w:p w:rsidR="00843731" w:rsidRDefault="00843731">
            <w:pPr>
              <w:pStyle w:val="afffff1"/>
              <w:jc w:val="both"/>
              <w:rPr>
                <w:rFonts w:ascii="Arial" w:hAnsi="Arial" w:cs="Arial"/>
                <w:sz w:val="24"/>
                <w:szCs w:val="24"/>
              </w:rPr>
            </w:pPr>
          </w:p>
        </w:tc>
      </w:tr>
      <w:tr w:rsidR="00843731" w:rsidTr="00843731">
        <w:trPr>
          <w:jc w:val="center"/>
        </w:trPr>
        <w:tc>
          <w:tcPr>
            <w:tcW w:w="2480"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Задачи подпрограммы муниципальной программы</w:t>
            </w:r>
          </w:p>
          <w:p w:rsidR="00843731" w:rsidRDefault="00843731">
            <w:pPr>
              <w:pStyle w:val="afffff1"/>
              <w:jc w:val="both"/>
              <w:rPr>
                <w:rFonts w:ascii="Arial" w:hAnsi="Arial" w:cs="Arial"/>
                <w:sz w:val="24"/>
                <w:szCs w:val="24"/>
              </w:rPr>
            </w:pPr>
          </w:p>
        </w:tc>
        <w:tc>
          <w:tcPr>
            <w:tcW w:w="7160"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Увеличение поголовья животных специализированных мясных пород и помесного скота с внедрением новых технологий их содержания и кормления и увеличение производства конкурентоспособной говядины</w:t>
            </w:r>
          </w:p>
        </w:tc>
      </w:tr>
      <w:tr w:rsidR="00843731" w:rsidTr="00843731">
        <w:trPr>
          <w:jc w:val="center"/>
        </w:trPr>
        <w:tc>
          <w:tcPr>
            <w:tcW w:w="2480"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Сроки реализации подпрограммы муниципальной программы</w:t>
            </w:r>
          </w:p>
        </w:tc>
        <w:tc>
          <w:tcPr>
            <w:tcW w:w="7160"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2023 - 2030 годы</w:t>
            </w:r>
          </w:p>
          <w:p w:rsidR="00843731" w:rsidRDefault="00843731">
            <w:pPr>
              <w:pStyle w:val="afffff1"/>
              <w:jc w:val="both"/>
              <w:rPr>
                <w:rFonts w:ascii="Arial" w:hAnsi="Arial" w:cs="Arial"/>
                <w:sz w:val="24"/>
                <w:szCs w:val="24"/>
              </w:rPr>
            </w:pPr>
          </w:p>
        </w:tc>
      </w:tr>
      <w:tr w:rsidR="00843731" w:rsidTr="00843731">
        <w:trPr>
          <w:jc w:val="center"/>
        </w:trPr>
        <w:tc>
          <w:tcPr>
            <w:tcW w:w="2480"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Ожидаемые непосредственные результаты реализации подпрограммы муниципальной программы</w:t>
            </w:r>
          </w:p>
        </w:tc>
        <w:tc>
          <w:tcPr>
            <w:tcW w:w="7160"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Увеличение к 2030 году поголовья крупного рогатого скота специализированных мясных пород и помесного скота до 1550 голов;</w:t>
            </w:r>
          </w:p>
          <w:p w:rsidR="00843731" w:rsidRDefault="00843731">
            <w:pPr>
              <w:pStyle w:val="afffff1"/>
              <w:jc w:val="both"/>
              <w:rPr>
                <w:rFonts w:ascii="Arial" w:hAnsi="Arial" w:cs="Arial"/>
                <w:sz w:val="24"/>
                <w:szCs w:val="24"/>
              </w:rPr>
            </w:pPr>
            <w:r>
              <w:rPr>
                <w:rFonts w:ascii="Arial" w:hAnsi="Arial" w:cs="Arial"/>
                <w:sz w:val="24"/>
                <w:szCs w:val="24"/>
              </w:rPr>
              <w:t xml:space="preserve">Прирост производственных мощностей по убою скота и его первичной переработке. </w:t>
            </w:r>
          </w:p>
        </w:tc>
      </w:tr>
      <w:bookmarkEnd w:id="17"/>
    </w:tbl>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Подпрограмма 4</w:t>
      </w:r>
      <w:r>
        <w:rPr>
          <w:rFonts w:ascii="Arial" w:hAnsi="Arial" w:cs="Arial"/>
          <w:sz w:val="24"/>
          <w:szCs w:val="24"/>
        </w:rPr>
        <w:br/>
        <w:t>«Поддержка малых форм хозяйствования»</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ПАСПОРТ</w:t>
      </w:r>
      <w:r>
        <w:rPr>
          <w:rFonts w:ascii="Arial" w:hAnsi="Arial" w:cs="Arial"/>
          <w:sz w:val="24"/>
          <w:szCs w:val="24"/>
        </w:rPr>
        <w:br/>
        <w:t>подпрограммы 4 «Поддержка малых форм хозяйствования» муниципальной программы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2023–2030 годы»</w:t>
      </w:r>
    </w:p>
    <w:p w:rsidR="00843731" w:rsidRDefault="00843731" w:rsidP="00843731">
      <w:pPr>
        <w:pStyle w:val="afffff1"/>
        <w:ind w:firstLine="709"/>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1E0" w:firstRow="1" w:lastRow="1" w:firstColumn="1" w:lastColumn="1" w:noHBand="0" w:noVBand="0"/>
      </w:tblPr>
      <w:tblGrid>
        <w:gridCol w:w="2596"/>
        <w:gridCol w:w="7183"/>
      </w:tblGrid>
      <w:tr w:rsidR="00843731" w:rsidTr="00843731">
        <w:trPr>
          <w:jc w:val="center"/>
        </w:trPr>
        <w:tc>
          <w:tcPr>
            <w:tcW w:w="2559"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 xml:space="preserve">Исполнители подпрограммы муниципальной программы </w:t>
            </w:r>
          </w:p>
        </w:tc>
        <w:tc>
          <w:tcPr>
            <w:tcW w:w="7081"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МКУ «Управление сельского хозяйства»</w:t>
            </w:r>
          </w:p>
        </w:tc>
      </w:tr>
      <w:tr w:rsidR="00843731" w:rsidTr="00843731">
        <w:trPr>
          <w:jc w:val="center"/>
        </w:trPr>
        <w:tc>
          <w:tcPr>
            <w:tcW w:w="2559"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 xml:space="preserve">Основные мероприятия, входящие в состав подпрограммы муниципальной программы </w:t>
            </w:r>
          </w:p>
          <w:p w:rsidR="00843731" w:rsidRDefault="00843731">
            <w:pPr>
              <w:pStyle w:val="afffff1"/>
              <w:jc w:val="both"/>
              <w:rPr>
                <w:rFonts w:ascii="Arial" w:hAnsi="Arial" w:cs="Arial"/>
                <w:sz w:val="24"/>
                <w:szCs w:val="24"/>
              </w:rPr>
            </w:pPr>
          </w:p>
        </w:tc>
        <w:tc>
          <w:tcPr>
            <w:tcW w:w="7081"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Поддержка начинающих фермеров;</w:t>
            </w:r>
          </w:p>
          <w:p w:rsidR="00843731" w:rsidRDefault="00843731">
            <w:pPr>
              <w:pStyle w:val="afffff1"/>
              <w:jc w:val="both"/>
              <w:rPr>
                <w:rFonts w:ascii="Arial" w:hAnsi="Arial" w:cs="Arial"/>
                <w:sz w:val="24"/>
                <w:szCs w:val="24"/>
              </w:rPr>
            </w:pPr>
            <w:r>
              <w:rPr>
                <w:rFonts w:ascii="Arial" w:hAnsi="Arial" w:cs="Arial"/>
                <w:sz w:val="24"/>
                <w:szCs w:val="24"/>
              </w:rPr>
              <w:t>развитие семейных животноводческих ферм на базе крестьянских (фермерских) хозяйств;</w:t>
            </w:r>
          </w:p>
          <w:p w:rsidR="00843731" w:rsidRDefault="00843731">
            <w:pPr>
              <w:pStyle w:val="afffff1"/>
              <w:jc w:val="both"/>
              <w:rPr>
                <w:rFonts w:ascii="Arial" w:hAnsi="Arial" w:cs="Arial"/>
                <w:sz w:val="24"/>
                <w:szCs w:val="24"/>
              </w:rPr>
            </w:pPr>
            <w:r>
              <w:rPr>
                <w:rFonts w:ascii="Arial" w:hAnsi="Arial" w:cs="Arial"/>
                <w:sz w:val="24"/>
                <w:szCs w:val="24"/>
              </w:rPr>
              <w:t xml:space="preserve">стимулирование перехода граждан на производство продукции альтернативных видов животных в личных подсобных хозяйствах в рамках реализации мероприятий по предотвращению заноса и распространения вируса африканской чумы свиней (АЧС) </w:t>
            </w:r>
          </w:p>
        </w:tc>
      </w:tr>
      <w:tr w:rsidR="00843731" w:rsidTr="00843731">
        <w:trPr>
          <w:jc w:val="center"/>
        </w:trPr>
        <w:tc>
          <w:tcPr>
            <w:tcW w:w="2559"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 xml:space="preserve">Цель подпрограммы муниципальной программы </w:t>
            </w:r>
          </w:p>
        </w:tc>
        <w:tc>
          <w:tcPr>
            <w:tcW w:w="7081"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tc>
      </w:tr>
      <w:tr w:rsidR="00843731" w:rsidTr="00843731">
        <w:trPr>
          <w:jc w:val="center"/>
        </w:trPr>
        <w:tc>
          <w:tcPr>
            <w:tcW w:w="2559"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 xml:space="preserve">Задачи подпрограммы муниципальной программы </w:t>
            </w:r>
          </w:p>
        </w:tc>
        <w:tc>
          <w:tcPr>
            <w:tcW w:w="7081"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Создание условий для увеличения количества субъектов малого предпринимательства;</w:t>
            </w:r>
          </w:p>
          <w:p w:rsidR="00843731" w:rsidRDefault="00843731">
            <w:pPr>
              <w:pStyle w:val="afffff1"/>
              <w:jc w:val="both"/>
              <w:rPr>
                <w:rFonts w:ascii="Arial" w:hAnsi="Arial" w:cs="Arial"/>
                <w:sz w:val="24"/>
                <w:szCs w:val="24"/>
              </w:rPr>
            </w:pPr>
            <w:r>
              <w:rPr>
                <w:rFonts w:ascii="Arial" w:hAnsi="Arial" w:cs="Arial"/>
                <w:sz w:val="24"/>
                <w:szCs w:val="24"/>
              </w:rPr>
              <w:t>повышение эффективности использования земельных участков из земель сельскохозяйственного назначения;</w:t>
            </w:r>
          </w:p>
          <w:p w:rsidR="00843731" w:rsidRDefault="00843731">
            <w:pPr>
              <w:pStyle w:val="afffff1"/>
              <w:jc w:val="both"/>
              <w:rPr>
                <w:rFonts w:ascii="Arial" w:hAnsi="Arial" w:cs="Arial"/>
                <w:sz w:val="24"/>
                <w:szCs w:val="24"/>
              </w:rPr>
            </w:pPr>
            <w:r>
              <w:rPr>
                <w:rFonts w:ascii="Arial" w:hAnsi="Arial" w:cs="Arial"/>
                <w:sz w:val="24"/>
                <w:szCs w:val="24"/>
              </w:rPr>
              <w:t>повышение уровня доходов сельского населения</w:t>
            </w:r>
          </w:p>
        </w:tc>
      </w:tr>
      <w:tr w:rsidR="00843731" w:rsidTr="00843731">
        <w:trPr>
          <w:trHeight w:val="1368"/>
          <w:jc w:val="center"/>
        </w:trPr>
        <w:tc>
          <w:tcPr>
            <w:tcW w:w="2559"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 xml:space="preserve">Сроки реализации подпрограммы муниципальной программы </w:t>
            </w:r>
          </w:p>
          <w:p w:rsidR="00843731" w:rsidRDefault="00843731">
            <w:pPr>
              <w:pStyle w:val="afffff1"/>
              <w:jc w:val="both"/>
              <w:rPr>
                <w:rFonts w:ascii="Arial" w:hAnsi="Arial" w:cs="Arial"/>
                <w:sz w:val="24"/>
                <w:szCs w:val="24"/>
              </w:rPr>
            </w:pPr>
          </w:p>
        </w:tc>
        <w:tc>
          <w:tcPr>
            <w:tcW w:w="7081"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2023 - 2030 годы</w:t>
            </w:r>
          </w:p>
          <w:p w:rsidR="00843731" w:rsidRDefault="00843731">
            <w:pPr>
              <w:pStyle w:val="afffff1"/>
              <w:jc w:val="both"/>
              <w:rPr>
                <w:rFonts w:ascii="Arial" w:hAnsi="Arial" w:cs="Arial"/>
                <w:sz w:val="24"/>
                <w:szCs w:val="24"/>
              </w:rPr>
            </w:pPr>
          </w:p>
        </w:tc>
      </w:tr>
      <w:tr w:rsidR="00843731" w:rsidTr="00843731">
        <w:trPr>
          <w:jc w:val="center"/>
        </w:trPr>
        <w:tc>
          <w:tcPr>
            <w:tcW w:w="2559"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 xml:space="preserve">Ожидаемые непосредственные результаты реализации подпрограммы муниципальной программы </w:t>
            </w:r>
          </w:p>
          <w:p w:rsidR="00843731" w:rsidRDefault="00843731">
            <w:pPr>
              <w:pStyle w:val="afffff1"/>
              <w:jc w:val="both"/>
              <w:rPr>
                <w:rFonts w:ascii="Arial" w:hAnsi="Arial" w:cs="Arial"/>
                <w:sz w:val="24"/>
                <w:szCs w:val="24"/>
              </w:rPr>
            </w:pPr>
          </w:p>
        </w:tc>
        <w:tc>
          <w:tcPr>
            <w:tcW w:w="7081"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Создание к 2030 году дополнительно 8 крестьянских (фермерских) хозяйств;</w:t>
            </w:r>
          </w:p>
          <w:p w:rsidR="00843731" w:rsidRDefault="00843731">
            <w:pPr>
              <w:pStyle w:val="afffff1"/>
              <w:jc w:val="both"/>
              <w:rPr>
                <w:rFonts w:ascii="Arial" w:hAnsi="Arial" w:cs="Arial"/>
                <w:sz w:val="24"/>
                <w:szCs w:val="24"/>
              </w:rPr>
            </w:pPr>
          </w:p>
        </w:tc>
      </w:tr>
    </w:tbl>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Подпрограмма 5</w:t>
      </w:r>
      <w:r>
        <w:rPr>
          <w:rFonts w:ascii="Arial" w:hAnsi="Arial" w:cs="Arial"/>
          <w:sz w:val="24"/>
          <w:szCs w:val="24"/>
        </w:rPr>
        <w:br/>
        <w:t xml:space="preserve">«Техническая и технологическая модернизация, </w:t>
      </w:r>
      <w:r>
        <w:rPr>
          <w:rFonts w:ascii="Arial" w:hAnsi="Arial" w:cs="Arial"/>
          <w:sz w:val="24"/>
          <w:szCs w:val="24"/>
        </w:rPr>
        <w:br/>
        <w:t>инновационное развитие»</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ПАСПОРТ</w:t>
      </w:r>
      <w:r>
        <w:rPr>
          <w:rFonts w:ascii="Arial" w:hAnsi="Arial" w:cs="Arial"/>
          <w:sz w:val="24"/>
          <w:szCs w:val="24"/>
        </w:rPr>
        <w:br/>
        <w:t xml:space="preserve">подпрограммы 5 «Техническая и технологическая модернизация, </w:t>
      </w:r>
      <w:r>
        <w:rPr>
          <w:rFonts w:ascii="Arial" w:hAnsi="Arial" w:cs="Arial"/>
          <w:sz w:val="24"/>
          <w:szCs w:val="24"/>
        </w:rPr>
        <w:br/>
        <w:t>инновационное развитие» муниципальной программы «Развитие сельского хозяйства, производства пищевых продуктов и инфраструктуры агропродовольственного рынка»</w:t>
      </w:r>
    </w:p>
    <w:p w:rsidR="00843731" w:rsidRDefault="00843731" w:rsidP="00843731">
      <w:pPr>
        <w:pStyle w:val="afffff1"/>
        <w:ind w:firstLine="709"/>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firstRow="1" w:lastRow="0" w:firstColumn="1" w:lastColumn="0" w:noHBand="0" w:noVBand="1"/>
      </w:tblPr>
      <w:tblGrid>
        <w:gridCol w:w="2553"/>
        <w:gridCol w:w="7226"/>
      </w:tblGrid>
      <w:tr w:rsidR="00843731" w:rsidTr="00843731">
        <w:trPr>
          <w:trHeight w:val="932"/>
          <w:jc w:val="center"/>
        </w:trPr>
        <w:tc>
          <w:tcPr>
            <w:tcW w:w="2517"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Исполнители подпрограммы муниципальной программы</w:t>
            </w:r>
          </w:p>
        </w:tc>
        <w:tc>
          <w:tcPr>
            <w:tcW w:w="7123"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МКУ «Управление сельского хозяйства»</w:t>
            </w:r>
          </w:p>
        </w:tc>
      </w:tr>
      <w:tr w:rsidR="00843731" w:rsidTr="00843731">
        <w:trPr>
          <w:jc w:val="center"/>
        </w:trPr>
        <w:tc>
          <w:tcPr>
            <w:tcW w:w="2517"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Основные мероприятия, входящие в состав подпрограммы муниципальной программы</w:t>
            </w:r>
          </w:p>
          <w:p w:rsidR="00843731" w:rsidRDefault="00843731">
            <w:pPr>
              <w:pStyle w:val="afffff1"/>
              <w:jc w:val="both"/>
              <w:rPr>
                <w:rFonts w:ascii="Arial" w:hAnsi="Arial" w:cs="Arial"/>
                <w:sz w:val="24"/>
                <w:szCs w:val="24"/>
              </w:rPr>
            </w:pPr>
          </w:p>
        </w:tc>
        <w:tc>
          <w:tcPr>
            <w:tcW w:w="7123"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Обновление парка сельскохозяйственной техники;</w:t>
            </w:r>
          </w:p>
          <w:p w:rsidR="00843731" w:rsidRDefault="00843731">
            <w:pPr>
              <w:pStyle w:val="afffff1"/>
              <w:jc w:val="both"/>
              <w:rPr>
                <w:rFonts w:ascii="Arial" w:hAnsi="Arial" w:cs="Arial"/>
                <w:sz w:val="24"/>
                <w:szCs w:val="24"/>
              </w:rPr>
            </w:pPr>
            <w:r>
              <w:rPr>
                <w:rFonts w:ascii="Arial" w:hAnsi="Arial" w:cs="Arial"/>
                <w:sz w:val="24"/>
                <w:szCs w:val="24"/>
              </w:rPr>
              <w:t>реализация перспективных инновационных проектов в агропромышленном комплексе;</w:t>
            </w:r>
          </w:p>
          <w:p w:rsidR="00843731" w:rsidRDefault="00843731">
            <w:pPr>
              <w:pStyle w:val="afffff1"/>
              <w:jc w:val="both"/>
              <w:rPr>
                <w:rFonts w:ascii="Arial" w:hAnsi="Arial" w:cs="Arial"/>
                <w:sz w:val="24"/>
                <w:szCs w:val="24"/>
              </w:rPr>
            </w:pPr>
            <w:r>
              <w:rPr>
                <w:rFonts w:ascii="Arial" w:hAnsi="Arial" w:cs="Arial"/>
                <w:sz w:val="24"/>
                <w:szCs w:val="24"/>
              </w:rPr>
              <w:t>развитие биотехнологий;</w:t>
            </w:r>
          </w:p>
          <w:p w:rsidR="00843731" w:rsidRDefault="00843731">
            <w:pPr>
              <w:pStyle w:val="afffff1"/>
              <w:jc w:val="both"/>
              <w:rPr>
                <w:rFonts w:ascii="Arial" w:hAnsi="Arial" w:cs="Arial"/>
                <w:sz w:val="24"/>
                <w:szCs w:val="24"/>
              </w:rPr>
            </w:pPr>
            <w:r>
              <w:rPr>
                <w:rFonts w:ascii="Arial" w:hAnsi="Arial" w:cs="Arial"/>
                <w:sz w:val="24"/>
                <w:szCs w:val="24"/>
              </w:rPr>
              <w:t>модернизация предприятий пищевой и перерабатывающей промышленности;</w:t>
            </w:r>
          </w:p>
          <w:p w:rsidR="00843731" w:rsidRDefault="00843731">
            <w:pPr>
              <w:pStyle w:val="afffff1"/>
              <w:jc w:val="both"/>
              <w:rPr>
                <w:rFonts w:ascii="Arial" w:hAnsi="Arial" w:cs="Arial"/>
                <w:sz w:val="24"/>
                <w:szCs w:val="24"/>
              </w:rPr>
            </w:pPr>
            <w:r>
              <w:rPr>
                <w:rFonts w:ascii="Arial" w:hAnsi="Arial" w:cs="Arial"/>
                <w:sz w:val="24"/>
                <w:szCs w:val="24"/>
              </w:rPr>
              <w:t>поддержка кредитования технической и технологической модернизации сельскохозяйственных товаропроизводителей, организаций агропромышленного комплекса</w:t>
            </w:r>
          </w:p>
          <w:p w:rsidR="00843731" w:rsidRDefault="00843731">
            <w:pPr>
              <w:pStyle w:val="afffff1"/>
              <w:jc w:val="both"/>
              <w:rPr>
                <w:rFonts w:ascii="Arial" w:hAnsi="Arial" w:cs="Arial"/>
                <w:sz w:val="24"/>
                <w:szCs w:val="24"/>
              </w:rPr>
            </w:pPr>
          </w:p>
        </w:tc>
      </w:tr>
      <w:tr w:rsidR="00843731" w:rsidTr="00843731">
        <w:trPr>
          <w:jc w:val="center"/>
        </w:trPr>
        <w:tc>
          <w:tcPr>
            <w:tcW w:w="2517"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Цели подпрограммы муниципальной программы</w:t>
            </w:r>
          </w:p>
          <w:p w:rsidR="00843731" w:rsidRDefault="00843731">
            <w:pPr>
              <w:pStyle w:val="afffff1"/>
              <w:jc w:val="both"/>
              <w:rPr>
                <w:rFonts w:ascii="Arial" w:hAnsi="Arial" w:cs="Arial"/>
                <w:sz w:val="24"/>
                <w:szCs w:val="24"/>
              </w:rPr>
            </w:pPr>
          </w:p>
        </w:tc>
        <w:tc>
          <w:tcPr>
            <w:tcW w:w="7123"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Повышение эффективности и конкурентоспособности продукции сельскохозяйственных товаропроизводителей, предприятий пищевой и перерабатывающей промышленности за счет технической и технологической модернизации производства;</w:t>
            </w:r>
          </w:p>
          <w:p w:rsidR="00843731" w:rsidRDefault="00843731">
            <w:pPr>
              <w:pStyle w:val="afffff1"/>
              <w:jc w:val="both"/>
              <w:rPr>
                <w:rFonts w:ascii="Arial" w:hAnsi="Arial" w:cs="Arial"/>
                <w:sz w:val="24"/>
                <w:szCs w:val="24"/>
              </w:rPr>
            </w:pPr>
            <w:r>
              <w:rPr>
                <w:rFonts w:ascii="Arial" w:hAnsi="Arial" w:cs="Arial"/>
                <w:sz w:val="24"/>
                <w:szCs w:val="24"/>
              </w:rPr>
              <w:t>создание благоприятной экономической среды, способствующей инновационному развитию и привлечению инвестиций в отрасль;</w:t>
            </w:r>
          </w:p>
          <w:p w:rsidR="00843731" w:rsidRDefault="00843731">
            <w:pPr>
              <w:pStyle w:val="afffff1"/>
              <w:jc w:val="both"/>
              <w:rPr>
                <w:rFonts w:ascii="Arial" w:hAnsi="Arial" w:cs="Arial"/>
                <w:sz w:val="24"/>
                <w:szCs w:val="24"/>
              </w:rPr>
            </w:pPr>
            <w:r>
              <w:rPr>
                <w:rFonts w:ascii="Arial" w:hAnsi="Arial" w:cs="Arial"/>
                <w:sz w:val="24"/>
                <w:szCs w:val="24"/>
              </w:rPr>
              <w:t>выход на лидирующие позиции в области сельскохозяйственной биотехнологии</w:t>
            </w:r>
          </w:p>
        </w:tc>
      </w:tr>
      <w:tr w:rsidR="00843731" w:rsidTr="00843731">
        <w:trPr>
          <w:jc w:val="center"/>
        </w:trPr>
        <w:tc>
          <w:tcPr>
            <w:tcW w:w="2517"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Задачи подпрограммы муниципальной программы</w:t>
            </w:r>
          </w:p>
          <w:p w:rsidR="00843731" w:rsidRDefault="00843731">
            <w:pPr>
              <w:pStyle w:val="afffff1"/>
              <w:jc w:val="both"/>
              <w:rPr>
                <w:rFonts w:ascii="Arial" w:hAnsi="Arial" w:cs="Arial"/>
                <w:sz w:val="24"/>
                <w:szCs w:val="24"/>
              </w:rPr>
            </w:pPr>
          </w:p>
        </w:tc>
        <w:tc>
          <w:tcPr>
            <w:tcW w:w="7123"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Стимулирование приобретения сельскохозяйственными товаропроизводителями, предприятиями пищевой и перерабатывающей промышленности высокотехнологичных машин, техники, оборудования и специализированного транспорта;</w:t>
            </w:r>
          </w:p>
          <w:p w:rsidR="00843731" w:rsidRDefault="00843731">
            <w:pPr>
              <w:pStyle w:val="afffff1"/>
              <w:jc w:val="both"/>
              <w:rPr>
                <w:rFonts w:ascii="Arial" w:hAnsi="Arial" w:cs="Arial"/>
                <w:sz w:val="24"/>
                <w:szCs w:val="24"/>
              </w:rPr>
            </w:pPr>
            <w:r>
              <w:rPr>
                <w:rFonts w:ascii="Arial" w:hAnsi="Arial" w:cs="Arial"/>
                <w:sz w:val="24"/>
                <w:szCs w:val="24"/>
              </w:rPr>
              <w:t xml:space="preserve">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 создание и развитие институциональной среды, необходимой для разработки и широкомасштабного использования инноваций; </w:t>
            </w:r>
          </w:p>
          <w:p w:rsidR="00843731" w:rsidRDefault="00843731">
            <w:pPr>
              <w:pStyle w:val="afffff1"/>
              <w:jc w:val="both"/>
              <w:rPr>
                <w:rFonts w:ascii="Arial" w:hAnsi="Arial" w:cs="Arial"/>
                <w:sz w:val="24"/>
                <w:szCs w:val="24"/>
              </w:rPr>
            </w:pPr>
            <w:r>
              <w:rPr>
                <w:rFonts w:ascii="Arial" w:hAnsi="Arial" w:cs="Arial"/>
                <w:sz w:val="24"/>
                <w:szCs w:val="24"/>
              </w:rPr>
              <w:t>создание инфраструктуры развития биотехнологии в сельском хозяйстве</w:t>
            </w:r>
          </w:p>
        </w:tc>
      </w:tr>
      <w:tr w:rsidR="00843731" w:rsidTr="00843731">
        <w:trPr>
          <w:jc w:val="center"/>
        </w:trPr>
        <w:tc>
          <w:tcPr>
            <w:tcW w:w="2517"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Сроки реализации подпрограммы муниципальной программы</w:t>
            </w:r>
          </w:p>
        </w:tc>
        <w:tc>
          <w:tcPr>
            <w:tcW w:w="7123"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2023 - 2030 годы</w:t>
            </w:r>
          </w:p>
          <w:p w:rsidR="00843731" w:rsidRDefault="00843731">
            <w:pPr>
              <w:pStyle w:val="afffff1"/>
              <w:jc w:val="both"/>
              <w:rPr>
                <w:rFonts w:ascii="Arial" w:hAnsi="Arial" w:cs="Arial"/>
                <w:sz w:val="24"/>
                <w:szCs w:val="24"/>
              </w:rPr>
            </w:pPr>
          </w:p>
        </w:tc>
      </w:tr>
      <w:tr w:rsidR="00843731" w:rsidTr="00843731">
        <w:trPr>
          <w:jc w:val="center"/>
        </w:trPr>
        <w:tc>
          <w:tcPr>
            <w:tcW w:w="2517"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Ожидаемые непосредственные результаты реализации подпрограммы муниципальной программы</w:t>
            </w:r>
          </w:p>
          <w:p w:rsidR="00843731" w:rsidRDefault="00843731">
            <w:pPr>
              <w:pStyle w:val="afffff1"/>
              <w:jc w:val="both"/>
              <w:rPr>
                <w:rFonts w:ascii="Arial" w:hAnsi="Arial" w:cs="Arial"/>
                <w:sz w:val="24"/>
                <w:szCs w:val="24"/>
              </w:rPr>
            </w:pPr>
          </w:p>
        </w:tc>
        <w:tc>
          <w:tcPr>
            <w:tcW w:w="7123"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Приобретение сельскохозяйственными товаропроизводителями новой техники.</w:t>
            </w:r>
          </w:p>
          <w:p w:rsidR="00843731" w:rsidRDefault="00843731">
            <w:pPr>
              <w:pStyle w:val="afffff1"/>
              <w:jc w:val="both"/>
              <w:rPr>
                <w:rFonts w:ascii="Arial" w:hAnsi="Arial" w:cs="Arial"/>
                <w:sz w:val="24"/>
                <w:szCs w:val="24"/>
              </w:rPr>
            </w:pPr>
            <w:r>
              <w:rPr>
                <w:rFonts w:ascii="Arial" w:hAnsi="Arial" w:cs="Arial"/>
                <w:sz w:val="24"/>
                <w:szCs w:val="24"/>
              </w:rPr>
              <w:t>увеличение количества реализуемых инновационных проектов до 3;</w:t>
            </w:r>
          </w:p>
          <w:p w:rsidR="00843731" w:rsidRDefault="00843731">
            <w:pPr>
              <w:pStyle w:val="afffff1"/>
              <w:jc w:val="both"/>
              <w:rPr>
                <w:rFonts w:ascii="Arial" w:hAnsi="Arial" w:cs="Arial"/>
                <w:sz w:val="24"/>
                <w:szCs w:val="24"/>
              </w:rPr>
            </w:pPr>
            <w:r>
              <w:rPr>
                <w:rFonts w:ascii="Arial" w:hAnsi="Arial" w:cs="Arial"/>
                <w:sz w:val="24"/>
                <w:szCs w:val="24"/>
              </w:rPr>
              <w:t>рост применения средств защиты растений и микробиологических удобрений в растениеводстве (к 2017 г.) на 12,2 процента;</w:t>
            </w:r>
          </w:p>
          <w:p w:rsidR="00843731" w:rsidRDefault="00843731">
            <w:pPr>
              <w:pStyle w:val="afffff1"/>
              <w:jc w:val="both"/>
              <w:rPr>
                <w:rFonts w:ascii="Arial" w:hAnsi="Arial" w:cs="Arial"/>
                <w:sz w:val="24"/>
                <w:szCs w:val="24"/>
              </w:rPr>
            </w:pPr>
            <w:r>
              <w:rPr>
                <w:rFonts w:ascii="Arial" w:hAnsi="Arial" w:cs="Arial"/>
                <w:sz w:val="24"/>
                <w:szCs w:val="24"/>
              </w:rPr>
              <w:t>рост удельного веса отходов сельскохозяйственного производства, переработанных методами биотехнологии, до 11,5 процента;</w:t>
            </w:r>
          </w:p>
          <w:p w:rsidR="00843731" w:rsidRDefault="00843731">
            <w:pPr>
              <w:pStyle w:val="afffff1"/>
              <w:jc w:val="both"/>
              <w:rPr>
                <w:rFonts w:ascii="Arial" w:hAnsi="Arial" w:cs="Arial"/>
                <w:sz w:val="24"/>
                <w:szCs w:val="24"/>
              </w:rPr>
            </w:pPr>
          </w:p>
        </w:tc>
      </w:tr>
    </w:tbl>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Подпрограмма 6</w:t>
      </w:r>
      <w:r>
        <w:rPr>
          <w:rFonts w:ascii="Arial" w:hAnsi="Arial" w:cs="Arial"/>
          <w:sz w:val="24"/>
          <w:szCs w:val="24"/>
        </w:rPr>
        <w:br/>
        <w:t>«Обеспечение реализации муниципальной программы»</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 xml:space="preserve">ПАСПОРТ </w:t>
      </w:r>
      <w:r>
        <w:rPr>
          <w:rFonts w:ascii="Arial" w:hAnsi="Arial" w:cs="Arial"/>
          <w:sz w:val="24"/>
          <w:szCs w:val="24"/>
        </w:rPr>
        <w:br/>
        <w:t>подпрограммы 6 «Обеспечение реализации муниципальной программы»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2023 - 2030 годы»</w:t>
      </w:r>
    </w:p>
    <w:p w:rsidR="00843731" w:rsidRDefault="00843731" w:rsidP="00843731">
      <w:pPr>
        <w:pStyle w:val="afffff1"/>
        <w:ind w:firstLine="709"/>
        <w:jc w:val="both"/>
        <w:rPr>
          <w:rFonts w:ascii="Arial" w:hAnsi="Arial" w:cs="Arial"/>
          <w:sz w:val="24"/>
          <w:szCs w:val="24"/>
        </w:rPr>
      </w:pPr>
    </w:p>
    <w:tbl>
      <w:tblPr>
        <w:tblW w:w="10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57" w:type="dxa"/>
        </w:tblCellMar>
        <w:tblLook w:val="04A0" w:firstRow="1" w:lastRow="0" w:firstColumn="1" w:lastColumn="0" w:noHBand="0" w:noVBand="1"/>
      </w:tblPr>
      <w:tblGrid>
        <w:gridCol w:w="2622"/>
        <w:gridCol w:w="7503"/>
      </w:tblGrid>
      <w:tr w:rsidR="00843731" w:rsidTr="00843731">
        <w:trPr>
          <w:trHeight w:val="755"/>
          <w:jc w:val="center"/>
        </w:trPr>
        <w:tc>
          <w:tcPr>
            <w:tcW w:w="2623" w:type="dxa"/>
            <w:tcBorders>
              <w:top w:val="single" w:sz="4" w:space="0" w:color="000000"/>
              <w:left w:val="single" w:sz="4" w:space="0" w:color="000000"/>
              <w:bottom w:val="single" w:sz="4" w:space="0" w:color="000000"/>
              <w:right w:val="single" w:sz="4" w:space="0" w:color="000000"/>
            </w:tcBorders>
            <w:hideMark/>
          </w:tcPr>
          <w:p w:rsidR="00843731" w:rsidRDefault="00843731">
            <w:pPr>
              <w:pStyle w:val="afffff1"/>
              <w:jc w:val="both"/>
              <w:rPr>
                <w:rFonts w:ascii="Arial" w:hAnsi="Arial" w:cs="Arial"/>
                <w:sz w:val="24"/>
                <w:szCs w:val="24"/>
              </w:rPr>
            </w:pPr>
            <w:r>
              <w:rPr>
                <w:rFonts w:ascii="Arial" w:hAnsi="Arial" w:cs="Arial"/>
                <w:sz w:val="24"/>
                <w:szCs w:val="24"/>
              </w:rPr>
              <w:t>Исполнители подпрограммы</w:t>
            </w:r>
          </w:p>
        </w:tc>
        <w:tc>
          <w:tcPr>
            <w:tcW w:w="7506" w:type="dxa"/>
            <w:tcBorders>
              <w:top w:val="single" w:sz="4" w:space="0" w:color="000000"/>
              <w:left w:val="single" w:sz="4" w:space="0" w:color="000000"/>
              <w:bottom w:val="single" w:sz="4" w:space="0" w:color="000000"/>
              <w:right w:val="single" w:sz="4" w:space="0" w:color="000000"/>
            </w:tcBorders>
            <w:hideMark/>
          </w:tcPr>
          <w:p w:rsidR="00843731" w:rsidRDefault="00843731">
            <w:pPr>
              <w:pStyle w:val="afffff1"/>
              <w:jc w:val="both"/>
              <w:rPr>
                <w:rFonts w:ascii="Arial" w:hAnsi="Arial" w:cs="Arial"/>
                <w:sz w:val="24"/>
                <w:szCs w:val="24"/>
              </w:rPr>
            </w:pPr>
            <w:r>
              <w:rPr>
                <w:rFonts w:ascii="Arial" w:hAnsi="Arial" w:cs="Arial"/>
                <w:sz w:val="24"/>
                <w:szCs w:val="24"/>
              </w:rPr>
              <w:t>МКУ «Управление сельского хозяйства», отдел финансов администрации Бутурлиновского муниципального района</w:t>
            </w:r>
          </w:p>
        </w:tc>
      </w:tr>
      <w:tr w:rsidR="00843731" w:rsidTr="00843731">
        <w:trPr>
          <w:trHeight w:val="830"/>
          <w:jc w:val="center"/>
        </w:trPr>
        <w:tc>
          <w:tcPr>
            <w:tcW w:w="2623" w:type="dxa"/>
            <w:tcBorders>
              <w:top w:val="single" w:sz="4" w:space="0" w:color="000000"/>
              <w:left w:val="single" w:sz="4" w:space="0" w:color="000000"/>
              <w:bottom w:val="single" w:sz="4" w:space="0" w:color="000000"/>
              <w:right w:val="single" w:sz="4" w:space="0" w:color="000000"/>
            </w:tcBorders>
            <w:hideMark/>
          </w:tcPr>
          <w:p w:rsidR="00843731" w:rsidRDefault="00843731">
            <w:pPr>
              <w:pStyle w:val="afffff1"/>
              <w:jc w:val="both"/>
              <w:rPr>
                <w:rFonts w:ascii="Arial" w:hAnsi="Arial" w:cs="Arial"/>
                <w:sz w:val="24"/>
                <w:szCs w:val="24"/>
              </w:rPr>
            </w:pPr>
            <w:r>
              <w:rPr>
                <w:rFonts w:ascii="Arial" w:hAnsi="Arial" w:cs="Arial"/>
                <w:sz w:val="24"/>
                <w:szCs w:val="24"/>
              </w:rPr>
              <w:t>Основные мероприятия, входящие в состав подпрограммы</w:t>
            </w:r>
          </w:p>
        </w:tc>
        <w:tc>
          <w:tcPr>
            <w:tcW w:w="7506" w:type="dxa"/>
            <w:tcBorders>
              <w:top w:val="single" w:sz="4" w:space="0" w:color="000000"/>
              <w:left w:val="single" w:sz="4" w:space="0" w:color="000000"/>
              <w:bottom w:val="single" w:sz="4" w:space="0" w:color="000000"/>
              <w:right w:val="single" w:sz="4" w:space="0" w:color="000000"/>
            </w:tcBorders>
            <w:hideMark/>
          </w:tcPr>
          <w:p w:rsidR="00843731" w:rsidRDefault="00843731">
            <w:pPr>
              <w:pStyle w:val="afffff1"/>
              <w:jc w:val="both"/>
              <w:rPr>
                <w:rFonts w:ascii="Arial" w:hAnsi="Arial" w:cs="Arial"/>
                <w:sz w:val="24"/>
                <w:szCs w:val="24"/>
              </w:rPr>
            </w:pPr>
            <w:r>
              <w:rPr>
                <w:rFonts w:ascii="Arial" w:hAnsi="Arial" w:cs="Arial"/>
                <w:sz w:val="24"/>
                <w:szCs w:val="24"/>
              </w:rPr>
              <w:t>создание условий и предпосылок для развития агропромышленного комплекса;</w:t>
            </w:r>
          </w:p>
          <w:p w:rsidR="00843731" w:rsidRDefault="00843731">
            <w:pPr>
              <w:pStyle w:val="afffff1"/>
              <w:jc w:val="both"/>
              <w:rPr>
                <w:rFonts w:ascii="Arial" w:hAnsi="Arial" w:cs="Arial"/>
                <w:sz w:val="24"/>
                <w:szCs w:val="24"/>
              </w:rPr>
            </w:pPr>
            <w:r>
              <w:rPr>
                <w:rFonts w:ascii="Arial" w:hAnsi="Arial" w:cs="Arial"/>
                <w:sz w:val="24"/>
                <w:szCs w:val="24"/>
              </w:rPr>
              <w:t>обеспечение деятельности подведомственных учреждений</w:t>
            </w:r>
          </w:p>
        </w:tc>
      </w:tr>
      <w:tr w:rsidR="00843731" w:rsidTr="00843731">
        <w:trPr>
          <w:trHeight w:val="583"/>
          <w:jc w:val="center"/>
        </w:trPr>
        <w:tc>
          <w:tcPr>
            <w:tcW w:w="2623" w:type="dxa"/>
            <w:tcBorders>
              <w:top w:val="single" w:sz="4" w:space="0" w:color="000000"/>
              <w:left w:val="single" w:sz="4" w:space="0" w:color="000000"/>
              <w:bottom w:val="single" w:sz="4" w:space="0" w:color="000000"/>
              <w:right w:val="single" w:sz="4" w:space="0" w:color="000000"/>
            </w:tcBorders>
          </w:tcPr>
          <w:p w:rsidR="00843731" w:rsidRDefault="00843731">
            <w:pPr>
              <w:pStyle w:val="afffff1"/>
              <w:jc w:val="both"/>
              <w:rPr>
                <w:rFonts w:ascii="Arial" w:hAnsi="Arial" w:cs="Arial"/>
                <w:sz w:val="24"/>
                <w:szCs w:val="24"/>
              </w:rPr>
            </w:pPr>
            <w:r>
              <w:rPr>
                <w:rFonts w:ascii="Arial" w:hAnsi="Arial" w:cs="Arial"/>
                <w:sz w:val="24"/>
                <w:szCs w:val="24"/>
              </w:rPr>
              <w:t>Цель подпрограммы</w:t>
            </w:r>
          </w:p>
          <w:p w:rsidR="00843731" w:rsidRDefault="00843731">
            <w:pPr>
              <w:pStyle w:val="afffff1"/>
              <w:jc w:val="both"/>
              <w:rPr>
                <w:rFonts w:ascii="Arial" w:hAnsi="Arial" w:cs="Arial"/>
                <w:sz w:val="24"/>
                <w:szCs w:val="24"/>
              </w:rPr>
            </w:pPr>
          </w:p>
        </w:tc>
        <w:tc>
          <w:tcPr>
            <w:tcW w:w="7506" w:type="dxa"/>
            <w:tcBorders>
              <w:top w:val="single" w:sz="4" w:space="0" w:color="000000"/>
              <w:left w:val="single" w:sz="4" w:space="0" w:color="000000"/>
              <w:bottom w:val="single" w:sz="4" w:space="0" w:color="000000"/>
              <w:right w:val="single" w:sz="4" w:space="0" w:color="000000"/>
            </w:tcBorders>
            <w:hideMark/>
          </w:tcPr>
          <w:p w:rsidR="00843731" w:rsidRDefault="00843731">
            <w:pPr>
              <w:pStyle w:val="afffff1"/>
              <w:jc w:val="both"/>
              <w:rPr>
                <w:rFonts w:ascii="Arial" w:hAnsi="Arial" w:cs="Arial"/>
                <w:sz w:val="24"/>
                <w:szCs w:val="24"/>
              </w:rPr>
            </w:pPr>
            <w:r>
              <w:rPr>
                <w:rFonts w:ascii="Arial" w:hAnsi="Arial" w:cs="Arial"/>
                <w:sz w:val="24"/>
                <w:szCs w:val="24"/>
              </w:rPr>
              <w:t>Обеспечение реализации мероприятий муниципальной программы и выполнения функций управления на основе эффективной социально-экономической политики в сфере развития агропромышленного комплекса и сельских территорий</w:t>
            </w:r>
          </w:p>
        </w:tc>
      </w:tr>
      <w:tr w:rsidR="00843731" w:rsidTr="00843731">
        <w:trPr>
          <w:trHeight w:val="2045"/>
          <w:jc w:val="center"/>
        </w:trPr>
        <w:tc>
          <w:tcPr>
            <w:tcW w:w="2623" w:type="dxa"/>
            <w:tcBorders>
              <w:top w:val="single" w:sz="4" w:space="0" w:color="000000"/>
              <w:left w:val="single" w:sz="4" w:space="0" w:color="000000"/>
              <w:bottom w:val="single" w:sz="4" w:space="0" w:color="000000"/>
              <w:right w:val="single" w:sz="4" w:space="0" w:color="000000"/>
            </w:tcBorders>
            <w:hideMark/>
          </w:tcPr>
          <w:p w:rsidR="00843731" w:rsidRDefault="00843731">
            <w:pPr>
              <w:pStyle w:val="afffff1"/>
              <w:jc w:val="both"/>
              <w:rPr>
                <w:rFonts w:ascii="Arial" w:hAnsi="Arial" w:cs="Arial"/>
                <w:sz w:val="24"/>
                <w:szCs w:val="24"/>
              </w:rPr>
            </w:pPr>
            <w:r>
              <w:rPr>
                <w:rFonts w:ascii="Arial" w:hAnsi="Arial" w:cs="Arial"/>
                <w:sz w:val="24"/>
                <w:szCs w:val="24"/>
              </w:rPr>
              <w:t>Задачи подпрограммы</w:t>
            </w:r>
          </w:p>
        </w:tc>
        <w:tc>
          <w:tcPr>
            <w:tcW w:w="7506" w:type="dxa"/>
            <w:tcBorders>
              <w:top w:val="single" w:sz="4" w:space="0" w:color="000000"/>
              <w:left w:val="single" w:sz="4" w:space="0" w:color="000000"/>
              <w:bottom w:val="single" w:sz="4" w:space="0" w:color="000000"/>
              <w:right w:val="single" w:sz="4" w:space="0" w:color="000000"/>
            </w:tcBorders>
            <w:hideMark/>
          </w:tcPr>
          <w:p w:rsidR="00843731" w:rsidRDefault="00843731">
            <w:pPr>
              <w:pStyle w:val="afffff1"/>
              <w:jc w:val="both"/>
              <w:rPr>
                <w:rFonts w:ascii="Arial" w:hAnsi="Arial" w:cs="Arial"/>
                <w:sz w:val="24"/>
                <w:szCs w:val="24"/>
              </w:rPr>
            </w:pPr>
            <w:r>
              <w:rPr>
                <w:rFonts w:ascii="Arial" w:hAnsi="Arial" w:cs="Arial"/>
                <w:sz w:val="24"/>
                <w:szCs w:val="24"/>
              </w:rPr>
              <w:t xml:space="preserve">Обеспечение эффективного выполнения и </w:t>
            </w:r>
          </w:p>
          <w:p w:rsidR="00843731" w:rsidRDefault="00843731">
            <w:pPr>
              <w:pStyle w:val="afffff1"/>
              <w:jc w:val="both"/>
              <w:rPr>
                <w:rFonts w:ascii="Arial" w:hAnsi="Arial" w:cs="Arial"/>
                <w:sz w:val="24"/>
                <w:szCs w:val="24"/>
              </w:rPr>
            </w:pPr>
            <w:r>
              <w:rPr>
                <w:rFonts w:ascii="Arial" w:hAnsi="Arial" w:cs="Arial"/>
                <w:sz w:val="24"/>
                <w:szCs w:val="24"/>
              </w:rPr>
              <w:t>сохранение существующего уровня участия в реализации мероприятий муниципальной программы;</w:t>
            </w:r>
          </w:p>
          <w:p w:rsidR="00843731" w:rsidRDefault="00843731">
            <w:pPr>
              <w:pStyle w:val="afffff1"/>
              <w:jc w:val="both"/>
              <w:rPr>
                <w:rFonts w:ascii="Arial" w:hAnsi="Arial" w:cs="Arial"/>
                <w:bCs/>
                <w:sz w:val="24"/>
                <w:szCs w:val="24"/>
              </w:rPr>
            </w:pPr>
            <w:r>
              <w:rPr>
                <w:rFonts w:ascii="Arial" w:hAnsi="Arial" w:cs="Arial"/>
                <w:bCs/>
                <w:sz w:val="24"/>
                <w:szCs w:val="24"/>
              </w:rPr>
              <w:t xml:space="preserve">создание условий для развития и внедрения передовых технологий, обмена опытом и продвижения на рынках продукции агропромышленного комплекса </w:t>
            </w:r>
          </w:p>
          <w:p w:rsidR="00843731" w:rsidRDefault="00843731">
            <w:pPr>
              <w:pStyle w:val="afffff1"/>
              <w:jc w:val="both"/>
              <w:rPr>
                <w:rFonts w:ascii="Arial" w:hAnsi="Arial" w:cs="Arial"/>
                <w:sz w:val="24"/>
                <w:szCs w:val="24"/>
              </w:rPr>
            </w:pPr>
            <w:r>
              <w:rPr>
                <w:rFonts w:ascii="Arial" w:hAnsi="Arial" w:cs="Arial"/>
                <w:sz w:val="24"/>
                <w:szCs w:val="24"/>
              </w:rPr>
              <w:t>обеспечение сельскохозяйственного производства квалифицированными кадрами и поддержание уровня квалификации специалистов, необходимого для качественного исполнения должностных обязанностей;</w:t>
            </w:r>
          </w:p>
          <w:p w:rsidR="00843731" w:rsidRDefault="00843731">
            <w:pPr>
              <w:pStyle w:val="afffff1"/>
              <w:jc w:val="both"/>
              <w:rPr>
                <w:rFonts w:ascii="Arial" w:hAnsi="Arial" w:cs="Arial"/>
                <w:sz w:val="24"/>
                <w:szCs w:val="24"/>
              </w:rPr>
            </w:pPr>
            <w:r>
              <w:rPr>
                <w:rFonts w:ascii="Arial" w:hAnsi="Arial" w:cs="Arial"/>
                <w:sz w:val="24"/>
                <w:szCs w:val="24"/>
              </w:rPr>
              <w:t>расширение единого информационного пространства и повышение доступа к информации о реализации муниципальной программы;</w:t>
            </w:r>
          </w:p>
          <w:p w:rsidR="00843731" w:rsidRDefault="00843731">
            <w:pPr>
              <w:pStyle w:val="afffff1"/>
              <w:jc w:val="both"/>
              <w:rPr>
                <w:rFonts w:ascii="Arial" w:hAnsi="Arial" w:cs="Arial"/>
                <w:sz w:val="24"/>
                <w:szCs w:val="24"/>
              </w:rPr>
            </w:pPr>
            <w:r>
              <w:rPr>
                <w:rFonts w:ascii="Arial" w:hAnsi="Arial" w:cs="Arial"/>
                <w:sz w:val="24"/>
                <w:szCs w:val="24"/>
              </w:rPr>
              <w:t>качественное оказание (выполнение) услуг (работ) в рамках реализации муниципальной программы;</w:t>
            </w:r>
          </w:p>
          <w:p w:rsidR="00843731" w:rsidRDefault="00843731">
            <w:pPr>
              <w:pStyle w:val="afffff1"/>
              <w:jc w:val="both"/>
              <w:rPr>
                <w:rFonts w:ascii="Arial" w:hAnsi="Arial" w:cs="Arial"/>
                <w:sz w:val="24"/>
                <w:szCs w:val="24"/>
              </w:rPr>
            </w:pPr>
            <w:r>
              <w:rPr>
                <w:rFonts w:ascii="Arial" w:hAnsi="Arial" w:cs="Arial"/>
                <w:sz w:val="24"/>
                <w:szCs w:val="24"/>
              </w:rPr>
              <w:t>сохранение стабильного эпизоотического благополучия, в том числе по особо опасным заболеваниям, общим для человека и животных, а также предупреждение, обнаружение и пресечение нарушений ветеринарного законодательства</w:t>
            </w:r>
          </w:p>
        </w:tc>
      </w:tr>
      <w:tr w:rsidR="00843731" w:rsidTr="00843731">
        <w:trPr>
          <w:jc w:val="center"/>
        </w:trPr>
        <w:tc>
          <w:tcPr>
            <w:tcW w:w="2623" w:type="dxa"/>
            <w:tcBorders>
              <w:top w:val="single" w:sz="4" w:space="0" w:color="000000"/>
              <w:left w:val="single" w:sz="4" w:space="0" w:color="000000"/>
              <w:bottom w:val="single" w:sz="4" w:space="0" w:color="000000"/>
              <w:right w:val="single" w:sz="4" w:space="0" w:color="000000"/>
            </w:tcBorders>
            <w:hideMark/>
          </w:tcPr>
          <w:p w:rsidR="00843731" w:rsidRDefault="00843731">
            <w:pPr>
              <w:pStyle w:val="afffff1"/>
              <w:jc w:val="both"/>
              <w:rPr>
                <w:rFonts w:ascii="Arial" w:hAnsi="Arial" w:cs="Arial"/>
                <w:sz w:val="24"/>
                <w:szCs w:val="24"/>
              </w:rPr>
            </w:pPr>
            <w:r>
              <w:rPr>
                <w:rFonts w:ascii="Arial" w:hAnsi="Arial" w:cs="Arial"/>
                <w:sz w:val="24"/>
                <w:szCs w:val="24"/>
              </w:rPr>
              <w:t>Сроки реализации подпрограммы</w:t>
            </w:r>
          </w:p>
        </w:tc>
        <w:tc>
          <w:tcPr>
            <w:tcW w:w="7506" w:type="dxa"/>
            <w:tcBorders>
              <w:top w:val="single" w:sz="4" w:space="0" w:color="000000"/>
              <w:left w:val="single" w:sz="4" w:space="0" w:color="000000"/>
              <w:bottom w:val="single" w:sz="4" w:space="0" w:color="000000"/>
              <w:right w:val="single" w:sz="4" w:space="0" w:color="000000"/>
            </w:tcBorders>
          </w:tcPr>
          <w:p w:rsidR="00843731" w:rsidRDefault="00843731">
            <w:pPr>
              <w:pStyle w:val="afffff1"/>
              <w:jc w:val="both"/>
              <w:rPr>
                <w:rFonts w:ascii="Arial" w:hAnsi="Arial" w:cs="Arial"/>
                <w:sz w:val="24"/>
                <w:szCs w:val="24"/>
              </w:rPr>
            </w:pPr>
            <w:r>
              <w:rPr>
                <w:rFonts w:ascii="Arial" w:hAnsi="Arial" w:cs="Arial"/>
                <w:sz w:val="24"/>
                <w:szCs w:val="24"/>
              </w:rPr>
              <w:t>2023 - 2030 годы</w:t>
            </w:r>
          </w:p>
          <w:p w:rsidR="00843731" w:rsidRDefault="00843731">
            <w:pPr>
              <w:pStyle w:val="afffff1"/>
              <w:jc w:val="both"/>
              <w:rPr>
                <w:rFonts w:ascii="Arial" w:hAnsi="Arial" w:cs="Arial"/>
                <w:sz w:val="24"/>
                <w:szCs w:val="24"/>
              </w:rPr>
            </w:pPr>
          </w:p>
        </w:tc>
      </w:tr>
      <w:tr w:rsidR="00843731" w:rsidTr="00843731">
        <w:trPr>
          <w:trHeight w:val="349"/>
          <w:jc w:val="center"/>
        </w:trPr>
        <w:tc>
          <w:tcPr>
            <w:tcW w:w="2623" w:type="dxa"/>
            <w:tcBorders>
              <w:top w:val="single" w:sz="4" w:space="0" w:color="000000"/>
              <w:left w:val="single" w:sz="4" w:space="0" w:color="000000"/>
              <w:bottom w:val="single" w:sz="4" w:space="0" w:color="000000"/>
              <w:right w:val="single" w:sz="4" w:space="0" w:color="000000"/>
            </w:tcBorders>
          </w:tcPr>
          <w:p w:rsidR="00843731" w:rsidRDefault="00843731">
            <w:pPr>
              <w:pStyle w:val="afffff1"/>
              <w:jc w:val="both"/>
              <w:rPr>
                <w:rFonts w:ascii="Arial" w:hAnsi="Arial" w:cs="Arial"/>
                <w:sz w:val="24"/>
                <w:szCs w:val="24"/>
              </w:rPr>
            </w:pPr>
            <w:r>
              <w:rPr>
                <w:rFonts w:ascii="Arial" w:hAnsi="Arial" w:cs="Arial"/>
                <w:sz w:val="24"/>
                <w:szCs w:val="24"/>
              </w:rPr>
              <w:t>Ожидаемые непосредственные результаты реализации подпрограммы</w:t>
            </w:r>
          </w:p>
          <w:p w:rsidR="00843731" w:rsidRDefault="00843731">
            <w:pPr>
              <w:pStyle w:val="afffff1"/>
              <w:jc w:val="both"/>
              <w:rPr>
                <w:rFonts w:ascii="Arial" w:hAnsi="Arial" w:cs="Arial"/>
                <w:sz w:val="24"/>
                <w:szCs w:val="24"/>
              </w:rPr>
            </w:pPr>
          </w:p>
        </w:tc>
        <w:tc>
          <w:tcPr>
            <w:tcW w:w="7506" w:type="dxa"/>
            <w:tcBorders>
              <w:top w:val="single" w:sz="4" w:space="0" w:color="000000"/>
              <w:left w:val="single" w:sz="4" w:space="0" w:color="000000"/>
              <w:bottom w:val="single" w:sz="4" w:space="0" w:color="000000"/>
              <w:right w:val="single" w:sz="4" w:space="0" w:color="000000"/>
            </w:tcBorders>
            <w:hideMark/>
          </w:tcPr>
          <w:p w:rsidR="00843731" w:rsidRDefault="00843731">
            <w:pPr>
              <w:pStyle w:val="afffff1"/>
              <w:jc w:val="both"/>
              <w:rPr>
                <w:rFonts w:ascii="Arial" w:hAnsi="Arial" w:cs="Arial"/>
                <w:sz w:val="24"/>
                <w:szCs w:val="24"/>
              </w:rPr>
            </w:pPr>
            <w:r>
              <w:rPr>
                <w:rFonts w:ascii="Arial" w:hAnsi="Arial" w:cs="Arial"/>
                <w:sz w:val="24"/>
                <w:szCs w:val="24"/>
              </w:rPr>
              <w:t>Обеспечение выполнения целей, задач и показателей (индикаторов) муниципальной программы;</w:t>
            </w:r>
          </w:p>
          <w:p w:rsidR="00843731" w:rsidRDefault="00843731">
            <w:pPr>
              <w:pStyle w:val="afffff1"/>
              <w:jc w:val="both"/>
              <w:rPr>
                <w:rFonts w:ascii="Arial" w:hAnsi="Arial" w:cs="Arial"/>
                <w:sz w:val="24"/>
                <w:szCs w:val="24"/>
              </w:rPr>
            </w:pPr>
            <w:r>
              <w:rPr>
                <w:rFonts w:ascii="Arial" w:hAnsi="Arial" w:cs="Arial"/>
                <w:sz w:val="24"/>
                <w:szCs w:val="24"/>
              </w:rPr>
              <w:t>повышение качества исполнения функций управления в сфере развития агропромышленного комплекса и сельских территорий;</w:t>
            </w:r>
          </w:p>
          <w:p w:rsidR="00843731" w:rsidRDefault="00843731">
            <w:pPr>
              <w:pStyle w:val="afffff1"/>
              <w:jc w:val="both"/>
              <w:rPr>
                <w:rFonts w:ascii="Arial" w:hAnsi="Arial" w:cs="Arial"/>
                <w:sz w:val="24"/>
                <w:szCs w:val="24"/>
              </w:rPr>
            </w:pPr>
            <w:r>
              <w:rPr>
                <w:rFonts w:ascii="Arial" w:hAnsi="Arial" w:cs="Arial"/>
                <w:sz w:val="24"/>
                <w:szCs w:val="24"/>
              </w:rPr>
              <w:t>обеспечение потребностей и повышение качества оказания муниципальной услуг (выполнения работ) в сфере развития сельского хозяйства и регулирования рынков сельскохозяйственной продукции, сырья и продовольствия;</w:t>
            </w:r>
          </w:p>
          <w:p w:rsidR="00843731" w:rsidRDefault="00843731">
            <w:pPr>
              <w:pStyle w:val="afffff1"/>
              <w:jc w:val="both"/>
              <w:rPr>
                <w:rFonts w:ascii="Arial" w:hAnsi="Arial" w:cs="Arial"/>
                <w:sz w:val="24"/>
                <w:szCs w:val="24"/>
              </w:rPr>
            </w:pPr>
            <w:r>
              <w:rPr>
                <w:rFonts w:ascii="Arial" w:hAnsi="Arial" w:cs="Arial"/>
                <w:sz w:val="24"/>
                <w:szCs w:val="24"/>
              </w:rPr>
              <w:t>обеспечение качественного и оперативного управления процессами, реализующими условия для равного доступа органов управления, сельскохозяйственных товаропроизводителей и граждан к информации о состоянии агропромышленного комплекса;</w:t>
            </w:r>
          </w:p>
          <w:p w:rsidR="00843731" w:rsidRDefault="00843731">
            <w:pPr>
              <w:pStyle w:val="afffff1"/>
              <w:jc w:val="both"/>
              <w:rPr>
                <w:rFonts w:ascii="Arial" w:hAnsi="Arial" w:cs="Arial"/>
                <w:sz w:val="24"/>
                <w:szCs w:val="24"/>
              </w:rPr>
            </w:pPr>
            <w:r>
              <w:rPr>
                <w:rFonts w:ascii="Arial" w:hAnsi="Arial" w:cs="Arial"/>
                <w:sz w:val="24"/>
                <w:szCs w:val="24"/>
              </w:rPr>
              <w:t>повышение общего профессионального уровня и квалификации кадров агропромышленного комплекса региона;</w:t>
            </w:r>
          </w:p>
          <w:p w:rsidR="00843731" w:rsidRDefault="00843731">
            <w:pPr>
              <w:pStyle w:val="afffff1"/>
              <w:jc w:val="both"/>
              <w:rPr>
                <w:rFonts w:ascii="Arial" w:hAnsi="Arial" w:cs="Arial"/>
                <w:sz w:val="24"/>
                <w:szCs w:val="24"/>
              </w:rPr>
            </w:pPr>
            <w:r>
              <w:rPr>
                <w:rFonts w:ascii="Arial" w:hAnsi="Arial" w:cs="Arial"/>
                <w:sz w:val="24"/>
                <w:szCs w:val="24"/>
              </w:rPr>
              <w:t>формирование положительного имиджа агропромышленного комплекса области, популяризация производимой в отрасли продукции;</w:t>
            </w:r>
          </w:p>
          <w:p w:rsidR="00843731" w:rsidRDefault="00843731">
            <w:pPr>
              <w:pStyle w:val="afffff1"/>
              <w:jc w:val="both"/>
              <w:rPr>
                <w:rFonts w:ascii="Arial" w:hAnsi="Arial" w:cs="Arial"/>
                <w:sz w:val="24"/>
                <w:szCs w:val="24"/>
              </w:rPr>
            </w:pPr>
            <w:r>
              <w:rPr>
                <w:rFonts w:ascii="Arial" w:hAnsi="Arial" w:cs="Arial"/>
                <w:sz w:val="24"/>
                <w:szCs w:val="24"/>
              </w:rPr>
              <w:t>повышение качества исполнения функций и оказания услуг в сфере ветеринарии;</w:t>
            </w:r>
          </w:p>
          <w:p w:rsidR="00843731" w:rsidRDefault="00843731">
            <w:pPr>
              <w:pStyle w:val="afffff1"/>
              <w:jc w:val="both"/>
              <w:rPr>
                <w:rFonts w:ascii="Arial" w:hAnsi="Arial" w:cs="Arial"/>
                <w:bCs/>
                <w:iCs/>
                <w:sz w:val="24"/>
                <w:szCs w:val="24"/>
              </w:rPr>
            </w:pPr>
            <w:r>
              <w:rPr>
                <w:rFonts w:ascii="Arial" w:hAnsi="Arial" w:cs="Arial"/>
                <w:bCs/>
                <w:iCs/>
                <w:sz w:val="24"/>
                <w:szCs w:val="24"/>
              </w:rPr>
              <w:t>защита населения от болезней, общих для человека и животных, либо от болезней, возникающих при использовании (потреблении) недоброкачественной животноводческой продукции;</w:t>
            </w:r>
          </w:p>
          <w:p w:rsidR="00843731" w:rsidRDefault="00843731">
            <w:pPr>
              <w:pStyle w:val="afffff1"/>
              <w:jc w:val="both"/>
              <w:rPr>
                <w:rFonts w:ascii="Arial" w:hAnsi="Arial" w:cs="Arial"/>
                <w:bCs/>
                <w:iCs/>
                <w:sz w:val="24"/>
                <w:szCs w:val="24"/>
              </w:rPr>
            </w:pPr>
            <w:r>
              <w:rPr>
                <w:rFonts w:ascii="Arial" w:hAnsi="Arial" w:cs="Arial"/>
                <w:bCs/>
                <w:iCs/>
                <w:sz w:val="24"/>
                <w:szCs w:val="24"/>
              </w:rPr>
              <w:t>повышение конкурентоспособности регионального продукта по критериям ветеринарно-санитарной безопасности;</w:t>
            </w:r>
          </w:p>
          <w:p w:rsidR="00843731" w:rsidRDefault="00843731">
            <w:pPr>
              <w:pStyle w:val="afffff1"/>
              <w:jc w:val="both"/>
              <w:rPr>
                <w:rFonts w:ascii="Arial" w:hAnsi="Arial" w:cs="Arial"/>
                <w:sz w:val="24"/>
                <w:szCs w:val="24"/>
              </w:rPr>
            </w:pPr>
            <w:r>
              <w:rPr>
                <w:rFonts w:ascii="Arial" w:hAnsi="Arial" w:cs="Arial"/>
                <w:bCs/>
                <w:iCs/>
                <w:sz w:val="24"/>
                <w:szCs w:val="24"/>
              </w:rPr>
              <w:t>снижение рисков загрязнения окружающей среды и возникновения чрезвычайных ситуаций</w:t>
            </w:r>
          </w:p>
        </w:tc>
      </w:tr>
    </w:tbl>
    <w:p w:rsidR="00843731" w:rsidRDefault="00843731" w:rsidP="00843731">
      <w:pPr>
        <w:pStyle w:val="afffff1"/>
        <w:ind w:firstLine="709"/>
        <w:jc w:val="both"/>
        <w:rPr>
          <w:rFonts w:ascii="Arial" w:hAnsi="Arial" w:cs="Arial"/>
          <w:sz w:val="24"/>
          <w:szCs w:val="24"/>
        </w:rPr>
      </w:pPr>
    </w:p>
    <w:p w:rsidR="00843731" w:rsidRDefault="00843731" w:rsidP="00843731">
      <w:pPr>
        <w:widowControl w:val="0"/>
        <w:autoSpaceDE w:val="0"/>
        <w:autoSpaceDN w:val="0"/>
        <w:adjustRightInd w:val="0"/>
        <w:rPr>
          <w:rFonts w:cs="Arial"/>
          <w:iCs/>
        </w:rPr>
      </w:pPr>
      <w:r>
        <w:rPr>
          <w:rFonts w:cs="Arial"/>
          <w:iCs/>
        </w:rPr>
        <w:t>Подпрограмма 8«Обеспечение эпизоотического и ветеринарно-санитарного благополучия на территории Бутурлиновского муниципального района Воронежской области»</w:t>
      </w:r>
    </w:p>
    <w:p w:rsidR="00843731" w:rsidRDefault="00843731" w:rsidP="00843731">
      <w:pPr>
        <w:pStyle w:val="afffff1"/>
        <w:ind w:firstLine="709"/>
        <w:jc w:val="both"/>
        <w:rPr>
          <w:rFonts w:ascii="Arial" w:hAnsi="Arial" w:cs="Arial"/>
          <w:sz w:val="24"/>
          <w:szCs w:val="24"/>
        </w:rPr>
      </w:pPr>
    </w:p>
    <w:p w:rsidR="00843731" w:rsidRDefault="00843731" w:rsidP="00843731">
      <w:pPr>
        <w:pStyle w:val="afffff1"/>
        <w:ind w:firstLine="709"/>
        <w:jc w:val="both"/>
        <w:rPr>
          <w:rFonts w:ascii="Arial" w:hAnsi="Arial" w:cs="Arial"/>
          <w:iCs/>
          <w:sz w:val="24"/>
          <w:szCs w:val="24"/>
        </w:rPr>
      </w:pPr>
      <w:r>
        <w:rPr>
          <w:rFonts w:ascii="Arial" w:hAnsi="Arial" w:cs="Arial"/>
          <w:iCs/>
          <w:sz w:val="24"/>
          <w:szCs w:val="24"/>
        </w:rPr>
        <w:t>ПАСПОРТ</w:t>
      </w:r>
    </w:p>
    <w:p w:rsidR="00843731" w:rsidRDefault="00843731" w:rsidP="00843731">
      <w:pPr>
        <w:pStyle w:val="afffff1"/>
        <w:ind w:firstLine="709"/>
        <w:jc w:val="both"/>
        <w:rPr>
          <w:rFonts w:ascii="Arial" w:hAnsi="Arial" w:cs="Arial"/>
          <w:iCs/>
          <w:sz w:val="24"/>
          <w:szCs w:val="24"/>
        </w:rPr>
      </w:pPr>
      <w:r>
        <w:rPr>
          <w:rFonts w:ascii="Arial" w:hAnsi="Arial" w:cs="Arial"/>
          <w:iCs/>
          <w:sz w:val="24"/>
          <w:szCs w:val="24"/>
        </w:rPr>
        <w:t>Подпрограммы 8 "Обеспечение эпизоотического и ветеринарно-санитарного благополучия на территории Воронежской области" государственной программы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2023–2030 годы»</w:t>
      </w:r>
    </w:p>
    <w:p w:rsidR="00843731" w:rsidRDefault="00843731" w:rsidP="00843731">
      <w:pPr>
        <w:pStyle w:val="afffff1"/>
        <w:ind w:firstLine="709"/>
        <w:jc w:val="both"/>
        <w:rPr>
          <w:rFonts w:ascii="Arial" w:hAnsi="Arial" w:cs="Arial"/>
          <w:iCs/>
          <w:sz w:val="24"/>
          <w:szCs w:val="24"/>
        </w:rPr>
      </w:pPr>
    </w:p>
    <w:tbl>
      <w:tblPr>
        <w:tblW w:w="0" w:type="auto"/>
        <w:tblInd w:w="149" w:type="dxa"/>
        <w:tblLayout w:type="fixed"/>
        <w:tblCellMar>
          <w:left w:w="0" w:type="dxa"/>
          <w:right w:w="0" w:type="dxa"/>
        </w:tblCellMar>
        <w:tblLook w:val="04A0" w:firstRow="1" w:lastRow="0" w:firstColumn="1" w:lastColumn="0" w:noHBand="0" w:noVBand="1"/>
      </w:tblPr>
      <w:tblGrid>
        <w:gridCol w:w="3261"/>
        <w:gridCol w:w="6378"/>
      </w:tblGrid>
      <w:tr w:rsidR="00843731" w:rsidTr="00843731">
        <w:trPr>
          <w:trHeight w:val="1413"/>
        </w:trPr>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731" w:rsidRDefault="00843731">
            <w:pPr>
              <w:pStyle w:val="afffff1"/>
              <w:jc w:val="both"/>
              <w:rPr>
                <w:rFonts w:ascii="Arial" w:hAnsi="Arial" w:cs="Arial"/>
                <w:iCs/>
                <w:sz w:val="24"/>
                <w:szCs w:val="24"/>
              </w:rPr>
            </w:pPr>
            <w:r>
              <w:rPr>
                <w:rFonts w:ascii="Arial" w:hAnsi="Arial" w:cs="Arial"/>
                <w:iCs/>
                <w:sz w:val="24"/>
                <w:szCs w:val="24"/>
              </w:rPr>
              <w:t>Исполнители подпрограммы</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731" w:rsidRDefault="00843731">
            <w:pPr>
              <w:pStyle w:val="afffff1"/>
              <w:jc w:val="both"/>
              <w:rPr>
                <w:rFonts w:ascii="Arial" w:hAnsi="Arial" w:cs="Arial"/>
                <w:iCs/>
                <w:sz w:val="24"/>
                <w:szCs w:val="24"/>
              </w:rPr>
            </w:pPr>
            <w:r>
              <w:rPr>
                <w:rFonts w:ascii="Arial" w:hAnsi="Arial" w:cs="Arial"/>
                <w:iCs/>
                <w:sz w:val="24"/>
                <w:szCs w:val="24"/>
              </w:rPr>
              <w:t xml:space="preserve">МКУ«Управление сельского хозяйства », отдел финансов администрации Бутурлиновского муниципального района, </w:t>
            </w:r>
            <w:r>
              <w:rPr>
                <w:rFonts w:ascii="Arial" w:hAnsi="Arial" w:cs="Arial"/>
                <w:sz w:val="24"/>
                <w:szCs w:val="24"/>
                <w:shd w:val="clear" w:color="auto" w:fill="FFFFFF"/>
              </w:rPr>
              <w:t>БУВО Бутурлиновская рай СББЖ</w:t>
            </w:r>
          </w:p>
        </w:tc>
      </w:tr>
      <w:tr w:rsidR="00843731" w:rsidTr="00843731">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731" w:rsidRDefault="00843731">
            <w:pPr>
              <w:pStyle w:val="afffff1"/>
              <w:jc w:val="both"/>
              <w:rPr>
                <w:rFonts w:ascii="Arial" w:hAnsi="Arial" w:cs="Arial"/>
                <w:iCs/>
                <w:sz w:val="24"/>
                <w:szCs w:val="24"/>
              </w:rPr>
            </w:pPr>
            <w:r>
              <w:rPr>
                <w:rFonts w:ascii="Arial" w:hAnsi="Arial" w:cs="Arial"/>
                <w:iCs/>
                <w:sz w:val="24"/>
                <w:szCs w:val="24"/>
              </w:rPr>
              <w:t>Основные мероприятия, входящие в состав подпрограммы</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731" w:rsidRDefault="00843731">
            <w:pPr>
              <w:pStyle w:val="afffff1"/>
              <w:jc w:val="both"/>
              <w:rPr>
                <w:rFonts w:ascii="Arial" w:hAnsi="Arial" w:cs="Arial"/>
                <w:iCs/>
                <w:sz w:val="24"/>
                <w:szCs w:val="24"/>
              </w:rPr>
            </w:pPr>
            <w:r>
              <w:rPr>
                <w:rFonts w:ascii="Arial" w:hAnsi="Arial" w:cs="Arial"/>
                <w:iCs/>
                <w:sz w:val="24"/>
                <w:szCs w:val="24"/>
              </w:rPr>
              <w:t>Обеспечение проведения противоэпизоотических мероприятий</w:t>
            </w:r>
          </w:p>
        </w:tc>
      </w:tr>
      <w:tr w:rsidR="00843731" w:rsidTr="00843731">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731" w:rsidRDefault="00843731">
            <w:pPr>
              <w:pStyle w:val="afffff1"/>
              <w:jc w:val="both"/>
              <w:rPr>
                <w:rFonts w:ascii="Arial" w:hAnsi="Arial" w:cs="Arial"/>
                <w:iCs/>
                <w:sz w:val="24"/>
                <w:szCs w:val="24"/>
              </w:rPr>
            </w:pPr>
            <w:r>
              <w:rPr>
                <w:rFonts w:ascii="Arial" w:hAnsi="Arial" w:cs="Arial"/>
                <w:iCs/>
                <w:sz w:val="24"/>
                <w:szCs w:val="24"/>
              </w:rPr>
              <w:t xml:space="preserve">Цель подпрограммы </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731" w:rsidRDefault="00843731">
            <w:pPr>
              <w:pStyle w:val="afffff1"/>
              <w:jc w:val="both"/>
              <w:rPr>
                <w:rFonts w:ascii="Arial" w:hAnsi="Arial" w:cs="Arial"/>
                <w:iCs/>
                <w:sz w:val="24"/>
                <w:szCs w:val="24"/>
              </w:rPr>
            </w:pPr>
            <w:r>
              <w:rPr>
                <w:rFonts w:ascii="Arial" w:hAnsi="Arial" w:cs="Arial"/>
                <w:iCs/>
                <w:sz w:val="24"/>
                <w:szCs w:val="24"/>
              </w:rPr>
              <w:t xml:space="preserve">Создание условий для сохранения устойчивого эпизоотического и ветеринарно-санитарного благополучия на территории Бутурлиновского муниципального района </w:t>
            </w:r>
          </w:p>
        </w:tc>
      </w:tr>
      <w:tr w:rsidR="00843731" w:rsidTr="00843731">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731" w:rsidRDefault="00843731">
            <w:pPr>
              <w:pStyle w:val="afffff1"/>
              <w:jc w:val="both"/>
              <w:rPr>
                <w:rFonts w:ascii="Arial" w:hAnsi="Arial" w:cs="Arial"/>
                <w:iCs/>
                <w:sz w:val="24"/>
                <w:szCs w:val="24"/>
              </w:rPr>
            </w:pPr>
            <w:r>
              <w:rPr>
                <w:rFonts w:ascii="Arial" w:hAnsi="Arial" w:cs="Arial"/>
                <w:iCs/>
                <w:sz w:val="24"/>
                <w:szCs w:val="24"/>
              </w:rPr>
              <w:t xml:space="preserve">Задачи подпрограммы </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731" w:rsidRDefault="00843731">
            <w:pPr>
              <w:pStyle w:val="afffff1"/>
              <w:jc w:val="both"/>
              <w:rPr>
                <w:rFonts w:ascii="Arial" w:hAnsi="Arial" w:cs="Arial"/>
                <w:iCs/>
                <w:sz w:val="24"/>
                <w:szCs w:val="24"/>
              </w:rPr>
            </w:pPr>
            <w:r>
              <w:rPr>
                <w:rFonts w:ascii="Arial" w:hAnsi="Arial" w:cs="Arial"/>
                <w:iCs/>
                <w:sz w:val="24"/>
                <w:szCs w:val="24"/>
              </w:rPr>
              <w:t>Предупреждение и ликвидация заразных, в том числе особо опасных заболеваний животных и птиц, защита населения от болезней, общих для человека и животных;</w:t>
            </w:r>
          </w:p>
        </w:tc>
      </w:tr>
      <w:tr w:rsidR="00843731" w:rsidTr="00843731">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731" w:rsidRDefault="00843731">
            <w:pPr>
              <w:pStyle w:val="afffff1"/>
              <w:jc w:val="both"/>
              <w:rPr>
                <w:rFonts w:ascii="Arial" w:hAnsi="Arial" w:cs="Arial"/>
                <w:iCs/>
                <w:sz w:val="24"/>
                <w:szCs w:val="24"/>
              </w:rPr>
            </w:pPr>
            <w:r>
              <w:rPr>
                <w:rFonts w:ascii="Arial" w:hAnsi="Arial" w:cs="Arial"/>
                <w:iCs/>
                <w:sz w:val="24"/>
                <w:szCs w:val="24"/>
              </w:rPr>
              <w:t xml:space="preserve">Сроки реализации подпрограммы </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731" w:rsidRDefault="00843731">
            <w:pPr>
              <w:pStyle w:val="afffff1"/>
              <w:jc w:val="both"/>
              <w:rPr>
                <w:rFonts w:ascii="Arial" w:hAnsi="Arial" w:cs="Arial"/>
                <w:sz w:val="24"/>
                <w:szCs w:val="24"/>
              </w:rPr>
            </w:pPr>
            <w:r>
              <w:rPr>
                <w:rFonts w:ascii="Arial" w:hAnsi="Arial" w:cs="Arial"/>
                <w:sz w:val="24"/>
                <w:szCs w:val="24"/>
              </w:rPr>
              <w:t>2023 - 2030 годы</w:t>
            </w:r>
          </w:p>
        </w:tc>
      </w:tr>
      <w:tr w:rsidR="00843731" w:rsidTr="00843731">
        <w:trPr>
          <w:trHeight w:val="1428"/>
        </w:trPr>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731" w:rsidRDefault="00843731">
            <w:pPr>
              <w:pStyle w:val="afffff1"/>
              <w:jc w:val="both"/>
              <w:rPr>
                <w:rFonts w:ascii="Arial" w:hAnsi="Arial" w:cs="Arial"/>
                <w:iCs/>
                <w:sz w:val="24"/>
                <w:szCs w:val="24"/>
              </w:rPr>
            </w:pPr>
            <w:r>
              <w:rPr>
                <w:rFonts w:ascii="Arial" w:hAnsi="Arial" w:cs="Arial"/>
                <w:iCs/>
                <w:sz w:val="24"/>
                <w:szCs w:val="24"/>
              </w:rPr>
              <w:t xml:space="preserve">Ожидаемые непосредственные результаты реализации подпрограммы </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731" w:rsidRDefault="00843731">
            <w:pPr>
              <w:pStyle w:val="afffff1"/>
              <w:jc w:val="both"/>
              <w:rPr>
                <w:rFonts w:ascii="Arial" w:hAnsi="Arial" w:cs="Arial"/>
                <w:iCs/>
                <w:sz w:val="24"/>
                <w:szCs w:val="24"/>
              </w:rPr>
            </w:pPr>
            <w:r>
              <w:rPr>
                <w:rFonts w:ascii="Arial" w:hAnsi="Arial" w:cs="Arial"/>
                <w:iCs/>
                <w:sz w:val="24"/>
                <w:szCs w:val="24"/>
              </w:rPr>
              <w:t>Поддержание стабильного эпизоотического и ветеринарно-санитарного благополучия</w:t>
            </w:r>
          </w:p>
        </w:tc>
      </w:tr>
    </w:tbl>
    <w:p w:rsidR="00843731" w:rsidRDefault="00843731" w:rsidP="00843731">
      <w:pPr>
        <w:shd w:val="clear" w:color="auto" w:fill="FFFFFF"/>
        <w:rPr>
          <w:rFonts w:cs="Arial"/>
        </w:rPr>
      </w:pPr>
    </w:p>
    <w:p w:rsidR="00843731" w:rsidRDefault="00843731" w:rsidP="00843731">
      <w:pPr>
        <w:shd w:val="clear" w:color="auto" w:fill="FFFFFF"/>
        <w:rPr>
          <w:rFonts w:cs="Arial"/>
        </w:rPr>
      </w:pPr>
      <w:r>
        <w:rPr>
          <w:rFonts w:cs="Arial"/>
        </w:rPr>
        <w:t>Раздел 1. Характеристика сферы реализации подпрограммы</w:t>
      </w:r>
    </w:p>
    <w:p w:rsidR="00843731" w:rsidRDefault="00843731" w:rsidP="00843731">
      <w:pPr>
        <w:shd w:val="clear" w:color="auto" w:fill="FFFFFF"/>
        <w:rPr>
          <w:rFonts w:cs="Arial"/>
        </w:rPr>
      </w:pPr>
      <w:r>
        <w:rPr>
          <w:rFonts w:cs="Arial"/>
        </w:rPr>
        <w:t> </w:t>
      </w:r>
    </w:p>
    <w:p w:rsidR="00843731" w:rsidRDefault="00843731" w:rsidP="00843731">
      <w:pPr>
        <w:shd w:val="clear" w:color="auto" w:fill="FFFFFF"/>
        <w:rPr>
          <w:rFonts w:cs="Arial"/>
        </w:rPr>
      </w:pPr>
      <w:r>
        <w:rPr>
          <w:rFonts w:cs="Arial"/>
        </w:rPr>
        <w:t>Эпизоотическое и ветеринарно-санитарное благополучие является одним из факторов, определяющих социально-экономическую ситуацию в районе, перспективы его развития, которое позволяет обеспечивать стабильное функционирование и развитие отрасли животноводства и перерабатывающих отраслей, санитарно - эпидемиологическое благополучие населения, снижение рисков возникновения чрезвычайных ситуаций на территории Бутурлиновского района .</w:t>
      </w:r>
    </w:p>
    <w:p w:rsidR="00843731" w:rsidRDefault="00843731" w:rsidP="00843731">
      <w:pPr>
        <w:shd w:val="clear" w:color="auto" w:fill="FFFFFF"/>
        <w:rPr>
          <w:rFonts w:cs="Arial"/>
        </w:rPr>
      </w:pPr>
      <w:r>
        <w:rPr>
          <w:rFonts w:cs="Arial"/>
        </w:rPr>
        <w:t>Эпизоотическое и ветеринарно-санитарное благополучие обеспечивается посредством:</w:t>
      </w:r>
    </w:p>
    <w:p w:rsidR="00843731" w:rsidRDefault="00843731" w:rsidP="00843731">
      <w:pPr>
        <w:shd w:val="clear" w:color="auto" w:fill="FFFFFF"/>
        <w:rPr>
          <w:rFonts w:cs="Arial"/>
        </w:rPr>
      </w:pPr>
      <w:r>
        <w:rPr>
          <w:rFonts w:cs="Arial"/>
        </w:rPr>
        <w:t>проведения противоэпизоотических (профилактических) мероприятий в соответствии с эпизоотической обстановкой и прогнозом ее изменения;</w:t>
      </w:r>
    </w:p>
    <w:p w:rsidR="00843731" w:rsidRDefault="00843731" w:rsidP="00843731">
      <w:pPr>
        <w:shd w:val="clear" w:color="auto" w:fill="FFFFFF"/>
        <w:rPr>
          <w:rFonts w:cs="Arial"/>
        </w:rPr>
      </w:pPr>
      <w:r>
        <w:rPr>
          <w:rFonts w:cs="Arial"/>
        </w:rPr>
        <w:t>контроля за выполнением противоэпизоотических (профилактических) мероприятий и обязательного соблюдения гражданами, индивидуальными предпринимателями и юридическими лицами, деятельность которых связана с обращением подконтрольной государственной ветеринарной службе продукции, содержанием, разведением, транспортированием, убоем, реализацией животных и проведением мероприятий с участием животных, ветеринарных правил и норм;</w:t>
      </w:r>
    </w:p>
    <w:p w:rsidR="00843731" w:rsidRDefault="00843731" w:rsidP="00843731">
      <w:pPr>
        <w:shd w:val="clear" w:color="auto" w:fill="FFFFFF"/>
        <w:rPr>
          <w:rFonts w:cs="Arial"/>
        </w:rPr>
      </w:pPr>
      <w:r>
        <w:rPr>
          <w:rFonts w:cs="Arial"/>
        </w:rPr>
        <w:t> проведения эпизоотологического и ветеринарно-санитарного мониторинга;</w:t>
      </w:r>
    </w:p>
    <w:p w:rsidR="00843731" w:rsidRDefault="00843731" w:rsidP="00843731">
      <w:pPr>
        <w:shd w:val="clear" w:color="auto" w:fill="FFFFFF"/>
        <w:rPr>
          <w:rFonts w:cs="Arial"/>
        </w:rPr>
      </w:pPr>
      <w:r>
        <w:rPr>
          <w:rFonts w:cs="Arial"/>
        </w:rPr>
        <w:t> информирования населения о возникновении заразных болезней животных, в том числе общих для человека и животных, массовых незаразных болезней животных и проводимых противоэпизоотических (профилактических) мероприятиях;</w:t>
      </w:r>
    </w:p>
    <w:p w:rsidR="00843731" w:rsidRDefault="00843731" w:rsidP="00843731">
      <w:pPr>
        <w:shd w:val="clear" w:color="auto" w:fill="FFFFFF"/>
        <w:rPr>
          <w:rFonts w:cs="Arial"/>
        </w:rPr>
      </w:pPr>
      <w:r>
        <w:rPr>
          <w:rFonts w:cs="Arial"/>
        </w:rPr>
        <w:t>проведения других мероприятий, направленных на поддержание эпизоотического и ветеринарно-санитарного благополучия.</w:t>
      </w:r>
    </w:p>
    <w:p w:rsidR="00843731" w:rsidRDefault="00843731" w:rsidP="00843731">
      <w:pPr>
        <w:shd w:val="clear" w:color="auto" w:fill="FFFFFF"/>
        <w:rPr>
          <w:rFonts w:cs="Arial"/>
        </w:rPr>
      </w:pPr>
      <w:r>
        <w:rPr>
          <w:rFonts w:cs="Arial"/>
        </w:rPr>
        <w:t>Подпрограмма позволит обеспечить профилактику безнадзорных животных.</w:t>
      </w:r>
    </w:p>
    <w:p w:rsidR="00843731" w:rsidRDefault="00843731" w:rsidP="00843731">
      <w:pPr>
        <w:shd w:val="clear" w:color="auto" w:fill="FFFFFF"/>
        <w:rPr>
          <w:rFonts w:cs="Arial"/>
        </w:rPr>
      </w:pPr>
      <w:r>
        <w:rPr>
          <w:rFonts w:cs="Arial"/>
        </w:rPr>
        <w:t> </w:t>
      </w:r>
    </w:p>
    <w:p w:rsidR="00843731" w:rsidRDefault="00843731" w:rsidP="00843731">
      <w:pPr>
        <w:shd w:val="clear" w:color="auto" w:fill="FFFFFF"/>
        <w:rPr>
          <w:rFonts w:cs="Arial"/>
        </w:rPr>
      </w:pPr>
      <w:r>
        <w:rPr>
          <w:rFonts w:cs="Arial"/>
        </w:rPr>
        <w:t> </w:t>
      </w:r>
    </w:p>
    <w:p w:rsidR="00843731" w:rsidRDefault="00843731" w:rsidP="00843731">
      <w:pPr>
        <w:shd w:val="clear" w:color="auto" w:fill="FFFFFF"/>
        <w:rPr>
          <w:rFonts w:cs="Arial"/>
        </w:rPr>
      </w:pPr>
      <w:r>
        <w:rPr>
          <w:rFonts w:cs="Arial"/>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43731" w:rsidRDefault="00843731" w:rsidP="00843731">
      <w:pPr>
        <w:shd w:val="clear" w:color="auto" w:fill="FFFFFF"/>
        <w:rPr>
          <w:rFonts w:cs="Arial"/>
        </w:rPr>
      </w:pPr>
    </w:p>
    <w:p w:rsidR="00843731" w:rsidRDefault="00843731" w:rsidP="00843731">
      <w:pPr>
        <w:numPr>
          <w:ilvl w:val="1"/>
          <w:numId w:val="1"/>
        </w:numPr>
        <w:shd w:val="clear" w:color="auto" w:fill="FFFFFF"/>
        <w:ind w:left="0" w:firstLine="709"/>
        <w:rPr>
          <w:rFonts w:cs="Arial"/>
        </w:rPr>
      </w:pPr>
      <w:r>
        <w:rPr>
          <w:rFonts w:cs="Arial"/>
        </w:rPr>
        <w:t>Приоритеты муниципальной политики в сфере реализации подпрограммы</w:t>
      </w:r>
    </w:p>
    <w:p w:rsidR="00843731" w:rsidRDefault="00843731" w:rsidP="00843731">
      <w:pPr>
        <w:shd w:val="clear" w:color="auto" w:fill="FFFFFF"/>
        <w:rPr>
          <w:rFonts w:cs="Arial"/>
        </w:rPr>
      </w:pPr>
      <w:r>
        <w:rPr>
          <w:rFonts w:cs="Arial"/>
        </w:rPr>
        <w:t> </w:t>
      </w:r>
    </w:p>
    <w:p w:rsidR="00843731" w:rsidRDefault="00843731" w:rsidP="00843731">
      <w:pPr>
        <w:shd w:val="clear" w:color="auto" w:fill="FFFFFF"/>
        <w:rPr>
          <w:rFonts w:cs="Arial"/>
        </w:rPr>
      </w:pPr>
      <w:r>
        <w:rPr>
          <w:rFonts w:cs="Arial"/>
        </w:rPr>
        <w:t>Основными приоритетами муниципальной политики в сфере ветеринарии, реализуемыми на территории района, являются:</w:t>
      </w:r>
    </w:p>
    <w:p w:rsidR="00843731" w:rsidRDefault="00843731" w:rsidP="00843731">
      <w:pPr>
        <w:shd w:val="clear" w:color="auto" w:fill="FFFFFF"/>
        <w:rPr>
          <w:rFonts w:cs="Arial"/>
        </w:rPr>
      </w:pPr>
      <w:r>
        <w:rPr>
          <w:rFonts w:cs="Arial"/>
        </w:rPr>
        <w:t> повышение эффективности реализуемых превентивных мероприятий по предупреждению рисков и угроз эпизоотическому и ветеринарно-санитарному благополучию на территории района;</w:t>
      </w:r>
    </w:p>
    <w:p w:rsidR="00843731" w:rsidRDefault="00843731" w:rsidP="00843731">
      <w:pPr>
        <w:shd w:val="clear" w:color="auto" w:fill="FFFFFF"/>
        <w:rPr>
          <w:rFonts w:cs="Arial"/>
        </w:rPr>
      </w:pPr>
      <w:r>
        <w:rPr>
          <w:rFonts w:cs="Arial"/>
        </w:rPr>
        <w:t> </w:t>
      </w:r>
    </w:p>
    <w:p w:rsidR="00843731" w:rsidRDefault="00843731" w:rsidP="00843731">
      <w:pPr>
        <w:numPr>
          <w:ilvl w:val="1"/>
          <w:numId w:val="2"/>
        </w:numPr>
        <w:shd w:val="clear" w:color="auto" w:fill="FFFFFF"/>
        <w:ind w:left="0" w:firstLine="709"/>
        <w:rPr>
          <w:rFonts w:cs="Arial"/>
        </w:rPr>
      </w:pPr>
      <w:r>
        <w:rPr>
          <w:rFonts w:cs="Arial"/>
        </w:rPr>
        <w:t>Цели, задачи и показатели (индикаторы) достижения целей и решения задач подпрограммы.</w:t>
      </w:r>
    </w:p>
    <w:p w:rsidR="00843731" w:rsidRDefault="00843731" w:rsidP="00843731">
      <w:pPr>
        <w:shd w:val="clear" w:color="auto" w:fill="FFFFFF"/>
        <w:rPr>
          <w:rFonts w:cs="Arial"/>
        </w:rPr>
      </w:pPr>
      <w:r>
        <w:rPr>
          <w:rFonts w:cs="Arial"/>
        </w:rPr>
        <w:t> </w:t>
      </w:r>
    </w:p>
    <w:p w:rsidR="00843731" w:rsidRDefault="00843731" w:rsidP="00843731">
      <w:pPr>
        <w:shd w:val="clear" w:color="auto" w:fill="FFFFFF"/>
        <w:rPr>
          <w:rFonts w:cs="Arial"/>
        </w:rPr>
      </w:pPr>
      <w:r>
        <w:rPr>
          <w:rFonts w:cs="Arial"/>
        </w:rPr>
        <w:t>Целью подпрограммы является создание условий для сохранения устойчивого эпизоотического и ветеринарно-санитарного благополучия на территории Бутурлиновского муниципального района.</w:t>
      </w:r>
    </w:p>
    <w:p w:rsidR="00843731" w:rsidRDefault="00843731" w:rsidP="00843731">
      <w:pPr>
        <w:shd w:val="clear" w:color="auto" w:fill="FFFFFF"/>
        <w:rPr>
          <w:rFonts w:cs="Arial"/>
        </w:rPr>
      </w:pPr>
      <w:r>
        <w:rPr>
          <w:rFonts w:cs="Arial"/>
        </w:rPr>
        <w:t>Для достижения указанных целей необходимо решить такие задачи, как отлов, регистрация, вакцинация, стерилизация, содержание, поиск новых хозяев или возврат безнадзорных животных в места их естественного обитания, для агрессивных и больных животных - гуманные методы эвтаназии., обеспечение условий для проведения противоэпизоотических мероприятий.</w:t>
      </w:r>
    </w:p>
    <w:p w:rsidR="00843731" w:rsidRDefault="00843731" w:rsidP="00843731">
      <w:pPr>
        <w:shd w:val="clear" w:color="auto" w:fill="FFFFFF"/>
        <w:rPr>
          <w:rFonts w:cs="Arial"/>
        </w:rPr>
      </w:pPr>
      <w:r>
        <w:rPr>
          <w:rFonts w:cs="Arial"/>
        </w:rPr>
        <w:t> </w:t>
      </w:r>
    </w:p>
    <w:p w:rsidR="00843731" w:rsidRDefault="00843731" w:rsidP="00843731">
      <w:pPr>
        <w:shd w:val="clear" w:color="auto" w:fill="FFFFFF"/>
        <w:rPr>
          <w:rFonts w:cs="Arial"/>
        </w:rPr>
      </w:pPr>
      <w:r>
        <w:rPr>
          <w:rFonts w:cs="Arial"/>
        </w:rPr>
        <w:t>Целевым показателем (индикатором) подпрограммы является:</w:t>
      </w:r>
    </w:p>
    <w:p w:rsidR="00843731" w:rsidRDefault="00843731" w:rsidP="00843731">
      <w:pPr>
        <w:shd w:val="clear" w:color="auto" w:fill="FFFFFF"/>
        <w:rPr>
          <w:rFonts w:cs="Arial"/>
        </w:rPr>
      </w:pPr>
      <w:r>
        <w:rPr>
          <w:rFonts w:cs="Arial"/>
        </w:rPr>
        <w:t>Освоение денежных средств</w:t>
      </w:r>
    </w:p>
    <w:p w:rsidR="00843731" w:rsidRDefault="00843731" w:rsidP="00843731">
      <w:pPr>
        <w:shd w:val="clear" w:color="auto" w:fill="FFFFFF"/>
        <w:rPr>
          <w:rFonts w:cs="Arial"/>
        </w:rPr>
      </w:pPr>
    </w:p>
    <w:p w:rsidR="00843731" w:rsidRDefault="00843731" w:rsidP="00843731">
      <w:pPr>
        <w:numPr>
          <w:ilvl w:val="1"/>
          <w:numId w:val="3"/>
        </w:numPr>
        <w:shd w:val="clear" w:color="auto" w:fill="FFFFFF"/>
        <w:ind w:left="0" w:firstLine="709"/>
        <w:rPr>
          <w:rFonts w:cs="Arial"/>
        </w:rPr>
      </w:pPr>
      <w:r>
        <w:rPr>
          <w:rFonts w:cs="Arial"/>
        </w:rPr>
        <w:t>Конечные результаты реализации подпрограммы.</w:t>
      </w:r>
    </w:p>
    <w:p w:rsidR="00843731" w:rsidRDefault="00843731" w:rsidP="00843731">
      <w:pPr>
        <w:shd w:val="clear" w:color="auto" w:fill="FFFFFF"/>
        <w:rPr>
          <w:rFonts w:cs="Arial"/>
        </w:rPr>
      </w:pPr>
      <w:r>
        <w:rPr>
          <w:rFonts w:cs="Arial"/>
        </w:rPr>
        <w:t> </w:t>
      </w:r>
    </w:p>
    <w:p w:rsidR="00843731" w:rsidRDefault="00843731" w:rsidP="00843731">
      <w:pPr>
        <w:shd w:val="clear" w:color="auto" w:fill="FFFFFF"/>
        <w:rPr>
          <w:rFonts w:cs="Arial"/>
        </w:rPr>
      </w:pPr>
      <w:r>
        <w:rPr>
          <w:rFonts w:cs="Arial"/>
        </w:rPr>
        <w:t>Ожидаемыми результатами реализации подпрограммы являются:</w:t>
      </w:r>
    </w:p>
    <w:p w:rsidR="00843731" w:rsidRDefault="00843731" w:rsidP="00843731">
      <w:pPr>
        <w:shd w:val="clear" w:color="auto" w:fill="FFFFFF"/>
        <w:rPr>
          <w:rFonts w:cs="Arial"/>
        </w:rPr>
      </w:pPr>
      <w:r>
        <w:rPr>
          <w:rFonts w:cs="Arial"/>
        </w:rPr>
        <w:t>Своевременное и качественное выполнение противоэпизоотических мероприятий наряду с внедрением комплекса организационно-хозяйственных и ветеринарно-санитарных мероприятий, является основополагающим фактором достижения устойчивого эпизоотического благополучия района.</w:t>
      </w:r>
    </w:p>
    <w:p w:rsidR="00843731" w:rsidRDefault="00843731" w:rsidP="00843731">
      <w:pPr>
        <w:shd w:val="clear" w:color="auto" w:fill="FFFFFF"/>
        <w:rPr>
          <w:rFonts w:cs="Arial"/>
        </w:rPr>
      </w:pPr>
      <w:r>
        <w:rPr>
          <w:rFonts w:cs="Arial"/>
        </w:rPr>
        <w:t> </w:t>
      </w:r>
    </w:p>
    <w:p w:rsidR="00843731" w:rsidRDefault="00843731" w:rsidP="00843731">
      <w:pPr>
        <w:numPr>
          <w:ilvl w:val="1"/>
          <w:numId w:val="4"/>
        </w:numPr>
        <w:shd w:val="clear" w:color="auto" w:fill="FFFFFF"/>
        <w:ind w:left="0" w:firstLine="709"/>
        <w:rPr>
          <w:rFonts w:cs="Arial"/>
        </w:rPr>
      </w:pPr>
      <w:r>
        <w:rPr>
          <w:rFonts w:cs="Arial"/>
        </w:rPr>
        <w:t>Сроки и этапы реализации подпрограммы</w:t>
      </w:r>
    </w:p>
    <w:p w:rsidR="00843731" w:rsidRDefault="00843731" w:rsidP="00843731">
      <w:pPr>
        <w:shd w:val="clear" w:color="auto" w:fill="FFFFFF"/>
        <w:rPr>
          <w:rFonts w:cs="Arial"/>
        </w:rPr>
      </w:pPr>
      <w:r>
        <w:rPr>
          <w:rFonts w:cs="Arial"/>
        </w:rPr>
        <w:t> </w:t>
      </w:r>
    </w:p>
    <w:p w:rsidR="00843731" w:rsidRDefault="00843731" w:rsidP="00843731">
      <w:pPr>
        <w:shd w:val="clear" w:color="auto" w:fill="FFFFFF"/>
        <w:rPr>
          <w:rFonts w:cs="Arial"/>
        </w:rPr>
      </w:pPr>
      <w:r>
        <w:rPr>
          <w:rFonts w:cs="Arial"/>
        </w:rPr>
        <w:t>Срок реализации подпрограммы с 2023 по 2030 годы. Реализация подпрограммы предусматривается в один этап.</w:t>
      </w:r>
    </w:p>
    <w:p w:rsidR="00843731" w:rsidRDefault="00843731" w:rsidP="00843731">
      <w:pPr>
        <w:shd w:val="clear" w:color="auto" w:fill="FFFFFF"/>
        <w:rPr>
          <w:rFonts w:cs="Arial"/>
        </w:rPr>
      </w:pPr>
      <w:r>
        <w:rPr>
          <w:rFonts w:cs="Arial"/>
        </w:rPr>
        <w:t> </w:t>
      </w:r>
    </w:p>
    <w:p w:rsidR="00843731" w:rsidRDefault="00843731" w:rsidP="00843731">
      <w:pPr>
        <w:shd w:val="clear" w:color="auto" w:fill="FFFFFF"/>
        <w:rPr>
          <w:rFonts w:cs="Arial"/>
        </w:rPr>
      </w:pPr>
      <w:r>
        <w:rPr>
          <w:rFonts w:cs="Arial"/>
        </w:rPr>
        <w:t>Раздел 3.Характеристика основных мероприятий подпрограммы</w:t>
      </w:r>
    </w:p>
    <w:p w:rsidR="00843731" w:rsidRDefault="00843731" w:rsidP="00843731">
      <w:pPr>
        <w:shd w:val="clear" w:color="auto" w:fill="FFFFFF"/>
        <w:rPr>
          <w:rFonts w:cs="Arial"/>
        </w:rPr>
      </w:pPr>
      <w:r>
        <w:rPr>
          <w:rFonts w:cs="Arial"/>
        </w:rPr>
        <w:t> </w:t>
      </w:r>
    </w:p>
    <w:p w:rsidR="00843731" w:rsidRDefault="00843731" w:rsidP="00843731">
      <w:pPr>
        <w:numPr>
          <w:ilvl w:val="0"/>
          <w:numId w:val="5"/>
        </w:numPr>
        <w:shd w:val="clear" w:color="auto" w:fill="FFFFFF"/>
        <w:ind w:left="0" w:firstLine="709"/>
        <w:rPr>
          <w:rFonts w:cs="Arial"/>
        </w:rPr>
      </w:pPr>
      <w:r>
        <w:rPr>
          <w:rFonts w:cs="Arial"/>
        </w:rPr>
        <w:t>Основное мероприятие «Обеспечение проведения</w:t>
      </w:r>
    </w:p>
    <w:p w:rsidR="00843731" w:rsidRDefault="00843731" w:rsidP="00843731">
      <w:pPr>
        <w:shd w:val="clear" w:color="auto" w:fill="FFFFFF"/>
        <w:rPr>
          <w:rFonts w:cs="Arial"/>
        </w:rPr>
      </w:pPr>
      <w:r>
        <w:rPr>
          <w:rFonts w:cs="Arial"/>
        </w:rPr>
        <w:t> противоэпизоотических мероприятий»</w:t>
      </w:r>
    </w:p>
    <w:p w:rsidR="00843731" w:rsidRDefault="00843731" w:rsidP="00843731">
      <w:pPr>
        <w:shd w:val="clear" w:color="auto" w:fill="FFFFFF"/>
        <w:rPr>
          <w:rFonts w:cs="Arial"/>
        </w:rPr>
      </w:pPr>
      <w:r>
        <w:rPr>
          <w:rFonts w:cs="Arial"/>
        </w:rPr>
        <w:t> </w:t>
      </w:r>
    </w:p>
    <w:p w:rsidR="00843731" w:rsidRDefault="00843731" w:rsidP="00843731">
      <w:pPr>
        <w:shd w:val="clear" w:color="auto" w:fill="FFFFFF"/>
        <w:rPr>
          <w:rFonts w:cs="Arial"/>
        </w:rPr>
      </w:pPr>
      <w:r>
        <w:rPr>
          <w:rFonts w:cs="Arial"/>
        </w:rPr>
        <w:t>Реализация мероприятия направлена на предупреждение возникновения и распространения особо опасных и заразных заболеваний животных, защиту населения от болезней, общих для человека и животных, а также выпуск полноценной и безопасной в ветеринарном отношении продукции животноводства.</w:t>
      </w:r>
    </w:p>
    <w:p w:rsidR="00843731" w:rsidRDefault="00843731" w:rsidP="00843731">
      <w:pPr>
        <w:shd w:val="clear" w:color="auto" w:fill="FFFFFF"/>
        <w:rPr>
          <w:rFonts w:cs="Arial"/>
        </w:rPr>
      </w:pPr>
      <w:r>
        <w:rPr>
          <w:rFonts w:cs="Arial"/>
        </w:rPr>
        <w:t>В рамках мероприятия предусматривается реализация одного мероприятия, обеспечивающего достижение цели и решение задач подпрограммы направленных на обеспечение проведения противоэпизоотических мероприятий:</w:t>
      </w:r>
    </w:p>
    <w:p w:rsidR="00843731" w:rsidRDefault="00843731" w:rsidP="00843731">
      <w:pPr>
        <w:shd w:val="clear" w:color="auto" w:fill="FFFFFF"/>
        <w:rPr>
          <w:rFonts w:cs="Arial"/>
        </w:rPr>
      </w:pPr>
      <w:r>
        <w:rPr>
          <w:rFonts w:cs="Arial"/>
        </w:rPr>
        <w:t> </w:t>
      </w:r>
    </w:p>
    <w:p w:rsidR="00843731" w:rsidRDefault="00843731" w:rsidP="00843731">
      <w:pPr>
        <w:shd w:val="clear" w:color="auto" w:fill="FFFFFF"/>
        <w:rPr>
          <w:rFonts w:cs="Arial"/>
        </w:rPr>
      </w:pPr>
      <w:r>
        <w:rPr>
          <w:rFonts w:cs="Arial"/>
        </w:rPr>
        <w:t>1.1. Мероприятие «Профилактика безнадзорных животных»</w:t>
      </w:r>
    </w:p>
    <w:p w:rsidR="00843731" w:rsidRDefault="00843731" w:rsidP="00843731">
      <w:pPr>
        <w:shd w:val="clear" w:color="auto" w:fill="FFFFFF"/>
        <w:rPr>
          <w:rFonts w:cs="Arial"/>
        </w:rPr>
      </w:pPr>
      <w:r>
        <w:rPr>
          <w:rFonts w:cs="Arial"/>
        </w:rPr>
        <w:t> </w:t>
      </w:r>
    </w:p>
    <w:p w:rsidR="00843731" w:rsidRDefault="00843731" w:rsidP="00843731">
      <w:pPr>
        <w:shd w:val="clear" w:color="auto" w:fill="FFFFFF"/>
        <w:rPr>
          <w:rFonts w:cs="Arial"/>
        </w:rPr>
      </w:pPr>
      <w:r>
        <w:rPr>
          <w:rFonts w:cs="Arial"/>
        </w:rPr>
        <w:t>Основным механизмом реализации мероприятия является предупреждение распространения инфицирования безнадзорных (бездомных) животных возбудителем бешенства. Предупредить распространение инфекции среди безнадзорных животных возможно посредством организации комплекса организационно-хозяйственных и специальных мероприятий, направленных на упорядочение содержания и вакцинацию животных. Своевременная комплексная профилактика позволит исключить заболеваемость бешенством среди людей. Подпрограммой предусмотрено финансирование следующих мероприятий:</w:t>
      </w:r>
    </w:p>
    <w:p w:rsidR="00843731" w:rsidRDefault="00843731" w:rsidP="00843731">
      <w:pPr>
        <w:shd w:val="clear" w:color="auto" w:fill="FFFFFF"/>
        <w:rPr>
          <w:rFonts w:cs="Arial"/>
        </w:rPr>
      </w:pPr>
      <w:r>
        <w:rPr>
          <w:rFonts w:cs="Arial"/>
        </w:rPr>
        <w:t>- отлов животных без владельцев;</w:t>
      </w:r>
    </w:p>
    <w:p w:rsidR="00843731" w:rsidRDefault="00843731" w:rsidP="00843731">
      <w:pPr>
        <w:shd w:val="clear" w:color="auto" w:fill="FFFFFF"/>
        <w:rPr>
          <w:rFonts w:cs="Arial"/>
        </w:rPr>
      </w:pPr>
      <w:r>
        <w:rPr>
          <w:rFonts w:cs="Arial"/>
        </w:rPr>
        <w:t>- содержание животных без владельцев;</w:t>
      </w:r>
    </w:p>
    <w:p w:rsidR="00843731" w:rsidRDefault="00843731" w:rsidP="00843731">
      <w:pPr>
        <w:shd w:val="clear" w:color="auto" w:fill="FFFFFF"/>
        <w:rPr>
          <w:rFonts w:cs="Arial"/>
        </w:rPr>
      </w:pPr>
      <w:r>
        <w:rPr>
          <w:rFonts w:cs="Arial"/>
        </w:rPr>
        <w:t>- стерилизация животных без владельцев и возврат в места их естественного обитания;</w:t>
      </w:r>
    </w:p>
    <w:p w:rsidR="00843731" w:rsidRDefault="00843731" w:rsidP="00843731">
      <w:pPr>
        <w:shd w:val="clear" w:color="auto" w:fill="FFFFFF"/>
        <w:rPr>
          <w:rFonts w:cs="Arial"/>
        </w:rPr>
      </w:pPr>
    </w:p>
    <w:p w:rsidR="00843731" w:rsidRDefault="00843731" w:rsidP="00843731">
      <w:pPr>
        <w:shd w:val="clear" w:color="auto" w:fill="FFFFFF"/>
        <w:rPr>
          <w:rFonts w:cs="Arial"/>
        </w:rPr>
      </w:pPr>
      <w:r>
        <w:rPr>
          <w:rFonts w:cs="Arial"/>
        </w:rPr>
        <w:t>Раздел 4. Основные меры муниципального и правового регулирования подпрограммы.</w:t>
      </w:r>
    </w:p>
    <w:p w:rsidR="00843731" w:rsidRDefault="00843731" w:rsidP="00843731">
      <w:pPr>
        <w:shd w:val="clear" w:color="auto" w:fill="FFFFFF"/>
        <w:rPr>
          <w:rFonts w:cs="Arial"/>
        </w:rPr>
      </w:pPr>
      <w:r>
        <w:rPr>
          <w:rFonts w:cs="Arial"/>
        </w:rPr>
        <w:t> </w:t>
      </w:r>
    </w:p>
    <w:p w:rsidR="00843731" w:rsidRDefault="00843731" w:rsidP="00843731">
      <w:pPr>
        <w:shd w:val="clear" w:color="auto" w:fill="FFFFFF"/>
        <w:rPr>
          <w:rFonts w:cs="Arial"/>
        </w:rPr>
      </w:pPr>
      <w:r>
        <w:rPr>
          <w:rFonts w:cs="Arial"/>
        </w:rPr>
        <w:t>Применение мер муниципального и правового регулирования в рамках подпрограммы не предусмотрено.</w:t>
      </w:r>
    </w:p>
    <w:p w:rsidR="00843731" w:rsidRDefault="00843731" w:rsidP="00843731">
      <w:pPr>
        <w:shd w:val="clear" w:color="auto" w:fill="FFFFFF"/>
        <w:rPr>
          <w:rFonts w:cs="Arial"/>
        </w:rPr>
      </w:pPr>
      <w:r>
        <w:rPr>
          <w:rFonts w:cs="Arial"/>
        </w:rPr>
        <w:t> </w:t>
      </w:r>
    </w:p>
    <w:p w:rsidR="00843731" w:rsidRDefault="00843731" w:rsidP="00843731">
      <w:pPr>
        <w:shd w:val="clear" w:color="auto" w:fill="FFFFFF"/>
        <w:rPr>
          <w:rFonts w:cs="Arial"/>
        </w:rPr>
      </w:pPr>
      <w:r>
        <w:rPr>
          <w:rFonts w:cs="Arial"/>
        </w:rPr>
        <w:t> </w:t>
      </w:r>
    </w:p>
    <w:p w:rsidR="00843731" w:rsidRDefault="00843731" w:rsidP="00843731">
      <w:pPr>
        <w:shd w:val="clear" w:color="auto" w:fill="FFFFFF"/>
        <w:rPr>
          <w:rFonts w:cs="Arial"/>
        </w:rPr>
      </w:pPr>
      <w:r>
        <w:rPr>
          <w:rFonts w:cs="Arial"/>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 .</w:t>
      </w:r>
    </w:p>
    <w:p w:rsidR="00843731" w:rsidRDefault="00843731" w:rsidP="00843731">
      <w:pPr>
        <w:shd w:val="clear" w:color="auto" w:fill="FFFFFF"/>
        <w:rPr>
          <w:rFonts w:cs="Arial"/>
        </w:rPr>
      </w:pPr>
      <w:r>
        <w:rPr>
          <w:rFonts w:cs="Arial"/>
        </w:rPr>
        <w:t> </w:t>
      </w:r>
    </w:p>
    <w:p w:rsidR="00843731" w:rsidRDefault="00843731" w:rsidP="00843731">
      <w:pPr>
        <w:shd w:val="clear" w:color="auto" w:fill="FFFFFF"/>
        <w:rPr>
          <w:rFonts w:cs="Arial"/>
        </w:rPr>
      </w:pPr>
      <w:r>
        <w:rPr>
          <w:rFonts w:cs="Arial"/>
        </w:rPr>
        <w:t>В реализации подпрограммы участие общественных, научных и иных организаций, а также внебюджетных фондов, юридических и физических лиц не предусмотрено.</w:t>
      </w:r>
    </w:p>
    <w:p w:rsidR="00843731" w:rsidRDefault="00843731" w:rsidP="00843731">
      <w:pPr>
        <w:shd w:val="clear" w:color="auto" w:fill="FFFFFF"/>
        <w:rPr>
          <w:rFonts w:cs="Arial"/>
        </w:rPr>
      </w:pPr>
      <w:r>
        <w:rPr>
          <w:rFonts w:cs="Arial"/>
        </w:rPr>
        <w:t> </w:t>
      </w:r>
    </w:p>
    <w:p w:rsidR="00843731" w:rsidRDefault="00843731" w:rsidP="00843731">
      <w:pPr>
        <w:shd w:val="clear" w:color="auto" w:fill="FFFFFF"/>
        <w:rPr>
          <w:rFonts w:cs="Arial"/>
        </w:rPr>
      </w:pPr>
      <w:r>
        <w:rPr>
          <w:rFonts w:cs="Arial"/>
        </w:rPr>
        <w:t>  </w:t>
      </w:r>
    </w:p>
    <w:p w:rsidR="00843731" w:rsidRDefault="00843731" w:rsidP="00843731">
      <w:pPr>
        <w:shd w:val="clear" w:color="auto" w:fill="FFFFFF"/>
        <w:rPr>
          <w:rFonts w:cs="Arial"/>
        </w:rPr>
      </w:pPr>
      <w:r>
        <w:rPr>
          <w:rFonts w:cs="Arial"/>
        </w:rPr>
        <w:t>Раздел 6. Анализ рисков реализации подпрограммы и описание мер управления рисками реализации подпрограммы.</w:t>
      </w:r>
    </w:p>
    <w:p w:rsidR="00843731" w:rsidRDefault="00843731" w:rsidP="00843731">
      <w:pPr>
        <w:shd w:val="clear" w:color="auto" w:fill="FFFFFF"/>
        <w:rPr>
          <w:rFonts w:cs="Arial"/>
        </w:rPr>
      </w:pPr>
      <w:r>
        <w:rPr>
          <w:rFonts w:cs="Arial"/>
        </w:rPr>
        <w:t> </w:t>
      </w:r>
    </w:p>
    <w:p w:rsidR="00843731" w:rsidRDefault="00843731" w:rsidP="00843731">
      <w:pPr>
        <w:shd w:val="clear" w:color="auto" w:fill="FFFFFF"/>
        <w:rPr>
          <w:rFonts w:cs="Arial"/>
        </w:rPr>
      </w:pPr>
      <w:r>
        <w:rPr>
          <w:rFonts w:cs="Arial"/>
        </w:rPr>
        <w:t>Риски реализации подпрограммы:</w:t>
      </w:r>
    </w:p>
    <w:p w:rsidR="00843731" w:rsidRDefault="00843731" w:rsidP="00843731">
      <w:pPr>
        <w:shd w:val="clear" w:color="auto" w:fill="FFFFFF"/>
        <w:rPr>
          <w:rFonts w:cs="Arial"/>
        </w:rPr>
      </w:pPr>
      <w:r>
        <w:rPr>
          <w:rFonts w:cs="Arial"/>
        </w:rPr>
        <w:t> ухудшение эпизоотической ситуации в Российской Федерации и странах – торговых партнерах;</w:t>
      </w:r>
    </w:p>
    <w:p w:rsidR="00843731" w:rsidRDefault="00843731" w:rsidP="00843731">
      <w:pPr>
        <w:shd w:val="clear" w:color="auto" w:fill="FFFFFF"/>
        <w:rPr>
          <w:rFonts w:cs="Arial"/>
        </w:rPr>
      </w:pPr>
      <w:r>
        <w:rPr>
          <w:rFonts w:cs="Arial"/>
        </w:rPr>
        <w:t> несвоевременная поставка (выделение не в полном объеме) препаратов, оплаченных за счет средств федерального бюджета;</w:t>
      </w:r>
    </w:p>
    <w:p w:rsidR="00843731" w:rsidRDefault="00843731" w:rsidP="00843731">
      <w:pPr>
        <w:shd w:val="clear" w:color="auto" w:fill="FFFFFF"/>
        <w:rPr>
          <w:rFonts w:cs="Arial"/>
        </w:rPr>
      </w:pPr>
      <w:r>
        <w:rPr>
          <w:rFonts w:cs="Arial"/>
        </w:rPr>
        <w:t> возникновение на территории района чрезвычайных ситуаций техногенного и природного характера;</w:t>
      </w:r>
    </w:p>
    <w:p w:rsidR="00843731" w:rsidRDefault="00843731" w:rsidP="00843731">
      <w:pPr>
        <w:shd w:val="clear" w:color="auto" w:fill="FFFFFF"/>
        <w:rPr>
          <w:rFonts w:cs="Arial"/>
        </w:rPr>
      </w:pPr>
      <w:r>
        <w:rPr>
          <w:rFonts w:cs="Arial"/>
        </w:rPr>
        <w:t> недостаточная оснащенность БУВО «Бутурлиновская рай СББЖ» средствами, необходимыми для проведения программных мероприятий;</w:t>
      </w:r>
    </w:p>
    <w:p w:rsidR="00843731" w:rsidRDefault="00843731" w:rsidP="00843731">
      <w:pPr>
        <w:shd w:val="clear" w:color="auto" w:fill="FFFFFF"/>
        <w:rPr>
          <w:rFonts w:cs="Arial"/>
        </w:rPr>
      </w:pPr>
      <w:r>
        <w:rPr>
          <w:rFonts w:cs="Arial"/>
        </w:rPr>
        <w:t>Управление рисками будет осуществляться на основе:</w:t>
      </w:r>
    </w:p>
    <w:p w:rsidR="00843731" w:rsidRDefault="00843731" w:rsidP="00843731">
      <w:pPr>
        <w:shd w:val="clear" w:color="auto" w:fill="FFFFFF"/>
        <w:rPr>
          <w:rFonts w:cs="Arial"/>
        </w:rPr>
      </w:pPr>
      <w:r>
        <w:rPr>
          <w:rFonts w:cs="Arial"/>
        </w:rPr>
        <w:t>обеспечения проведения комплекса лечебно-профилактических работ.</w:t>
      </w:r>
    </w:p>
    <w:p w:rsidR="00843731" w:rsidRDefault="00843731" w:rsidP="00843731">
      <w:pPr>
        <w:pStyle w:val="afffff1"/>
        <w:ind w:firstLine="709"/>
        <w:jc w:val="both"/>
        <w:rPr>
          <w:rFonts w:ascii="Arial" w:hAnsi="Arial" w:cs="Arial"/>
          <w:iCs/>
          <w:sz w:val="24"/>
          <w:szCs w:val="24"/>
        </w:rPr>
      </w:pP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Подпрограмма 9</w:t>
      </w:r>
      <w:r>
        <w:rPr>
          <w:rFonts w:ascii="Arial" w:hAnsi="Arial" w:cs="Arial"/>
          <w:sz w:val="24"/>
          <w:szCs w:val="24"/>
        </w:rPr>
        <w:br/>
        <w:t xml:space="preserve">«Развитие мелиорации земель сельскохозяйственного назначения » </w:t>
      </w:r>
      <w:r>
        <w:rPr>
          <w:rFonts w:ascii="Arial" w:hAnsi="Arial" w:cs="Arial"/>
          <w:sz w:val="24"/>
          <w:szCs w:val="24"/>
        </w:rPr>
        <w:br/>
      </w:r>
    </w:p>
    <w:p w:rsidR="00843731" w:rsidRDefault="00843731" w:rsidP="00843731">
      <w:pPr>
        <w:pStyle w:val="afffff1"/>
        <w:ind w:firstLine="709"/>
        <w:jc w:val="both"/>
        <w:rPr>
          <w:rFonts w:ascii="Arial" w:hAnsi="Arial" w:cs="Arial"/>
          <w:sz w:val="24"/>
          <w:szCs w:val="24"/>
        </w:rPr>
      </w:pPr>
      <w:r>
        <w:rPr>
          <w:rFonts w:ascii="Arial" w:hAnsi="Arial" w:cs="Arial"/>
          <w:sz w:val="24"/>
          <w:szCs w:val="24"/>
        </w:rPr>
        <w:t>ПАСПОРТ</w:t>
      </w:r>
      <w:r>
        <w:rPr>
          <w:rFonts w:ascii="Arial" w:hAnsi="Arial" w:cs="Arial"/>
          <w:sz w:val="24"/>
          <w:szCs w:val="24"/>
        </w:rPr>
        <w:br/>
        <w:t>подпрограммы 9 «Развитие мелиорации земель сельскохозяйственного назначения» муниципальной программы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2023–2030 годы»</w:t>
      </w:r>
    </w:p>
    <w:p w:rsidR="00843731" w:rsidRDefault="00843731" w:rsidP="00843731">
      <w:pPr>
        <w:pStyle w:val="afffff1"/>
        <w:ind w:firstLine="709"/>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85" w:type="dxa"/>
          <w:right w:w="57" w:type="dxa"/>
        </w:tblCellMar>
        <w:tblLook w:val="04A0" w:firstRow="1" w:lastRow="0" w:firstColumn="1" w:lastColumn="0" w:noHBand="0" w:noVBand="1"/>
      </w:tblPr>
      <w:tblGrid>
        <w:gridCol w:w="2588"/>
        <w:gridCol w:w="7191"/>
      </w:tblGrid>
      <w:tr w:rsidR="00843731" w:rsidTr="00843731">
        <w:trPr>
          <w:jc w:val="center"/>
        </w:trPr>
        <w:tc>
          <w:tcPr>
            <w:tcW w:w="2551"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Исполнители подпрограммы</w:t>
            </w:r>
          </w:p>
          <w:p w:rsidR="00843731" w:rsidRDefault="00843731">
            <w:pPr>
              <w:pStyle w:val="afffff1"/>
              <w:jc w:val="both"/>
              <w:rPr>
                <w:rFonts w:ascii="Arial" w:hAnsi="Arial" w:cs="Arial"/>
                <w:sz w:val="24"/>
                <w:szCs w:val="24"/>
              </w:rPr>
            </w:pPr>
          </w:p>
        </w:tc>
        <w:tc>
          <w:tcPr>
            <w:tcW w:w="7089"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МКУ «Управление сельского хозяйства»</w:t>
            </w:r>
          </w:p>
        </w:tc>
      </w:tr>
      <w:tr w:rsidR="00843731" w:rsidTr="00843731">
        <w:trPr>
          <w:jc w:val="center"/>
        </w:trPr>
        <w:tc>
          <w:tcPr>
            <w:tcW w:w="2551" w:type="dxa"/>
            <w:tcBorders>
              <w:top w:val="single" w:sz="4" w:space="0" w:color="auto"/>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Основные мероприятия, входящие в состав подпрограммы</w:t>
            </w:r>
          </w:p>
        </w:tc>
        <w:tc>
          <w:tcPr>
            <w:tcW w:w="7089"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Гидромелиоративные мероприятия;</w:t>
            </w:r>
          </w:p>
          <w:p w:rsidR="00843731" w:rsidRDefault="00843731">
            <w:pPr>
              <w:pStyle w:val="afffff1"/>
              <w:jc w:val="both"/>
              <w:rPr>
                <w:rFonts w:ascii="Arial" w:hAnsi="Arial" w:cs="Arial"/>
                <w:sz w:val="24"/>
                <w:szCs w:val="24"/>
              </w:rPr>
            </w:pPr>
            <w:r>
              <w:rPr>
                <w:rFonts w:ascii="Arial" w:hAnsi="Arial" w:cs="Arial"/>
                <w:sz w:val="24"/>
                <w:szCs w:val="24"/>
              </w:rPr>
              <w:t>агролесомелиоративное обустройство земель сельскохозяйственного назначения</w:t>
            </w:r>
          </w:p>
          <w:p w:rsidR="00843731" w:rsidRDefault="00843731">
            <w:pPr>
              <w:pStyle w:val="afffff1"/>
              <w:jc w:val="both"/>
              <w:rPr>
                <w:rFonts w:ascii="Arial" w:hAnsi="Arial" w:cs="Arial"/>
                <w:sz w:val="24"/>
                <w:szCs w:val="24"/>
              </w:rPr>
            </w:pPr>
          </w:p>
        </w:tc>
      </w:tr>
      <w:tr w:rsidR="00843731" w:rsidTr="00843731">
        <w:trPr>
          <w:jc w:val="center"/>
        </w:trPr>
        <w:tc>
          <w:tcPr>
            <w:tcW w:w="2551" w:type="dxa"/>
            <w:tcBorders>
              <w:top w:val="nil"/>
              <w:left w:val="single" w:sz="4" w:space="0" w:color="auto"/>
              <w:bottom w:val="single" w:sz="4" w:space="0" w:color="auto"/>
              <w:right w:val="single" w:sz="4" w:space="0" w:color="auto"/>
            </w:tcBorders>
            <w:hideMark/>
          </w:tcPr>
          <w:p w:rsidR="00843731" w:rsidRDefault="00843731">
            <w:pPr>
              <w:pStyle w:val="afffff1"/>
              <w:jc w:val="both"/>
              <w:rPr>
                <w:rFonts w:ascii="Arial" w:hAnsi="Arial" w:cs="Arial"/>
                <w:sz w:val="24"/>
                <w:szCs w:val="24"/>
              </w:rPr>
            </w:pPr>
            <w:r>
              <w:rPr>
                <w:rFonts w:ascii="Arial" w:hAnsi="Arial" w:cs="Arial"/>
                <w:sz w:val="24"/>
                <w:szCs w:val="24"/>
              </w:rPr>
              <w:t>Цели подпрограммы муниципальной</w:t>
            </w:r>
          </w:p>
          <w:p w:rsidR="00843731" w:rsidRDefault="00843731">
            <w:pPr>
              <w:pStyle w:val="afffff1"/>
              <w:jc w:val="both"/>
              <w:rPr>
                <w:rFonts w:ascii="Arial" w:hAnsi="Arial" w:cs="Arial"/>
                <w:sz w:val="24"/>
                <w:szCs w:val="24"/>
              </w:rPr>
            </w:pPr>
            <w:r>
              <w:rPr>
                <w:rFonts w:ascii="Arial" w:hAnsi="Arial" w:cs="Arial"/>
                <w:sz w:val="24"/>
                <w:szCs w:val="24"/>
              </w:rPr>
              <w:t>программы</w:t>
            </w:r>
          </w:p>
        </w:tc>
        <w:tc>
          <w:tcPr>
            <w:tcW w:w="7089" w:type="dxa"/>
            <w:tcBorders>
              <w:top w:val="nil"/>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Гарантированное обеспечение увеличения валового производства сельскохозяйственной продукции на мелиоративных землях за счет внедрения инновационных технологий;</w:t>
            </w:r>
          </w:p>
          <w:p w:rsidR="00843731" w:rsidRDefault="00843731">
            <w:pPr>
              <w:pStyle w:val="afffff1"/>
              <w:jc w:val="both"/>
              <w:rPr>
                <w:rFonts w:ascii="Arial" w:hAnsi="Arial" w:cs="Arial"/>
                <w:sz w:val="24"/>
                <w:szCs w:val="24"/>
              </w:rPr>
            </w:pPr>
            <w:r>
              <w:rPr>
                <w:rFonts w:ascii="Arial" w:hAnsi="Arial" w:cs="Arial"/>
                <w:sz w:val="24"/>
                <w:szCs w:val="24"/>
              </w:rPr>
              <w:t>улучшение и повышение продуктивности используемых в сельскохозяйственном производстве земельных и других природных ресурсов</w:t>
            </w:r>
          </w:p>
          <w:p w:rsidR="00843731" w:rsidRDefault="00843731">
            <w:pPr>
              <w:pStyle w:val="afffff1"/>
              <w:jc w:val="both"/>
              <w:rPr>
                <w:rFonts w:ascii="Arial" w:hAnsi="Arial" w:cs="Arial"/>
                <w:sz w:val="24"/>
                <w:szCs w:val="24"/>
              </w:rPr>
            </w:pPr>
          </w:p>
        </w:tc>
      </w:tr>
      <w:tr w:rsidR="00843731" w:rsidTr="00843731">
        <w:trPr>
          <w:jc w:val="center"/>
        </w:trPr>
        <w:tc>
          <w:tcPr>
            <w:tcW w:w="2551" w:type="dxa"/>
            <w:tcBorders>
              <w:top w:val="nil"/>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Задачи подпрограммы</w:t>
            </w:r>
          </w:p>
          <w:p w:rsidR="00843731" w:rsidRDefault="00843731">
            <w:pPr>
              <w:pStyle w:val="afffff1"/>
              <w:jc w:val="both"/>
              <w:rPr>
                <w:rFonts w:ascii="Arial" w:hAnsi="Arial" w:cs="Arial"/>
                <w:sz w:val="24"/>
                <w:szCs w:val="24"/>
              </w:rPr>
            </w:pPr>
          </w:p>
        </w:tc>
        <w:tc>
          <w:tcPr>
            <w:tcW w:w="7089" w:type="dxa"/>
            <w:tcBorders>
              <w:top w:val="nil"/>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Реконструкция и техническое перевооружение оросительных систем, принятие организационных решений по проектированию, строительству, эксплуатации объектов мелиорации и управлению данными объектами, создание нормативно-правового, инновационного и социально-ориентированного обеспечения развития мелиоративного комплекса, повышение водообеспеченности земель сельскохозяйственного назначения;</w:t>
            </w:r>
          </w:p>
          <w:p w:rsidR="00843731" w:rsidRDefault="00843731">
            <w:pPr>
              <w:pStyle w:val="afffff1"/>
              <w:jc w:val="both"/>
              <w:rPr>
                <w:rFonts w:ascii="Arial" w:hAnsi="Arial" w:cs="Arial"/>
                <w:sz w:val="24"/>
                <w:szCs w:val="24"/>
              </w:rPr>
            </w:pPr>
            <w:r>
              <w:rPr>
                <w:rFonts w:ascii="Arial" w:hAnsi="Arial" w:cs="Arial"/>
                <w:sz w:val="24"/>
                <w:szCs w:val="24"/>
              </w:rP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w:t>
            </w:r>
          </w:p>
          <w:p w:rsidR="00843731" w:rsidRDefault="00843731">
            <w:pPr>
              <w:pStyle w:val="afffff1"/>
              <w:jc w:val="both"/>
              <w:rPr>
                <w:rFonts w:ascii="Arial" w:hAnsi="Arial" w:cs="Arial"/>
                <w:sz w:val="24"/>
                <w:szCs w:val="24"/>
              </w:rPr>
            </w:pPr>
            <w:r>
              <w:rPr>
                <w:rFonts w:ascii="Arial" w:hAnsi="Arial" w:cs="Arial"/>
                <w:sz w:val="24"/>
                <w:szCs w:val="24"/>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843731" w:rsidRDefault="00843731">
            <w:pPr>
              <w:pStyle w:val="afffff1"/>
              <w:jc w:val="both"/>
              <w:rPr>
                <w:rFonts w:ascii="Arial" w:hAnsi="Arial" w:cs="Arial"/>
                <w:sz w:val="24"/>
                <w:szCs w:val="24"/>
              </w:rPr>
            </w:pPr>
          </w:p>
        </w:tc>
      </w:tr>
      <w:tr w:rsidR="00843731" w:rsidTr="00843731">
        <w:trPr>
          <w:trHeight w:val="739"/>
          <w:jc w:val="center"/>
        </w:trPr>
        <w:tc>
          <w:tcPr>
            <w:tcW w:w="2551"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Сроки реализации подпрограммы</w:t>
            </w:r>
          </w:p>
          <w:p w:rsidR="00843731" w:rsidRDefault="00843731">
            <w:pPr>
              <w:pStyle w:val="afffff1"/>
              <w:jc w:val="both"/>
              <w:rPr>
                <w:rFonts w:ascii="Arial" w:hAnsi="Arial" w:cs="Arial"/>
                <w:sz w:val="24"/>
                <w:szCs w:val="24"/>
              </w:rPr>
            </w:pPr>
          </w:p>
        </w:tc>
        <w:tc>
          <w:tcPr>
            <w:tcW w:w="7089"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2023 - 2030 годы</w:t>
            </w:r>
          </w:p>
          <w:p w:rsidR="00843731" w:rsidRDefault="00843731">
            <w:pPr>
              <w:pStyle w:val="afffff1"/>
              <w:jc w:val="both"/>
              <w:rPr>
                <w:rFonts w:ascii="Arial" w:hAnsi="Arial" w:cs="Arial"/>
                <w:sz w:val="24"/>
                <w:szCs w:val="24"/>
              </w:rPr>
            </w:pPr>
          </w:p>
        </w:tc>
      </w:tr>
      <w:tr w:rsidR="00843731" w:rsidTr="00843731">
        <w:trPr>
          <w:trHeight w:val="2694"/>
          <w:jc w:val="center"/>
        </w:trPr>
        <w:tc>
          <w:tcPr>
            <w:tcW w:w="2551" w:type="dxa"/>
            <w:tcBorders>
              <w:top w:val="nil"/>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Ожидаемые непосредственные результаты реализации подпрограммы</w:t>
            </w:r>
          </w:p>
          <w:p w:rsidR="00843731" w:rsidRDefault="00843731">
            <w:pPr>
              <w:pStyle w:val="afffff1"/>
              <w:jc w:val="both"/>
              <w:rPr>
                <w:rFonts w:ascii="Arial" w:hAnsi="Arial" w:cs="Arial"/>
                <w:sz w:val="24"/>
                <w:szCs w:val="24"/>
              </w:rPr>
            </w:pPr>
          </w:p>
        </w:tc>
        <w:tc>
          <w:tcPr>
            <w:tcW w:w="7089"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 xml:space="preserve">Увеличение площади орошаемых земель </w:t>
            </w:r>
          </w:p>
          <w:p w:rsidR="00843731" w:rsidRDefault="00843731">
            <w:pPr>
              <w:pStyle w:val="afffff1"/>
              <w:jc w:val="both"/>
              <w:rPr>
                <w:rFonts w:ascii="Arial" w:hAnsi="Arial" w:cs="Arial"/>
                <w:sz w:val="24"/>
                <w:szCs w:val="24"/>
              </w:rPr>
            </w:pPr>
            <w:r>
              <w:rPr>
                <w:rFonts w:ascii="Arial" w:hAnsi="Arial" w:cs="Arial"/>
                <w:sz w:val="24"/>
                <w:szCs w:val="24"/>
              </w:rPr>
              <w:t>прирост объема производства продукции растениеводства на орошаемых площадях в 1,6 раза;</w:t>
            </w:r>
          </w:p>
          <w:p w:rsidR="00843731" w:rsidRDefault="00843731">
            <w:pPr>
              <w:pStyle w:val="afffff1"/>
              <w:jc w:val="both"/>
              <w:rPr>
                <w:rFonts w:ascii="Arial" w:hAnsi="Arial" w:cs="Arial"/>
                <w:sz w:val="24"/>
                <w:szCs w:val="24"/>
              </w:rPr>
            </w:pPr>
            <w:r>
              <w:rPr>
                <w:rFonts w:ascii="Arial" w:hAnsi="Arial" w:cs="Arial"/>
                <w:sz w:val="24"/>
                <w:szCs w:val="24"/>
              </w:rPr>
              <w:t>защита от ветровой эрозии и опустынивания за счет реконструкции и посадки защитных лесных насаждений;</w:t>
            </w:r>
          </w:p>
          <w:p w:rsidR="00843731" w:rsidRDefault="00843731">
            <w:pPr>
              <w:pStyle w:val="afffff1"/>
              <w:jc w:val="both"/>
              <w:rPr>
                <w:rFonts w:ascii="Arial" w:hAnsi="Arial" w:cs="Arial"/>
                <w:sz w:val="24"/>
                <w:szCs w:val="24"/>
              </w:rPr>
            </w:pPr>
            <w:r>
              <w:rPr>
                <w:rFonts w:ascii="Arial" w:hAnsi="Arial" w:cs="Arial"/>
                <w:sz w:val="24"/>
                <w:szCs w:val="24"/>
              </w:rPr>
              <w:t>повышение стабильности производства растениеводческой продукции независимо от климатических условий;</w:t>
            </w:r>
          </w:p>
          <w:p w:rsidR="00843731" w:rsidRDefault="00843731">
            <w:pPr>
              <w:pStyle w:val="afffff1"/>
              <w:jc w:val="both"/>
              <w:rPr>
                <w:rFonts w:ascii="Arial" w:hAnsi="Arial" w:cs="Arial"/>
                <w:sz w:val="24"/>
                <w:szCs w:val="24"/>
              </w:rPr>
            </w:pPr>
          </w:p>
          <w:p w:rsidR="00843731" w:rsidRDefault="00843731">
            <w:pPr>
              <w:pStyle w:val="afffff1"/>
              <w:jc w:val="both"/>
              <w:rPr>
                <w:rFonts w:ascii="Arial" w:hAnsi="Arial" w:cs="Arial"/>
                <w:sz w:val="24"/>
                <w:szCs w:val="24"/>
              </w:rPr>
            </w:pPr>
          </w:p>
        </w:tc>
      </w:tr>
    </w:tbl>
    <w:p w:rsidR="00843731" w:rsidRDefault="00843731" w:rsidP="00843731">
      <w:pPr>
        <w:ind w:firstLine="0"/>
        <w:rPr>
          <w:rFonts w:cs="Arial"/>
          <w:bCs/>
        </w:rPr>
      </w:pPr>
    </w:p>
    <w:p w:rsidR="00843731" w:rsidRDefault="00843731" w:rsidP="00843731">
      <w:pPr>
        <w:rPr>
          <w:rFonts w:cs="Arial"/>
          <w:bCs/>
        </w:rPr>
      </w:pPr>
      <w:r>
        <w:rPr>
          <w:rFonts w:cs="Arial"/>
          <w:bCs/>
        </w:rPr>
        <w:t xml:space="preserve">Подпрограмма К «Комплексное развитие сельских территорий Бутурлиновского муниципального района Воронежской области» </w:t>
      </w:r>
    </w:p>
    <w:p w:rsidR="00843731" w:rsidRDefault="00843731" w:rsidP="00843731">
      <w:pPr>
        <w:rPr>
          <w:rFonts w:cs="Arial"/>
          <w:bCs/>
        </w:rPr>
      </w:pPr>
    </w:p>
    <w:tbl>
      <w:tblPr>
        <w:tblW w:w="9705" w:type="dxa"/>
        <w:tblInd w:w="-5" w:type="dxa"/>
        <w:tblLayout w:type="fixed"/>
        <w:tblCellMar>
          <w:top w:w="102" w:type="dxa"/>
          <w:left w:w="62" w:type="dxa"/>
          <w:bottom w:w="102" w:type="dxa"/>
          <w:right w:w="62" w:type="dxa"/>
        </w:tblCellMar>
        <w:tblLook w:val="04A0" w:firstRow="1" w:lastRow="0" w:firstColumn="1" w:lastColumn="0" w:noHBand="0" w:noVBand="1"/>
      </w:tblPr>
      <w:tblGrid>
        <w:gridCol w:w="2324"/>
        <w:gridCol w:w="7381"/>
      </w:tblGrid>
      <w:tr w:rsidR="00843731" w:rsidTr="00843731">
        <w:tc>
          <w:tcPr>
            <w:tcW w:w="2324" w:type="dxa"/>
            <w:tcBorders>
              <w:top w:val="single" w:sz="4" w:space="0" w:color="auto"/>
              <w:left w:val="single" w:sz="4" w:space="0" w:color="auto"/>
              <w:bottom w:val="nil"/>
              <w:right w:val="single" w:sz="4" w:space="0" w:color="auto"/>
            </w:tcBorders>
            <w:hideMark/>
          </w:tcPr>
          <w:p w:rsidR="00843731" w:rsidRDefault="00843731">
            <w:pPr>
              <w:ind w:firstLine="0"/>
              <w:rPr>
                <w:rFonts w:cs="Arial"/>
                <w:bCs/>
              </w:rPr>
            </w:pPr>
            <w:r>
              <w:rPr>
                <w:rFonts w:cs="Arial"/>
                <w:bCs/>
              </w:rPr>
              <w:t>Исполнители подпрограммы</w:t>
            </w:r>
          </w:p>
        </w:tc>
        <w:tc>
          <w:tcPr>
            <w:tcW w:w="7382" w:type="dxa"/>
            <w:tcBorders>
              <w:top w:val="single" w:sz="4" w:space="0" w:color="auto"/>
              <w:left w:val="single" w:sz="4" w:space="0" w:color="auto"/>
              <w:bottom w:val="nil"/>
              <w:right w:val="single" w:sz="4" w:space="0" w:color="auto"/>
            </w:tcBorders>
            <w:hideMark/>
          </w:tcPr>
          <w:p w:rsidR="00843731" w:rsidRDefault="00843731">
            <w:pPr>
              <w:ind w:firstLine="0"/>
              <w:rPr>
                <w:rFonts w:cs="Arial"/>
                <w:bCs/>
              </w:rPr>
            </w:pPr>
            <w:r>
              <w:rPr>
                <w:rFonts w:cs="Arial"/>
              </w:rPr>
              <w:t>МКУ «Управление сельского хозяйства», отдел муниципального хозяйства, строительства, архитектуры и экологии администрации Бутурлиновского муниципального района, отдел финансов Бутурлиновского муниципального района</w:t>
            </w:r>
          </w:p>
        </w:tc>
      </w:tr>
      <w:tr w:rsidR="00843731" w:rsidTr="00843731">
        <w:tc>
          <w:tcPr>
            <w:tcW w:w="2324" w:type="dxa"/>
            <w:tcBorders>
              <w:top w:val="single" w:sz="4" w:space="0" w:color="auto"/>
              <w:left w:val="single" w:sz="4" w:space="0" w:color="auto"/>
              <w:bottom w:val="nil"/>
              <w:right w:val="single" w:sz="4" w:space="0" w:color="auto"/>
            </w:tcBorders>
            <w:hideMark/>
          </w:tcPr>
          <w:p w:rsidR="00843731" w:rsidRDefault="00843731">
            <w:pPr>
              <w:ind w:firstLine="0"/>
              <w:rPr>
                <w:rFonts w:cs="Arial"/>
                <w:bCs/>
              </w:rPr>
            </w:pPr>
            <w:r>
              <w:rPr>
                <w:rFonts w:cs="Arial"/>
                <w:bCs/>
              </w:rPr>
              <w:t>Основные мероприятия, входящие в состав подпрограммы</w:t>
            </w:r>
          </w:p>
        </w:tc>
        <w:tc>
          <w:tcPr>
            <w:tcW w:w="7382" w:type="dxa"/>
            <w:tcBorders>
              <w:top w:val="single" w:sz="4" w:space="0" w:color="auto"/>
              <w:left w:val="single" w:sz="4" w:space="0" w:color="auto"/>
              <w:bottom w:val="nil"/>
              <w:right w:val="single" w:sz="4" w:space="0" w:color="auto"/>
            </w:tcBorders>
            <w:hideMark/>
          </w:tcPr>
          <w:p w:rsidR="00843731" w:rsidRDefault="00843731">
            <w:pPr>
              <w:ind w:firstLine="0"/>
              <w:rPr>
                <w:rFonts w:cs="Arial"/>
              </w:rPr>
            </w:pPr>
            <w:r>
              <w:rPr>
                <w:rFonts w:cs="Arial"/>
              </w:rPr>
              <w:t>- создание условий для обеспечения доступным и комфортным жильем сельского населения;</w:t>
            </w:r>
          </w:p>
          <w:p w:rsidR="00843731" w:rsidRDefault="00843731">
            <w:pPr>
              <w:ind w:firstLine="0"/>
              <w:rPr>
                <w:rFonts w:cs="Arial"/>
              </w:rPr>
            </w:pPr>
            <w:r>
              <w:rPr>
                <w:rFonts w:cs="Arial"/>
              </w:rPr>
              <w:t>-благоустройство общественного пространства на сельских территориях</w:t>
            </w:r>
          </w:p>
          <w:p w:rsidR="00843731" w:rsidRDefault="00843731">
            <w:pPr>
              <w:ind w:firstLine="0"/>
              <w:rPr>
                <w:rFonts w:cs="Arial"/>
              </w:rPr>
            </w:pPr>
            <w:r>
              <w:rPr>
                <w:rFonts w:cs="Arial"/>
              </w:rPr>
              <w:t>- развитие рынка труда (кадрового потенциала) на сельских территориях;</w:t>
            </w:r>
          </w:p>
          <w:p w:rsidR="00843731" w:rsidRDefault="00843731">
            <w:pPr>
              <w:ind w:firstLine="0"/>
              <w:rPr>
                <w:rFonts w:cs="Arial"/>
              </w:rPr>
            </w:pPr>
            <w:r>
              <w:rPr>
                <w:rFonts w:cs="Arial"/>
              </w:rPr>
              <w:t>- создание и развитие инфраструктуры на сельских территориях</w:t>
            </w:r>
          </w:p>
          <w:p w:rsidR="00843731" w:rsidRDefault="00843731">
            <w:pPr>
              <w:ind w:firstLine="0"/>
              <w:rPr>
                <w:rFonts w:cs="Arial"/>
                <w:bCs/>
              </w:rPr>
            </w:pPr>
            <w:r>
              <w:rPr>
                <w:rFonts w:cs="Arial"/>
              </w:rPr>
              <w:t>-реализация регионального проекта «Культурная среда»</w:t>
            </w:r>
          </w:p>
        </w:tc>
      </w:tr>
      <w:tr w:rsidR="00843731" w:rsidTr="00843731">
        <w:tc>
          <w:tcPr>
            <w:tcW w:w="2324" w:type="dxa"/>
            <w:tcBorders>
              <w:top w:val="single" w:sz="4" w:space="0" w:color="auto"/>
              <w:left w:val="single" w:sz="4" w:space="0" w:color="auto"/>
              <w:bottom w:val="nil"/>
              <w:right w:val="single" w:sz="4" w:space="0" w:color="auto"/>
            </w:tcBorders>
            <w:hideMark/>
          </w:tcPr>
          <w:p w:rsidR="00843731" w:rsidRDefault="00843731">
            <w:pPr>
              <w:ind w:firstLine="0"/>
              <w:rPr>
                <w:rFonts w:cs="Arial"/>
                <w:bCs/>
              </w:rPr>
            </w:pPr>
            <w:r>
              <w:rPr>
                <w:rFonts w:cs="Arial"/>
                <w:bCs/>
              </w:rPr>
              <w:t>Цель подпрограммы</w:t>
            </w:r>
          </w:p>
        </w:tc>
        <w:tc>
          <w:tcPr>
            <w:tcW w:w="7382" w:type="dxa"/>
            <w:tcBorders>
              <w:top w:val="single" w:sz="4" w:space="0" w:color="auto"/>
              <w:left w:val="single" w:sz="4" w:space="0" w:color="auto"/>
              <w:bottom w:val="nil"/>
              <w:right w:val="single" w:sz="4" w:space="0" w:color="auto"/>
            </w:tcBorders>
          </w:tcPr>
          <w:p w:rsidR="00843731" w:rsidRDefault="00843731">
            <w:pPr>
              <w:ind w:firstLine="0"/>
              <w:rPr>
                <w:rFonts w:cs="Arial"/>
              </w:rPr>
            </w:pPr>
            <w:r>
              <w:rPr>
                <w:rFonts w:cs="Arial"/>
              </w:rPr>
              <w:t xml:space="preserve"> - сохранение доли сельского населения;</w:t>
            </w:r>
          </w:p>
          <w:p w:rsidR="00843731" w:rsidRDefault="00843731">
            <w:pPr>
              <w:ind w:firstLine="0"/>
              <w:rPr>
                <w:rFonts w:cs="Arial"/>
                <w:bCs/>
              </w:rPr>
            </w:pPr>
          </w:p>
        </w:tc>
      </w:tr>
      <w:tr w:rsidR="00843731" w:rsidTr="00843731">
        <w:tc>
          <w:tcPr>
            <w:tcW w:w="2324" w:type="dxa"/>
            <w:tcBorders>
              <w:top w:val="single" w:sz="4" w:space="0" w:color="auto"/>
              <w:left w:val="single" w:sz="4" w:space="0" w:color="auto"/>
              <w:bottom w:val="nil"/>
              <w:right w:val="single" w:sz="4" w:space="0" w:color="auto"/>
            </w:tcBorders>
            <w:hideMark/>
          </w:tcPr>
          <w:p w:rsidR="00843731" w:rsidRDefault="00843731">
            <w:pPr>
              <w:ind w:firstLine="0"/>
              <w:rPr>
                <w:rFonts w:cs="Arial"/>
                <w:bCs/>
              </w:rPr>
            </w:pPr>
            <w:r>
              <w:rPr>
                <w:rFonts w:cs="Arial"/>
                <w:bCs/>
              </w:rPr>
              <w:t>Задачи подпрограммы</w:t>
            </w:r>
          </w:p>
        </w:tc>
        <w:tc>
          <w:tcPr>
            <w:tcW w:w="7382" w:type="dxa"/>
            <w:tcBorders>
              <w:top w:val="single" w:sz="4" w:space="0" w:color="auto"/>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удовлетворение потребностей сельского населения в благоустроенном жилье;</w:t>
            </w:r>
          </w:p>
          <w:p w:rsidR="00843731" w:rsidRDefault="00843731">
            <w:pPr>
              <w:ind w:firstLine="0"/>
              <w:rPr>
                <w:rFonts w:cs="Arial"/>
              </w:rPr>
            </w:pPr>
            <w:r>
              <w:rPr>
                <w:rFonts w:cs="Arial"/>
              </w:rPr>
              <w:t>-обеспечение квалифицированными специалистами;</w:t>
            </w:r>
          </w:p>
          <w:p w:rsidR="00843731" w:rsidRDefault="00843731">
            <w:pPr>
              <w:ind w:firstLine="0"/>
              <w:rPr>
                <w:rFonts w:cs="Arial"/>
              </w:rPr>
            </w:pPr>
            <w:r>
              <w:rPr>
                <w:rFonts w:cs="Arial"/>
              </w:rPr>
              <w:t>- повышение уровня комплексного обустройства населенных пунктов, расположенных на сельских территориях, объектами социальной, инженерной инфраструктуры и автомобильными дорогами общего пользования;</w:t>
            </w:r>
          </w:p>
          <w:p w:rsidR="00843731" w:rsidRDefault="00843731">
            <w:pPr>
              <w:ind w:firstLine="0"/>
              <w:rPr>
                <w:rFonts w:cs="Arial"/>
                <w:bCs/>
              </w:rPr>
            </w:pPr>
            <w:r>
              <w:rPr>
                <w:rFonts w:cs="Arial"/>
              </w:rPr>
              <w:t xml:space="preserve">- концентрация ресурсов, направляемых на комплексное обустройство объектами социальной, инженерной инфраструктуры и автомобильными дорогами общего пользования населенных пунктов, расположенных на сельских территориях, в которых осуществляются инвестиционные проекты в сфере агропромышленного комплекса </w:t>
            </w:r>
          </w:p>
        </w:tc>
      </w:tr>
      <w:tr w:rsidR="00843731" w:rsidTr="00843731">
        <w:tc>
          <w:tcPr>
            <w:tcW w:w="2324" w:type="dxa"/>
            <w:tcBorders>
              <w:top w:val="single" w:sz="4" w:space="0" w:color="auto"/>
              <w:left w:val="single" w:sz="4" w:space="0" w:color="auto"/>
              <w:bottom w:val="nil"/>
              <w:right w:val="single" w:sz="4" w:space="0" w:color="auto"/>
            </w:tcBorders>
            <w:hideMark/>
          </w:tcPr>
          <w:p w:rsidR="00843731" w:rsidRDefault="00843731">
            <w:pPr>
              <w:ind w:firstLine="0"/>
              <w:rPr>
                <w:rFonts w:cs="Arial"/>
                <w:bCs/>
              </w:rPr>
            </w:pPr>
            <w:r>
              <w:rPr>
                <w:rFonts w:cs="Arial"/>
                <w:bCs/>
              </w:rPr>
              <w:t>Показатели (индикаторы) подпрограммы</w:t>
            </w:r>
          </w:p>
        </w:tc>
        <w:tc>
          <w:tcPr>
            <w:tcW w:w="7382" w:type="dxa"/>
            <w:tcBorders>
              <w:top w:val="single" w:sz="4" w:space="0" w:color="auto"/>
              <w:left w:val="single" w:sz="4" w:space="0" w:color="auto"/>
              <w:bottom w:val="nil"/>
              <w:right w:val="single" w:sz="4" w:space="0" w:color="auto"/>
            </w:tcBorders>
            <w:hideMark/>
          </w:tcPr>
          <w:p w:rsidR="00843731" w:rsidRDefault="00843731">
            <w:pPr>
              <w:ind w:firstLine="0"/>
              <w:rPr>
                <w:rFonts w:cs="Arial"/>
                <w:bCs/>
              </w:rPr>
            </w:pPr>
            <w:r>
              <w:rPr>
                <w:rFonts w:cs="Arial"/>
                <w:bCs/>
              </w:rPr>
              <w:t>- уровень освоения предусмотренных объемов финансирования;</w:t>
            </w:r>
          </w:p>
          <w:p w:rsidR="00843731" w:rsidRDefault="00843731">
            <w:pPr>
              <w:ind w:firstLine="0"/>
              <w:rPr>
                <w:rFonts w:cs="Arial"/>
                <w:bCs/>
              </w:rPr>
            </w:pPr>
            <w:r>
              <w:rPr>
                <w:rFonts w:cs="Arial"/>
                <w:bCs/>
              </w:rPr>
              <w:t>- ввод (приобретение) жилья для граждан, проживающих на сельских территориях (с привлечением собственных (заемных) средств граждан);</w:t>
            </w:r>
          </w:p>
          <w:p w:rsidR="00843731" w:rsidRDefault="00843731">
            <w:pPr>
              <w:ind w:firstLine="0"/>
              <w:rPr>
                <w:rFonts w:cs="Arial"/>
                <w:bCs/>
              </w:rPr>
            </w:pPr>
            <w:r>
              <w:rPr>
                <w:rFonts w:cs="Arial"/>
                <w:bCs/>
              </w:rPr>
              <w:t>- ввод жилья, предоставляемого гражданам, проживающим на сельских территориях, по договору</w:t>
            </w:r>
          </w:p>
          <w:p w:rsidR="00843731" w:rsidRDefault="00843731">
            <w:pPr>
              <w:ind w:firstLine="0"/>
              <w:rPr>
                <w:rFonts w:cs="Arial"/>
                <w:bCs/>
              </w:rPr>
            </w:pPr>
            <w:r>
              <w:rPr>
                <w:rFonts w:cs="Arial"/>
                <w:bCs/>
              </w:rPr>
              <w:t>найма жилого помещения (без привлечения собственных (заемных) средств граждан);</w:t>
            </w:r>
          </w:p>
          <w:p w:rsidR="00843731" w:rsidRDefault="00843731">
            <w:pPr>
              <w:ind w:firstLine="0"/>
              <w:rPr>
                <w:rFonts w:cs="Arial"/>
              </w:rPr>
            </w:pPr>
            <w:r>
              <w:rPr>
                <w:rFonts w:cs="Arial"/>
                <w:bCs/>
              </w:rPr>
              <w:t>- ч</w:t>
            </w:r>
            <w:r>
              <w:rPr>
                <w:rFonts w:cs="Arial"/>
              </w:rPr>
              <w:t>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843731" w:rsidRDefault="00843731">
            <w:pPr>
              <w:ind w:firstLine="0"/>
              <w:rPr>
                <w:rFonts w:cs="Arial"/>
                <w:bCs/>
              </w:rPr>
            </w:pPr>
            <w:r>
              <w:rPr>
                <w:rFonts w:cs="Arial"/>
              </w:rPr>
              <w:t>-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843731" w:rsidRDefault="00843731">
            <w:pPr>
              <w:ind w:firstLine="0"/>
              <w:rPr>
                <w:rFonts w:cs="Arial"/>
                <w:bCs/>
              </w:rPr>
            </w:pPr>
            <w:r>
              <w:rPr>
                <w:rFonts w:cs="Arial"/>
                <w:bCs/>
              </w:rPr>
              <w:t>- ввод в действие локальных водопроводов на сельских территориях;</w:t>
            </w:r>
          </w:p>
          <w:p w:rsidR="00843731" w:rsidRDefault="00843731">
            <w:pPr>
              <w:ind w:firstLine="0"/>
              <w:rPr>
                <w:rFonts w:cs="Arial"/>
                <w:bCs/>
              </w:rPr>
            </w:pPr>
            <w:r>
              <w:rPr>
                <w:rFonts w:cs="Arial"/>
                <w:bCs/>
              </w:rPr>
              <w:t>- ввод в действие распределительных газовых сетей на сельских территориях;</w:t>
            </w:r>
          </w:p>
          <w:p w:rsidR="00843731" w:rsidRDefault="00843731">
            <w:pPr>
              <w:ind w:firstLine="0"/>
              <w:rPr>
                <w:rFonts w:cs="Arial"/>
                <w:bCs/>
              </w:rPr>
            </w:pPr>
            <w:r>
              <w:rPr>
                <w:rFonts w:cs="Arial"/>
                <w:bCs/>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w:t>
            </w:r>
          </w:p>
          <w:p w:rsidR="00843731" w:rsidRDefault="00843731">
            <w:pPr>
              <w:ind w:firstLine="0"/>
              <w:rPr>
                <w:rFonts w:cs="Arial"/>
                <w:bCs/>
              </w:rPr>
            </w:pPr>
            <w:r>
              <w:rPr>
                <w:rFonts w:cs="Arial"/>
                <w:bCs/>
              </w:rPr>
              <w:t>-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сельскохозяйственной продукции;</w:t>
            </w:r>
          </w:p>
          <w:p w:rsidR="00843731" w:rsidRDefault="00843731">
            <w:pPr>
              <w:ind w:firstLine="0"/>
              <w:rPr>
                <w:rFonts w:cs="Arial"/>
                <w:bCs/>
              </w:rPr>
            </w:pPr>
            <w:r>
              <w:rPr>
                <w:rFonts w:cs="Arial"/>
                <w:bCs/>
              </w:rPr>
              <w:t>- количество реализованных проектов по созданию современного облика сельских территорий;</w:t>
            </w:r>
          </w:p>
          <w:p w:rsidR="00843731" w:rsidRDefault="00843731">
            <w:pPr>
              <w:ind w:firstLine="0"/>
              <w:rPr>
                <w:rFonts w:cs="Arial"/>
                <w:bCs/>
              </w:rPr>
            </w:pPr>
            <w:r>
              <w:rPr>
                <w:rFonts w:cs="Arial"/>
                <w:bCs/>
              </w:rPr>
              <w:t>- количество реализованных проектов по благоустройству сельских территорий</w:t>
            </w:r>
          </w:p>
        </w:tc>
      </w:tr>
      <w:tr w:rsidR="00843731" w:rsidTr="00843731">
        <w:tc>
          <w:tcPr>
            <w:tcW w:w="2324" w:type="dxa"/>
            <w:tcBorders>
              <w:top w:val="single" w:sz="4" w:space="0" w:color="auto"/>
              <w:left w:val="single" w:sz="4" w:space="0" w:color="auto"/>
              <w:bottom w:val="single" w:sz="4" w:space="0" w:color="auto"/>
              <w:right w:val="single" w:sz="4" w:space="0" w:color="auto"/>
            </w:tcBorders>
            <w:hideMark/>
          </w:tcPr>
          <w:p w:rsidR="00843731" w:rsidRDefault="00843731">
            <w:pPr>
              <w:ind w:firstLine="0"/>
              <w:rPr>
                <w:rFonts w:cs="Arial"/>
                <w:bCs/>
              </w:rPr>
            </w:pPr>
            <w:r>
              <w:rPr>
                <w:rFonts w:cs="Arial"/>
                <w:bCs/>
              </w:rPr>
              <w:t>Сроки реализации подпрограммы</w:t>
            </w:r>
          </w:p>
        </w:tc>
        <w:tc>
          <w:tcPr>
            <w:tcW w:w="7382" w:type="dxa"/>
            <w:tcBorders>
              <w:top w:val="single" w:sz="4" w:space="0" w:color="auto"/>
              <w:left w:val="single" w:sz="4" w:space="0" w:color="auto"/>
              <w:bottom w:val="single" w:sz="4" w:space="0" w:color="auto"/>
              <w:right w:val="single" w:sz="4" w:space="0" w:color="auto"/>
            </w:tcBorders>
          </w:tcPr>
          <w:p w:rsidR="00843731" w:rsidRDefault="00843731">
            <w:pPr>
              <w:pStyle w:val="afffff1"/>
              <w:jc w:val="both"/>
              <w:rPr>
                <w:rFonts w:ascii="Arial" w:hAnsi="Arial" w:cs="Arial"/>
                <w:sz w:val="24"/>
                <w:szCs w:val="24"/>
              </w:rPr>
            </w:pPr>
            <w:r>
              <w:rPr>
                <w:rFonts w:ascii="Arial" w:hAnsi="Arial" w:cs="Arial"/>
                <w:sz w:val="24"/>
                <w:szCs w:val="24"/>
              </w:rPr>
              <w:t>2023 - 2030 годы</w:t>
            </w:r>
          </w:p>
          <w:p w:rsidR="00843731" w:rsidRDefault="00843731">
            <w:pPr>
              <w:ind w:firstLine="0"/>
              <w:rPr>
                <w:rFonts w:cs="Arial"/>
                <w:bCs/>
              </w:rPr>
            </w:pPr>
          </w:p>
        </w:tc>
      </w:tr>
      <w:tr w:rsidR="00843731" w:rsidTr="00843731">
        <w:tc>
          <w:tcPr>
            <w:tcW w:w="2324" w:type="dxa"/>
            <w:tcBorders>
              <w:top w:val="single" w:sz="4" w:space="0" w:color="auto"/>
              <w:left w:val="single" w:sz="4" w:space="0" w:color="auto"/>
              <w:bottom w:val="nil"/>
              <w:right w:val="single" w:sz="4" w:space="0" w:color="auto"/>
            </w:tcBorders>
            <w:hideMark/>
          </w:tcPr>
          <w:p w:rsidR="00843731" w:rsidRDefault="00843731">
            <w:pPr>
              <w:ind w:firstLine="0"/>
              <w:rPr>
                <w:rFonts w:cs="Arial"/>
                <w:bCs/>
              </w:rPr>
            </w:pPr>
            <w:r>
              <w:rPr>
                <w:rFonts w:cs="Arial"/>
                <w:bCs/>
              </w:rPr>
              <w:t>Ожидаемые конечные результаты реализации подпрограммы</w:t>
            </w:r>
          </w:p>
        </w:tc>
        <w:tc>
          <w:tcPr>
            <w:tcW w:w="7382" w:type="dxa"/>
            <w:tcBorders>
              <w:top w:val="single" w:sz="4" w:space="0" w:color="auto"/>
              <w:left w:val="single" w:sz="4" w:space="0" w:color="auto"/>
              <w:bottom w:val="nil"/>
              <w:right w:val="single" w:sz="4" w:space="0" w:color="auto"/>
            </w:tcBorders>
            <w:hideMark/>
          </w:tcPr>
          <w:p w:rsidR="00843731" w:rsidRDefault="00843731">
            <w:pPr>
              <w:ind w:firstLine="0"/>
              <w:rPr>
                <w:rFonts w:cs="Arial"/>
                <w:bCs/>
              </w:rPr>
            </w:pPr>
            <w:r>
              <w:rPr>
                <w:rFonts w:cs="Arial"/>
                <w:bCs/>
              </w:rPr>
              <w:t>- уровень освоения предусмотренных объемов финансирования - не менее 95 процентов;</w:t>
            </w:r>
          </w:p>
          <w:p w:rsidR="00843731" w:rsidRDefault="00843731">
            <w:pPr>
              <w:ind w:firstLine="0"/>
              <w:rPr>
                <w:rFonts w:cs="Arial"/>
                <w:bCs/>
              </w:rPr>
            </w:pPr>
            <w:r>
              <w:rPr>
                <w:rFonts w:cs="Arial"/>
                <w:bCs/>
              </w:rPr>
              <w:t>- ввод (приобретение) жилья для граждан, проживающих на сельских территориях (с привлечением собственных (заемных) средств граждан);</w:t>
            </w:r>
          </w:p>
        </w:tc>
      </w:tr>
    </w:tbl>
    <w:p w:rsidR="00843731" w:rsidRDefault="00843731" w:rsidP="00843731">
      <w:pPr>
        <w:rPr>
          <w:rFonts w:cs="Arial"/>
          <w:bCs/>
        </w:rPr>
      </w:pPr>
    </w:p>
    <w:p w:rsidR="00843731" w:rsidRDefault="00843731" w:rsidP="00843731">
      <w:pPr>
        <w:rPr>
          <w:rFonts w:cs="Arial"/>
          <w:bCs/>
        </w:rPr>
      </w:pPr>
    </w:p>
    <w:p w:rsidR="00843731" w:rsidRDefault="00843731" w:rsidP="00843731">
      <w:pPr>
        <w:rPr>
          <w:rFonts w:cs="Arial"/>
          <w:bCs/>
        </w:rPr>
      </w:pPr>
      <w:r>
        <w:rPr>
          <w:rFonts w:cs="Arial"/>
          <w:bCs/>
        </w:rPr>
        <w:t>Раздел 1. ПРИОРИТЕТЫ ГОСУДАРСТВЕННОЙ ПОЛИТИКИ В СФЕРЕ</w:t>
      </w:r>
    </w:p>
    <w:p w:rsidR="00843731" w:rsidRDefault="00843731" w:rsidP="00843731">
      <w:pPr>
        <w:rPr>
          <w:rFonts w:cs="Arial"/>
          <w:bCs/>
        </w:rPr>
      </w:pPr>
      <w:r>
        <w:rPr>
          <w:rFonts w:cs="Arial"/>
          <w:bCs/>
        </w:rPr>
        <w:t>РЕАЛИЗАЦИИ ПОДПРОГРАММЫ, ЦЕЛИ, ЗАДАЧИ И ПОКАЗАТЕЛИ</w:t>
      </w:r>
    </w:p>
    <w:p w:rsidR="00843731" w:rsidRDefault="00843731" w:rsidP="00843731">
      <w:pPr>
        <w:pStyle w:val="afffff1"/>
        <w:ind w:firstLine="709"/>
        <w:jc w:val="both"/>
        <w:rPr>
          <w:rFonts w:ascii="Arial" w:hAnsi="Arial" w:cs="Arial"/>
          <w:sz w:val="24"/>
          <w:szCs w:val="24"/>
        </w:rPr>
      </w:pPr>
      <w:r>
        <w:rPr>
          <w:rFonts w:ascii="Arial" w:hAnsi="Arial" w:cs="Arial"/>
          <w:bCs/>
          <w:sz w:val="24"/>
          <w:szCs w:val="24"/>
        </w:rPr>
        <w:t>(ИНДИКАТОРЫ) ДОСТИЖЕНИЯ ЦЕЛЕЙ И РЕШЕНИЯ ЗАДАЧ,</w:t>
      </w:r>
    </w:p>
    <w:p w:rsidR="00843731" w:rsidRDefault="00843731" w:rsidP="00843731">
      <w:pPr>
        <w:pStyle w:val="afffff1"/>
        <w:ind w:firstLine="709"/>
        <w:jc w:val="both"/>
        <w:rPr>
          <w:rFonts w:ascii="Arial" w:hAnsi="Arial" w:cs="Arial"/>
          <w:sz w:val="24"/>
          <w:szCs w:val="24"/>
        </w:rPr>
      </w:pPr>
    </w:p>
    <w:p w:rsidR="00843731" w:rsidRDefault="00843731" w:rsidP="00843731">
      <w:pPr>
        <w:rPr>
          <w:rFonts w:cs="Arial"/>
          <w:bCs/>
        </w:rPr>
      </w:pPr>
      <w:r>
        <w:rPr>
          <w:rFonts w:cs="Arial"/>
          <w:bCs/>
        </w:rPr>
        <w:t>1.1. Приоритеты государственной политики</w:t>
      </w:r>
    </w:p>
    <w:p w:rsidR="00843731" w:rsidRDefault="00843731" w:rsidP="00843731">
      <w:pPr>
        <w:rPr>
          <w:rFonts w:cs="Arial"/>
          <w:bCs/>
        </w:rPr>
      </w:pPr>
      <w:r>
        <w:rPr>
          <w:rFonts w:cs="Arial"/>
          <w:bCs/>
        </w:rPr>
        <w:t>в сфере реализации подпрограммы</w:t>
      </w:r>
    </w:p>
    <w:p w:rsidR="00843731" w:rsidRDefault="00843731" w:rsidP="00843731">
      <w:pPr>
        <w:rPr>
          <w:rFonts w:cs="Arial"/>
          <w:bCs/>
        </w:rPr>
      </w:pPr>
    </w:p>
    <w:p w:rsidR="00843731" w:rsidRDefault="00843731" w:rsidP="00843731">
      <w:pPr>
        <w:rPr>
          <w:rFonts w:cs="Arial"/>
          <w:bCs/>
        </w:rPr>
      </w:pPr>
      <w:r>
        <w:rPr>
          <w:rFonts w:cs="Arial"/>
          <w:bCs/>
        </w:rPr>
        <w:t>Подпрограмма разработана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(далее - Программа), Стратегией социально-экономического развития Воронежской области на период до 2035 года, утвержденной Законом Воронежской области от 20.12.2018 № 168-ОЗ.</w:t>
      </w:r>
    </w:p>
    <w:p w:rsidR="00843731" w:rsidRDefault="00843731" w:rsidP="00843731">
      <w:pPr>
        <w:rPr>
          <w:rFonts w:cs="Arial"/>
          <w:bCs/>
        </w:rPr>
      </w:pPr>
    </w:p>
    <w:p w:rsidR="00843731" w:rsidRDefault="00843731" w:rsidP="00843731">
      <w:pPr>
        <w:shd w:val="clear" w:color="auto" w:fill="FFFFFF"/>
        <w:rPr>
          <w:rFonts w:cs="Arial"/>
        </w:rPr>
      </w:pPr>
      <w:r>
        <w:rPr>
          <w:rFonts w:cs="Arial"/>
        </w:rPr>
        <w:t>1.2. Цели, задачи и показатели (индикаторы) достижения целей и решения задач подпрограммы.</w:t>
      </w:r>
    </w:p>
    <w:p w:rsidR="00843731" w:rsidRDefault="00843731" w:rsidP="00843731">
      <w:pPr>
        <w:shd w:val="clear" w:color="auto" w:fill="FFFFFF"/>
        <w:rPr>
          <w:rFonts w:cs="Arial"/>
        </w:rPr>
      </w:pPr>
      <w:r>
        <w:rPr>
          <w:rFonts w:cs="Arial"/>
        </w:rPr>
        <w:t> </w:t>
      </w:r>
    </w:p>
    <w:p w:rsidR="00843731" w:rsidRDefault="00843731" w:rsidP="00843731">
      <w:pPr>
        <w:shd w:val="clear" w:color="auto" w:fill="FFFFFF"/>
        <w:rPr>
          <w:rFonts w:cs="Arial"/>
        </w:rPr>
      </w:pPr>
      <w:r>
        <w:rPr>
          <w:rFonts w:cs="Arial"/>
        </w:rPr>
        <w:t>Реализация подпрограммы направлена на создание предпосылок для комплексного развития сельских территорий посредством достижения -</w:t>
      </w:r>
    </w:p>
    <w:p w:rsidR="00843731" w:rsidRDefault="00843731" w:rsidP="00843731">
      <w:pPr>
        <w:shd w:val="clear" w:color="auto" w:fill="FFFFFF"/>
        <w:rPr>
          <w:rFonts w:cs="Arial"/>
        </w:rPr>
      </w:pPr>
      <w:r>
        <w:rPr>
          <w:rFonts w:cs="Arial"/>
        </w:rPr>
        <w:t>создания комфортных условий жизнедеятельности в сельской местности;</w:t>
      </w:r>
    </w:p>
    <w:p w:rsidR="00843731" w:rsidRDefault="00843731" w:rsidP="00843731">
      <w:pPr>
        <w:shd w:val="clear" w:color="auto" w:fill="FFFFFF"/>
        <w:rPr>
          <w:rFonts w:cs="Arial"/>
        </w:rPr>
      </w:pPr>
      <w:r>
        <w:rPr>
          <w:rFonts w:cs="Arial"/>
        </w:rPr>
        <w:t>Для достижения цели в области комплексного развития сельских территорий в рамках реализации подпрограммы предусматривается удовлетворение потребностей сельского населения в благоустроенном жилье;</w:t>
      </w:r>
    </w:p>
    <w:p w:rsidR="00843731" w:rsidRDefault="00843731" w:rsidP="00843731">
      <w:pPr>
        <w:shd w:val="clear" w:color="auto" w:fill="FFFFFF"/>
        <w:rPr>
          <w:rFonts w:cs="Arial"/>
        </w:rPr>
      </w:pPr>
      <w:r>
        <w:rPr>
          <w:rFonts w:cs="Arial"/>
        </w:rPr>
        <w:t> </w:t>
      </w:r>
    </w:p>
    <w:p w:rsidR="00843731" w:rsidRDefault="00843731" w:rsidP="00843731">
      <w:pPr>
        <w:shd w:val="clear" w:color="auto" w:fill="FFFFFF"/>
        <w:rPr>
          <w:rFonts w:cs="Arial"/>
        </w:rPr>
      </w:pPr>
      <w:r>
        <w:rPr>
          <w:rFonts w:cs="Arial"/>
        </w:rPr>
        <w:t>Целевыми показателями (индикаторами) подпрограммы являются:</w:t>
      </w:r>
    </w:p>
    <w:p w:rsidR="00843731" w:rsidRDefault="00843731" w:rsidP="00843731">
      <w:pPr>
        <w:shd w:val="clear" w:color="auto" w:fill="FFFFFF"/>
        <w:rPr>
          <w:rFonts w:cs="Arial"/>
        </w:rPr>
      </w:pPr>
      <w:r>
        <w:rPr>
          <w:rFonts w:cs="Arial"/>
        </w:rPr>
        <w:t>ввод (приобретение) жилья для граждан, проживающих и работающих в сельской местности;</w:t>
      </w:r>
    </w:p>
    <w:p w:rsidR="00843731" w:rsidRDefault="00843731" w:rsidP="00843731">
      <w:pPr>
        <w:shd w:val="clear" w:color="auto" w:fill="FFFFFF"/>
        <w:rPr>
          <w:rFonts w:cs="Arial"/>
        </w:rPr>
      </w:pPr>
      <w:r>
        <w:rPr>
          <w:rFonts w:cs="Arial"/>
        </w:rPr>
        <w:t>Оценка достижения целевых индикаторов и показателей производится департаментом аграрной политики Воронежской области, исходя из сведений, представляемых в отчетах администрацией Бутурлиновского муниципального района, о ходе реализации мероприятий подпрограммы.</w:t>
      </w:r>
    </w:p>
    <w:p w:rsidR="00843731" w:rsidRDefault="00843731" w:rsidP="00843731">
      <w:pPr>
        <w:shd w:val="clear" w:color="auto" w:fill="FFFFFF"/>
        <w:rPr>
          <w:rFonts w:cs="Arial"/>
        </w:rPr>
      </w:pPr>
      <w:r>
        <w:rPr>
          <w:rFonts w:cs="Arial"/>
        </w:rPr>
        <w:t> </w:t>
      </w:r>
    </w:p>
    <w:p w:rsidR="00843731" w:rsidRDefault="00843731" w:rsidP="00843731">
      <w:pPr>
        <w:rPr>
          <w:rFonts w:cs="Arial"/>
          <w:bCs/>
        </w:rPr>
      </w:pPr>
      <w:r>
        <w:rPr>
          <w:rFonts w:cs="Arial"/>
          <w:bCs/>
        </w:rPr>
        <w:t>1.3. Сроки и этапы реализации подпрограммы</w:t>
      </w:r>
    </w:p>
    <w:p w:rsidR="00843731" w:rsidRDefault="00843731" w:rsidP="00843731">
      <w:pPr>
        <w:rPr>
          <w:rFonts w:cs="Arial"/>
          <w:bCs/>
        </w:rPr>
      </w:pPr>
    </w:p>
    <w:p w:rsidR="00843731" w:rsidRDefault="00843731" w:rsidP="00843731">
      <w:pPr>
        <w:rPr>
          <w:rFonts w:cs="Arial"/>
          <w:bCs/>
        </w:rPr>
      </w:pPr>
      <w:r>
        <w:rPr>
          <w:rFonts w:cs="Arial"/>
          <w:bCs/>
        </w:rPr>
        <w:t>Реализация подпрограммы будет осуществляться в 2023 - 2030 годах и предполагает ежегодное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843731" w:rsidRDefault="00843731" w:rsidP="00843731">
      <w:pPr>
        <w:rPr>
          <w:rFonts w:cs="Arial"/>
          <w:bCs/>
        </w:rPr>
      </w:pPr>
    </w:p>
    <w:p w:rsidR="00843731" w:rsidRDefault="00843731" w:rsidP="00843731">
      <w:pPr>
        <w:rPr>
          <w:rFonts w:cs="Arial"/>
          <w:bCs/>
        </w:rPr>
      </w:pPr>
    </w:p>
    <w:p w:rsidR="00843731" w:rsidRDefault="00843731" w:rsidP="00843731">
      <w:pPr>
        <w:rPr>
          <w:rFonts w:cs="Arial"/>
          <w:bCs/>
        </w:rPr>
      </w:pPr>
      <w:r>
        <w:rPr>
          <w:rFonts w:cs="Arial"/>
          <w:bCs/>
        </w:rPr>
        <w:t>Раздел 2. ХАРАКТЕРИСТИКА ОСНОВНЫХ МЕРОПРИЯТИЙ</w:t>
      </w:r>
    </w:p>
    <w:p w:rsidR="00843731" w:rsidRDefault="00843731" w:rsidP="00843731">
      <w:pPr>
        <w:rPr>
          <w:rFonts w:cs="Arial"/>
          <w:bCs/>
        </w:rPr>
      </w:pPr>
      <w:r>
        <w:rPr>
          <w:rFonts w:cs="Arial"/>
          <w:bCs/>
        </w:rPr>
        <w:t>И МЕРОПРИЯТИЙ ПОДПРОГРАММЫ</w:t>
      </w:r>
    </w:p>
    <w:p w:rsidR="00843731" w:rsidRDefault="00843731" w:rsidP="00843731">
      <w:pPr>
        <w:rPr>
          <w:rFonts w:cs="Arial"/>
          <w:bCs/>
        </w:rPr>
      </w:pPr>
    </w:p>
    <w:p w:rsidR="00843731" w:rsidRDefault="00843731" w:rsidP="00843731">
      <w:pPr>
        <w:rPr>
          <w:rFonts w:cs="Arial"/>
          <w:bCs/>
        </w:rPr>
      </w:pPr>
      <w:r>
        <w:rPr>
          <w:rFonts w:cs="Arial"/>
          <w:bCs/>
        </w:rPr>
        <w:t>Перечень основных мероприятий сформирован с учетом анализа современного состояния и прогнозов развития сельских территорий, итогов реализации федеральной целевой программы«Устойчивое развитие сельских территорий на 2014-2017 годы и на период до 2020 года», утвержденной постановлением Правительства Российской Федерации от 15.07.2013№ 598 «О федеральной целевой программе «Устойчивое развитие сельских территорий на 2014-2017 годы и на период до 2020 года», Государственной программы развитиясельского хозяйства и регулирования рынков сельскохозяйственной продукции, сырья ипродовольствия, утвержденной постановлением Правительства Российской Федерации от 14.07.2012 № 717 «О Государственной программе развитиясельского хозяйства и регулирования рынков сельскохозяйственной продукции, сырья и продовольствия»,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w:t>
      </w:r>
    </w:p>
    <w:p w:rsidR="00843731" w:rsidRDefault="00843731" w:rsidP="00843731">
      <w:pPr>
        <w:rPr>
          <w:rFonts w:cs="Arial"/>
          <w:bCs/>
        </w:rPr>
      </w:pPr>
      <w:r>
        <w:rPr>
          <w:rFonts w:cs="Arial"/>
          <w:bCs/>
        </w:rPr>
        <w:t>Подпрограмма предусматривает реализацию четырех основных мероприятий:</w:t>
      </w:r>
    </w:p>
    <w:p w:rsidR="00843731" w:rsidRDefault="00843731" w:rsidP="00843731">
      <w:pPr>
        <w:rPr>
          <w:rFonts w:cs="Arial"/>
          <w:bCs/>
        </w:rPr>
      </w:pPr>
      <w:r>
        <w:rPr>
          <w:rFonts w:cs="Arial"/>
          <w:bCs/>
        </w:rPr>
        <w:t>- создание условий для обеспечения доступным и комфортным жильем сельского населения;</w:t>
      </w:r>
    </w:p>
    <w:p w:rsidR="00843731" w:rsidRDefault="00843731" w:rsidP="00843731">
      <w:pPr>
        <w:rPr>
          <w:rFonts w:cs="Arial"/>
          <w:bCs/>
        </w:rPr>
      </w:pPr>
      <w:r>
        <w:rPr>
          <w:rFonts w:cs="Arial"/>
          <w:bCs/>
        </w:rPr>
        <w:t>- развитие рынка труда (кадрового потенциала) на сельских территориях;</w:t>
      </w:r>
    </w:p>
    <w:p w:rsidR="00843731" w:rsidRDefault="00843731" w:rsidP="00843731">
      <w:pPr>
        <w:rPr>
          <w:rFonts w:cs="Arial"/>
          <w:bCs/>
        </w:rPr>
      </w:pPr>
      <w:r>
        <w:rPr>
          <w:rFonts w:cs="Arial"/>
          <w:bCs/>
        </w:rPr>
        <w:t xml:space="preserve">- создание и развитие инфраструктуры на сельских территориях. </w:t>
      </w:r>
    </w:p>
    <w:p w:rsidR="00843731" w:rsidRDefault="00843731" w:rsidP="00843731">
      <w:pPr>
        <w:rPr>
          <w:rFonts w:cs="Arial"/>
          <w:bCs/>
        </w:rPr>
      </w:pPr>
      <w:r>
        <w:rPr>
          <w:rFonts w:cs="Arial"/>
          <w:bCs/>
        </w:rPr>
        <w:t>-реализация регионального проекта «Культурная среда»</w:t>
      </w:r>
    </w:p>
    <w:p w:rsidR="00843731" w:rsidRDefault="00843731" w:rsidP="00843731">
      <w:pPr>
        <w:rPr>
          <w:rFonts w:cs="Arial"/>
          <w:bCs/>
        </w:rPr>
      </w:pPr>
      <w:r>
        <w:rPr>
          <w:rFonts w:cs="Arial"/>
          <w:bCs/>
        </w:rPr>
        <w:t>Реализация основных мероприятий настоящей подпрограммы согласовывается с профильными исполнительными органами государственной власти области: департаментом дорожной деятельности Воронежской области.</w:t>
      </w:r>
    </w:p>
    <w:p w:rsidR="00843731" w:rsidRDefault="00843731" w:rsidP="00843731">
      <w:pPr>
        <w:rPr>
          <w:rFonts w:cs="Arial"/>
          <w:bCs/>
        </w:rPr>
      </w:pPr>
    </w:p>
    <w:p w:rsidR="00843731" w:rsidRDefault="00843731" w:rsidP="00843731">
      <w:pPr>
        <w:rPr>
          <w:rFonts w:cs="Arial"/>
          <w:bCs/>
        </w:rPr>
      </w:pPr>
      <w:bookmarkStart w:id="19" w:name="Par279"/>
      <w:bookmarkEnd w:id="19"/>
      <w:r>
        <w:rPr>
          <w:rFonts w:cs="Arial"/>
          <w:bCs/>
        </w:rPr>
        <w:t xml:space="preserve">Основное мероприятие 1 «Создание условий для обеспечения доступным </w:t>
      </w:r>
    </w:p>
    <w:p w:rsidR="00843731" w:rsidRDefault="00843731" w:rsidP="00843731">
      <w:pPr>
        <w:rPr>
          <w:rFonts w:cs="Arial"/>
          <w:bCs/>
        </w:rPr>
      </w:pPr>
      <w:r>
        <w:rPr>
          <w:rFonts w:cs="Arial"/>
          <w:bCs/>
        </w:rPr>
        <w:t>и комфортным жильем сельского населения»</w:t>
      </w:r>
    </w:p>
    <w:p w:rsidR="00843731" w:rsidRDefault="00843731" w:rsidP="00843731">
      <w:pPr>
        <w:rPr>
          <w:rFonts w:cs="Arial"/>
          <w:bCs/>
        </w:rPr>
      </w:pPr>
    </w:p>
    <w:p w:rsidR="00843731" w:rsidRDefault="00843731" w:rsidP="00843731">
      <w:pPr>
        <w:rPr>
          <w:rFonts w:cs="Arial"/>
          <w:bCs/>
        </w:rPr>
      </w:pPr>
      <w:r>
        <w:rPr>
          <w:rFonts w:cs="Arial"/>
          <w:bCs/>
        </w:rPr>
        <w:t>Целями данного основного мероприятия являются удовлетворение потребностей сельского населения в благоустроенном жилье, привлечение и закрепление на сельскихтерриторияхквалифицированных специалистов.</w:t>
      </w:r>
    </w:p>
    <w:p w:rsidR="00843731" w:rsidRDefault="00843731" w:rsidP="00843731">
      <w:pPr>
        <w:rPr>
          <w:rFonts w:cs="Arial"/>
          <w:bCs/>
        </w:rPr>
      </w:pPr>
      <w:r>
        <w:rPr>
          <w:rFonts w:cs="Arial"/>
          <w:bCs/>
        </w:rPr>
        <w:t>В рамках данного основного мероприятия будет осуществляться государственная поддержка в виде предоставления субсидий из областного бюджета бюджетам муниципальных районов и городских округов Воронежской области (далее - муниципальные образования) на улучшение жилищных условий граждан, проживающих на сельских территориях.</w:t>
      </w:r>
    </w:p>
    <w:p w:rsidR="00843731" w:rsidRDefault="00843731" w:rsidP="00843731">
      <w:pPr>
        <w:rPr>
          <w:rFonts w:cs="Arial"/>
          <w:bCs/>
        </w:rPr>
      </w:pPr>
      <w:r>
        <w:rPr>
          <w:rFonts w:cs="Arial"/>
          <w:bCs/>
        </w:rPr>
        <w:t>Улучшение жилищных условий граждан предусматривается осуществлять путем:</w:t>
      </w:r>
    </w:p>
    <w:p w:rsidR="00843731" w:rsidRDefault="00843731" w:rsidP="00843731">
      <w:pPr>
        <w:pStyle w:val="affffd"/>
        <w:numPr>
          <w:ilvl w:val="0"/>
          <w:numId w:val="6"/>
        </w:numPr>
        <w:autoSpaceDE w:val="0"/>
        <w:autoSpaceDN w:val="0"/>
        <w:adjustRightInd w:val="0"/>
        <w:ind w:left="0" w:firstLine="709"/>
        <w:rPr>
          <w:rFonts w:ascii="Arial" w:hAnsi="Arial" w:cs="Arial"/>
          <w:bCs/>
          <w:sz w:val="24"/>
        </w:rPr>
      </w:pPr>
      <w:r>
        <w:rPr>
          <w:rFonts w:ascii="Arial" w:hAnsi="Arial" w:cs="Arial"/>
          <w:bCs/>
          <w:sz w:val="24"/>
        </w:rPr>
        <w:t xml:space="preserve"> предоставления социальных выплат на строительство (приобретение) жилья гражданам, проживающим на сельских территориях, за счет средств федерального, областного и местных бюджетов (за исключением граждан, а также членов их семей, ранее реализовавших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 а также граждан, перед которыми государство имеет обязательства по обеспечению жильем в соответствии с законодательством Российской Федерации);</w:t>
      </w:r>
    </w:p>
    <w:p w:rsidR="00843731" w:rsidRDefault="00843731" w:rsidP="00843731">
      <w:pPr>
        <w:pStyle w:val="affffd"/>
        <w:numPr>
          <w:ilvl w:val="0"/>
          <w:numId w:val="6"/>
        </w:numPr>
        <w:autoSpaceDE w:val="0"/>
        <w:autoSpaceDN w:val="0"/>
        <w:adjustRightInd w:val="0"/>
        <w:ind w:left="0" w:firstLine="709"/>
        <w:rPr>
          <w:rFonts w:ascii="Arial" w:hAnsi="Arial" w:cs="Arial"/>
          <w:bCs/>
          <w:sz w:val="24"/>
        </w:rPr>
      </w:pPr>
      <w:r>
        <w:rPr>
          <w:rFonts w:ascii="Arial" w:hAnsi="Arial" w:cs="Arial"/>
          <w:bCs/>
          <w:sz w:val="24"/>
        </w:rPr>
        <w:t>предоставления субсидий из областного бюджета бюджетам муниципальных образований на оказание финансовой поддержки при исполнении расходных обязательств по строительству жилья, предоставляемого гражданам по договорам найма жилого помещения (за исключением граждан, а также членов их семей, ранее реализовавших право на 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w:t>
      </w:r>
    </w:p>
    <w:p w:rsidR="00843731" w:rsidRDefault="00843731" w:rsidP="00843731">
      <w:pPr>
        <w:pStyle w:val="affffd"/>
        <w:autoSpaceDE w:val="0"/>
        <w:autoSpaceDN w:val="0"/>
        <w:adjustRightInd w:val="0"/>
        <w:ind w:left="0"/>
        <w:rPr>
          <w:rFonts w:ascii="Arial" w:hAnsi="Arial" w:cs="Arial"/>
          <w:bCs/>
          <w:sz w:val="24"/>
        </w:rPr>
      </w:pPr>
      <w:r>
        <w:rPr>
          <w:rFonts w:ascii="Arial" w:hAnsi="Arial" w:cs="Arial"/>
          <w:bCs/>
          <w:sz w:val="24"/>
        </w:rPr>
        <w:t>Гражданин, имеющий право на участие в мероприятии по улучшению жилищных условий, представляет в администрацию муниципального образования по месту постоянного жительства (орган местного самоуправления) заявление</w:t>
      </w:r>
      <w:r>
        <w:rPr>
          <w:rFonts w:ascii="Arial" w:hAnsi="Arial" w:cs="Arial"/>
          <w:sz w:val="24"/>
        </w:rPr>
        <w:t xml:space="preserve"> </w:t>
      </w:r>
      <w:r>
        <w:rPr>
          <w:rFonts w:ascii="Arial" w:hAnsi="Arial" w:cs="Arial"/>
          <w:bCs/>
          <w:sz w:val="24"/>
        </w:rPr>
        <w:t xml:space="preserve">о включении в состав участников мероприятия по улучшению жилищных условий граждан, проживающих на сельских территориях, по форме </w:t>
      </w:r>
      <w:r>
        <w:rPr>
          <w:rFonts w:ascii="Arial" w:hAnsi="Arial" w:cs="Arial"/>
          <w:sz w:val="24"/>
          <w:lang w:eastAsia="ru-RU"/>
        </w:rPr>
        <w:t>приложение № 2 к областной целевой Программе «Комплексное развитие сельских территорий на 2020-2024 года, утвержденной постановлением правительства Воронежской области от 13.12.2013 г. №1088.</w:t>
      </w:r>
      <w:r>
        <w:rPr>
          <w:rFonts w:ascii="Arial" w:hAnsi="Arial" w:cs="Arial"/>
          <w:bCs/>
          <w:sz w:val="24"/>
        </w:rPr>
        <w:t xml:space="preserve"> </w:t>
      </w:r>
    </w:p>
    <w:p w:rsidR="00843731" w:rsidRDefault="00843731" w:rsidP="00843731">
      <w:pPr>
        <w:pStyle w:val="affffd"/>
        <w:autoSpaceDE w:val="0"/>
        <w:autoSpaceDN w:val="0"/>
        <w:adjustRightInd w:val="0"/>
        <w:ind w:left="0"/>
        <w:rPr>
          <w:rFonts w:ascii="Arial" w:hAnsi="Arial" w:cs="Arial"/>
          <w:bCs/>
          <w:sz w:val="24"/>
        </w:rPr>
      </w:pPr>
      <w:r>
        <w:rPr>
          <w:rFonts w:ascii="Arial" w:hAnsi="Arial" w:cs="Arial"/>
          <w:bCs/>
          <w:sz w:val="24"/>
        </w:rPr>
        <w:t xml:space="preserve">Социальные выплаты на строительство (приобретение) жилья гражданам Российской Федерации, проживающим на сельских территориях, предоставляются в соответствии с Положениемо предоставлении социальных выплат на строительство (приобретение) жилья гражданам, проживающим на сельскихтерриториях (приложение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(приложение № 3 </w:t>
      </w:r>
      <w:r>
        <w:rPr>
          <w:rFonts w:ascii="Arial" w:hAnsi="Arial" w:cs="Arial"/>
          <w:sz w:val="24"/>
          <w:lang w:eastAsia="ru-RU"/>
        </w:rPr>
        <w:t>к областной целевой Программе «Комплексное развитие сельских территорий на 2023-2030 года, утвержденной постановлением правительства Воронежской области от 13.12.2013 г. №1088.</w:t>
      </w:r>
      <w:r>
        <w:rPr>
          <w:rFonts w:ascii="Arial" w:hAnsi="Arial" w:cs="Arial"/>
          <w:bCs/>
          <w:sz w:val="24"/>
        </w:rPr>
        <w:t xml:space="preserve">) </w:t>
      </w:r>
    </w:p>
    <w:p w:rsidR="00843731" w:rsidRDefault="00843731" w:rsidP="00843731">
      <w:pPr>
        <w:pStyle w:val="affffd"/>
        <w:autoSpaceDE w:val="0"/>
        <w:autoSpaceDN w:val="0"/>
        <w:adjustRightInd w:val="0"/>
        <w:ind w:left="0"/>
        <w:rPr>
          <w:rFonts w:ascii="Arial" w:hAnsi="Arial" w:cs="Arial"/>
          <w:bCs/>
          <w:sz w:val="24"/>
        </w:rPr>
      </w:pPr>
      <w:r>
        <w:rPr>
          <w:rFonts w:ascii="Arial" w:hAnsi="Arial" w:cs="Arial"/>
          <w:bCs/>
          <w:sz w:val="24"/>
        </w:rPr>
        <w:t>Право граждан на получение указанной социальной выплаты удостоверяется свидетельством о предоставлении социальной выплаты на строительство (приобретение) жилья на сельских территориях.</w:t>
      </w:r>
    </w:p>
    <w:p w:rsidR="00843731" w:rsidRDefault="00843731" w:rsidP="00843731">
      <w:pPr>
        <w:rPr>
          <w:rFonts w:cs="Arial"/>
        </w:rPr>
      </w:pPr>
      <w:r>
        <w:rPr>
          <w:rFonts w:cs="Arial"/>
        </w:rPr>
        <w:t>Порядок выдачи свидетельств о предоставлении социальной выплатына строительство (приобретение) жилья на сельских территориях,а также продление их срока (в случае частичного предоставления социальной выплаты) установлен приложением № 4 к областной целевой Программе «Комплексное развитие сельских территорий на 2024-2030 года, утвержденной постановлением правительства Воронежской области от 13.12.2013 г.№1088.</w:t>
      </w:r>
    </w:p>
    <w:p w:rsidR="00843731" w:rsidRDefault="00843731" w:rsidP="00843731">
      <w:pPr>
        <w:rPr>
          <w:rFonts w:cs="Arial"/>
          <w:bCs/>
        </w:rPr>
      </w:pPr>
      <w:r>
        <w:rPr>
          <w:rFonts w:cs="Arial"/>
          <w:bCs/>
        </w:rPr>
        <w:t xml:space="preserve">Субсидии муниципальным образованиям Воронежской области на строительство жилья, предоставляемого гражданам по договорам найма жилого помещения, предоставляются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(приложение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(приложение № 4 </w:t>
      </w:r>
      <w:r>
        <w:rPr>
          <w:rFonts w:cs="Arial"/>
        </w:rPr>
        <w:t>к областной целевой Программе «Комплексное развитие сельских территорий на 2020-2024 года, утвержденной постановлением правительства Воронежской области от 13.12.2013 г.№1088.</w:t>
      </w:r>
      <w:r>
        <w:rPr>
          <w:rFonts w:cs="Arial"/>
          <w:bCs/>
        </w:rPr>
        <w:t xml:space="preserve"> ). </w:t>
      </w:r>
    </w:p>
    <w:p w:rsidR="00843731" w:rsidRDefault="00843731" w:rsidP="00843731">
      <w:pPr>
        <w:rPr>
          <w:rFonts w:cs="Arial"/>
          <w:bCs/>
        </w:rPr>
      </w:pPr>
      <w:r>
        <w:rPr>
          <w:rFonts w:cs="Arial"/>
          <w:bCs/>
        </w:rPr>
        <w:t xml:space="preserve">Для оценки реализации основного мероприятия используются показатели:«ввод (приобретение) жилья для граждан, проживающих на сельских территориях (с привлечением собственных (заемных) средств граждан)»,«ввод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 </w:t>
      </w:r>
    </w:p>
    <w:p w:rsidR="00843731" w:rsidRDefault="00843731" w:rsidP="00843731">
      <w:pPr>
        <w:rPr>
          <w:rFonts w:cs="Arial"/>
          <w:bCs/>
        </w:rPr>
      </w:pPr>
      <w:r>
        <w:rPr>
          <w:rFonts w:cs="Arial"/>
          <w:bCs/>
        </w:rPr>
        <w:t>Прогнозные значения показателей (индикаторов), характеризующие эффективность основного мероприятия, приведены в таблице приложения2.</w:t>
      </w:r>
    </w:p>
    <w:p w:rsidR="00843731" w:rsidRDefault="00843731" w:rsidP="00843731">
      <w:pPr>
        <w:rPr>
          <w:rFonts w:cs="Arial"/>
          <w:bCs/>
        </w:rPr>
      </w:pPr>
    </w:p>
    <w:p w:rsidR="00843731" w:rsidRDefault="00843731" w:rsidP="00843731">
      <w:pPr>
        <w:rPr>
          <w:rFonts w:cs="Arial"/>
          <w:bCs/>
        </w:rPr>
      </w:pPr>
      <w:bookmarkStart w:id="20" w:name="Par300"/>
      <w:bookmarkEnd w:id="20"/>
      <w:r>
        <w:rPr>
          <w:rFonts w:cs="Arial"/>
          <w:bCs/>
        </w:rPr>
        <w:t xml:space="preserve">Основное мероприятие 2 «Развитие рынка труда (кадрового потенциала) </w:t>
      </w:r>
    </w:p>
    <w:p w:rsidR="00843731" w:rsidRDefault="00843731" w:rsidP="00843731">
      <w:pPr>
        <w:rPr>
          <w:rFonts w:cs="Arial"/>
          <w:bCs/>
        </w:rPr>
      </w:pPr>
      <w:r>
        <w:rPr>
          <w:rFonts w:cs="Arial"/>
          <w:bCs/>
        </w:rPr>
        <w:t>на сельских территориях»</w:t>
      </w:r>
    </w:p>
    <w:p w:rsidR="00843731" w:rsidRDefault="00843731" w:rsidP="00843731">
      <w:pPr>
        <w:rPr>
          <w:rFonts w:cs="Arial"/>
          <w:bCs/>
        </w:rPr>
      </w:pPr>
    </w:p>
    <w:p w:rsidR="00843731" w:rsidRDefault="00843731" w:rsidP="00843731">
      <w:pPr>
        <w:rPr>
          <w:rFonts w:cs="Arial"/>
          <w:bCs/>
        </w:rPr>
      </w:pPr>
      <w:r>
        <w:rPr>
          <w:rFonts w:cs="Arial"/>
          <w:bCs/>
        </w:rPr>
        <w:t>Целью данного основного мероприятия является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w:t>
      </w:r>
    </w:p>
    <w:p w:rsidR="00843731" w:rsidRDefault="00843731" w:rsidP="00843731">
      <w:pPr>
        <w:rPr>
          <w:rFonts w:cs="Arial"/>
          <w:bCs/>
        </w:rPr>
      </w:pPr>
      <w:r>
        <w:rPr>
          <w:rFonts w:cs="Arial"/>
          <w:bCs/>
        </w:rPr>
        <w:t>В рамках данного основного мероприятия будет осуществляться государственная поддержка в виде предоставления субсидий из областного бюджета сельскохозяйственным товаропроизводителям:</w:t>
      </w:r>
    </w:p>
    <w:p w:rsidR="00843731" w:rsidRDefault="00843731" w:rsidP="00843731">
      <w:pPr>
        <w:rPr>
          <w:rFonts w:cs="Arial"/>
          <w:bCs/>
        </w:rPr>
      </w:pPr>
      <w:r>
        <w:rPr>
          <w:rFonts w:cs="Arial"/>
          <w:bCs/>
        </w:rPr>
        <w:t>а) на возмещение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843731" w:rsidRDefault="00843731" w:rsidP="00843731">
      <w:pPr>
        <w:rPr>
          <w:rFonts w:cs="Arial"/>
          <w:bCs/>
        </w:rPr>
      </w:pPr>
      <w:r>
        <w:rPr>
          <w:rFonts w:cs="Arial"/>
          <w:bCs/>
        </w:rPr>
        <w:t>б) на возмещение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843731" w:rsidRDefault="00843731" w:rsidP="00843731">
      <w:pPr>
        <w:rPr>
          <w:rFonts w:cs="Arial"/>
          <w:bCs/>
        </w:rPr>
      </w:pPr>
      <w:r>
        <w:rPr>
          <w:rFonts w:cs="Arial"/>
          <w:bCs/>
        </w:rPr>
        <w:t xml:space="preserve">Государственная поддержка сельскохозяйственным товаропроизводителям предоставляется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(приложение №6 </w:t>
      </w:r>
      <w:r>
        <w:rPr>
          <w:rFonts w:cs="Arial"/>
        </w:rPr>
        <w:t>к областной целевой Программе «Комплексное развитие сельских территорий на 2020-2024 года, утвержденной постановлением правительства Воронежской области от 13.12.2013 г.№1088).</w:t>
      </w:r>
    </w:p>
    <w:p w:rsidR="00843731" w:rsidRDefault="00843731" w:rsidP="00843731">
      <w:pPr>
        <w:rPr>
          <w:rFonts w:cs="Arial"/>
          <w:bCs/>
        </w:rPr>
      </w:pPr>
      <w:r>
        <w:rPr>
          <w:rFonts w:cs="Arial"/>
          <w:bCs/>
        </w:rPr>
        <w:t>Предоставление и расходование субсидий из областного бюджета бюджетам муниципальных образований Воронежской области осуществляется в соответствии с Порядком предоставления и расходования субсидий из областного бюджета на оказание содействия сельскохозяйственным товаропроизводителям в обеспечении квалифицированными специалистами, утвержденным постановлением правительства Воронежской области.</w:t>
      </w:r>
    </w:p>
    <w:p w:rsidR="00843731" w:rsidRDefault="00843731" w:rsidP="00843731">
      <w:pPr>
        <w:rPr>
          <w:rFonts w:cs="Arial"/>
          <w:bCs/>
        </w:rPr>
      </w:pPr>
      <w:r>
        <w:rPr>
          <w:rFonts w:cs="Arial"/>
          <w:bCs/>
        </w:rPr>
        <w:t>Для оценки реализации основного мероприятия используются показатели:«численность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843731" w:rsidRDefault="00843731" w:rsidP="00843731">
      <w:pPr>
        <w:rPr>
          <w:rFonts w:cs="Arial"/>
          <w:bCs/>
        </w:rPr>
      </w:pPr>
    </w:p>
    <w:p w:rsidR="00843731" w:rsidRDefault="00843731" w:rsidP="00843731">
      <w:pPr>
        <w:rPr>
          <w:rFonts w:cs="Arial"/>
          <w:bCs/>
        </w:rPr>
      </w:pPr>
      <w:r>
        <w:rPr>
          <w:rFonts w:cs="Arial"/>
          <w:bCs/>
        </w:rPr>
        <w:t xml:space="preserve">Основное мероприятие 3 «Создание и развитие инфраструктуры </w:t>
      </w:r>
    </w:p>
    <w:p w:rsidR="00843731" w:rsidRDefault="00843731" w:rsidP="00843731">
      <w:pPr>
        <w:rPr>
          <w:rFonts w:cs="Arial"/>
          <w:bCs/>
        </w:rPr>
      </w:pPr>
      <w:r>
        <w:rPr>
          <w:rFonts w:cs="Arial"/>
          <w:bCs/>
        </w:rPr>
        <w:t>на сельских территориях»</w:t>
      </w:r>
    </w:p>
    <w:p w:rsidR="00843731" w:rsidRDefault="00843731" w:rsidP="00843731">
      <w:pPr>
        <w:rPr>
          <w:rFonts w:cs="Arial"/>
          <w:bCs/>
        </w:rPr>
      </w:pPr>
    </w:p>
    <w:p w:rsidR="00843731" w:rsidRDefault="00843731" w:rsidP="00843731">
      <w:pPr>
        <w:rPr>
          <w:rFonts w:cs="Arial"/>
          <w:bCs/>
        </w:rPr>
      </w:pPr>
      <w:r>
        <w:rPr>
          <w:rFonts w:cs="Arial"/>
          <w:bCs/>
        </w:rPr>
        <w:t>В рамках основного мероприятия предусматриваются комплексное обустройство населенных пунктов, расположенных на сельскихтерриториях, объектами инфраструктуры и автомобильными дорогами общего пользования и реализация проектов по обустройству объектами инженерной инфраструктуры и благоустройству площадок под компактную жилищную застройку на сельских территориях, предусматривающих комплексное освоение земельных участков в целях создания благоприятных условий для жизнедеятельности граждан на территории компактной застройки.</w:t>
      </w:r>
    </w:p>
    <w:p w:rsidR="00843731" w:rsidRDefault="00843731" w:rsidP="00843731">
      <w:pPr>
        <w:rPr>
          <w:rFonts w:cs="Arial"/>
          <w:bCs/>
        </w:rPr>
      </w:pPr>
      <w:r>
        <w:rPr>
          <w:rFonts w:cs="Arial"/>
          <w:bCs/>
        </w:rPr>
        <w:t>Указанным мероприятием предусматривается оказание государственной поддержки из бюджетов всех уровней.</w:t>
      </w:r>
    </w:p>
    <w:p w:rsidR="00843731" w:rsidRDefault="00843731" w:rsidP="00843731">
      <w:pPr>
        <w:rPr>
          <w:rFonts w:cs="Arial"/>
          <w:bCs/>
        </w:rPr>
      </w:pPr>
      <w:r>
        <w:rPr>
          <w:rFonts w:cs="Arial"/>
          <w:bCs/>
        </w:rPr>
        <w:t>Государственная поддержка в виде предоставления субсидий бюджетам муниципальных образований Воронежской области на создание объектов муниципальной собственности социального и производственного комплексов, в том числе объектов общегражданского назначения и инфраструктуры, будет осуществляться по следующим направлениям:</w:t>
      </w:r>
    </w:p>
    <w:p w:rsidR="00843731" w:rsidRDefault="00843731" w:rsidP="00843731">
      <w:pPr>
        <w:rPr>
          <w:rFonts w:cs="Arial"/>
          <w:bCs/>
        </w:rPr>
      </w:pPr>
      <w:r>
        <w:rPr>
          <w:rFonts w:cs="Arial"/>
          <w:bCs/>
        </w:rPr>
        <w:t>1) Развитие инженерной инфраструктуры на сельских территориях;</w:t>
      </w:r>
    </w:p>
    <w:p w:rsidR="00843731" w:rsidRDefault="00843731" w:rsidP="00843731">
      <w:pPr>
        <w:rPr>
          <w:rFonts w:cs="Arial"/>
          <w:bCs/>
        </w:rPr>
      </w:pPr>
      <w:r>
        <w:rPr>
          <w:rFonts w:cs="Arial"/>
          <w:bCs/>
        </w:rPr>
        <w:t>2) Развитие транспортной инфраструктуры на сельских территориях;</w:t>
      </w:r>
    </w:p>
    <w:p w:rsidR="00843731" w:rsidRDefault="00843731" w:rsidP="00843731">
      <w:pPr>
        <w:rPr>
          <w:rFonts w:cs="Arial"/>
          <w:bCs/>
        </w:rPr>
      </w:pPr>
      <w:r>
        <w:rPr>
          <w:rFonts w:cs="Arial"/>
          <w:bCs/>
        </w:rPr>
        <w:t>3) Создание современного облика сельских территорий;</w:t>
      </w:r>
    </w:p>
    <w:p w:rsidR="00843731" w:rsidRDefault="00843731" w:rsidP="00843731">
      <w:pPr>
        <w:rPr>
          <w:rFonts w:cs="Arial"/>
          <w:bCs/>
        </w:rPr>
      </w:pPr>
      <w:r>
        <w:rPr>
          <w:rFonts w:cs="Arial"/>
          <w:bCs/>
        </w:rPr>
        <w:t>4) Благоустройство сельских территорий.</w:t>
      </w:r>
    </w:p>
    <w:p w:rsidR="00843731" w:rsidRDefault="00843731" w:rsidP="00843731">
      <w:pPr>
        <w:rPr>
          <w:rFonts w:cs="Arial"/>
          <w:bCs/>
        </w:rPr>
      </w:pPr>
      <w:r>
        <w:rPr>
          <w:rFonts w:cs="Arial"/>
          <w:bCs/>
        </w:rPr>
        <w:t>Распределение субсидий между муниципальными образованиями осуществляется в пределах бюджетных ассигнований, предусмотренных сводной бюджетной росписью областного бюджета по каждому направлению основного мероприятия, исходя из стоимости объектов и уровня софинансирования.</w:t>
      </w:r>
    </w:p>
    <w:p w:rsidR="00843731" w:rsidRDefault="00843731" w:rsidP="00843731">
      <w:pPr>
        <w:rPr>
          <w:rFonts w:cs="Arial"/>
          <w:bCs/>
        </w:rPr>
      </w:pPr>
      <w:r>
        <w:rPr>
          <w:rFonts w:cs="Arial"/>
          <w:bCs/>
        </w:rPr>
        <w:t>Объем субсидий областного бюджета бюджетам муниципальных образований уточняется в течение текущего финансового года согласно заключенным муниципальным контрактам и возможной экономии, полученной после проведения контрактной закупки для муниципальных нужд.</w:t>
      </w:r>
    </w:p>
    <w:p w:rsidR="00843731" w:rsidRDefault="00843731" w:rsidP="00843731">
      <w:pPr>
        <w:rPr>
          <w:rFonts w:cs="Arial"/>
          <w:bCs/>
        </w:rPr>
      </w:pPr>
      <w:r>
        <w:rPr>
          <w:rFonts w:cs="Arial"/>
          <w:bCs/>
        </w:rPr>
        <w:t>Сумма экономии, полученная после проведения контрактной закупки для муниципальных нужд, направляется на строящиеся и вновь начинаемые объекты.</w:t>
      </w:r>
    </w:p>
    <w:p w:rsidR="00843731" w:rsidRDefault="00843731" w:rsidP="00843731">
      <w:pPr>
        <w:pStyle w:val="ConsPlusNormal"/>
        <w:ind w:firstLine="709"/>
        <w:jc w:val="both"/>
        <w:rPr>
          <w:bCs/>
          <w:sz w:val="24"/>
          <w:szCs w:val="24"/>
        </w:rPr>
      </w:pPr>
      <w:r>
        <w:rPr>
          <w:bCs/>
          <w:sz w:val="24"/>
          <w:szCs w:val="24"/>
        </w:rPr>
        <w:t>Основное мероприятие 4 "Реализация регионального проекта</w:t>
      </w:r>
    </w:p>
    <w:p w:rsidR="00843731" w:rsidRDefault="00843731" w:rsidP="00843731">
      <w:pPr>
        <w:pStyle w:val="ConsPlusNormal"/>
        <w:ind w:firstLine="709"/>
        <w:jc w:val="both"/>
        <w:rPr>
          <w:bCs/>
          <w:sz w:val="24"/>
          <w:szCs w:val="24"/>
        </w:rPr>
      </w:pPr>
      <w:r>
        <w:rPr>
          <w:bCs/>
          <w:sz w:val="24"/>
          <w:szCs w:val="24"/>
        </w:rPr>
        <w:t>"Культурная среда"</w:t>
      </w:r>
    </w:p>
    <w:p w:rsidR="00843731" w:rsidRDefault="00843731" w:rsidP="00843731">
      <w:pPr>
        <w:pStyle w:val="ConsPlusNormal"/>
        <w:ind w:firstLine="709"/>
        <w:jc w:val="both"/>
        <w:rPr>
          <w:bCs/>
          <w:sz w:val="24"/>
          <w:szCs w:val="24"/>
        </w:rPr>
      </w:pPr>
    </w:p>
    <w:p w:rsidR="00843731" w:rsidRDefault="00843731" w:rsidP="00843731">
      <w:pPr>
        <w:pStyle w:val="ConsPlusNormal"/>
        <w:ind w:firstLine="709"/>
        <w:jc w:val="both"/>
        <w:rPr>
          <w:sz w:val="24"/>
          <w:szCs w:val="24"/>
        </w:rPr>
      </w:pPr>
      <w:r>
        <w:rPr>
          <w:sz w:val="24"/>
          <w:szCs w:val="24"/>
        </w:rPr>
        <w:t>Основное мероприятие разработано для достижения целей, показателей и результатов федерального проекта "Обеспечение качественно нового уровня развития инфраструктуры культуры ("Культурная среда")", входящего в национальный проект "Культура".</w:t>
      </w:r>
    </w:p>
    <w:p w:rsidR="00843731" w:rsidRDefault="00843731" w:rsidP="00843731">
      <w:pPr>
        <w:pStyle w:val="ConsPlusNormal"/>
        <w:ind w:firstLine="709"/>
        <w:jc w:val="both"/>
        <w:rPr>
          <w:sz w:val="24"/>
          <w:szCs w:val="24"/>
        </w:rPr>
      </w:pPr>
      <w:r>
        <w:rPr>
          <w:sz w:val="24"/>
          <w:szCs w:val="24"/>
        </w:rPr>
        <w:t>В рамках основного мероприятия предусматривается строительство в населенных пунктах, расположенных в сельской местности, учреждений культурно-досугового типа.</w:t>
      </w:r>
    </w:p>
    <w:p w:rsidR="00843731" w:rsidRDefault="00843731" w:rsidP="00843731">
      <w:pPr>
        <w:pStyle w:val="ConsPlusNormal"/>
        <w:ind w:firstLine="709"/>
        <w:jc w:val="both"/>
        <w:rPr>
          <w:sz w:val="24"/>
          <w:szCs w:val="24"/>
        </w:rPr>
      </w:pPr>
      <w:r>
        <w:rPr>
          <w:sz w:val="24"/>
          <w:szCs w:val="24"/>
        </w:rPr>
        <w:t>Указанным мероприятием предусматривается оказание государственной поддержки из бюджета Воронежской области, а также из средств, поступивших в областной бюджет из федерального бюджета, в виде предоставления субсидий бюджетам муниципальных образований Воронежской области на создание объектов муниципальной собственности социального и производственного комплексов, в том числе объектов общегражданского назначения и инфраструктуры, которая будет направлена на развитие сети учреждений культурно-досугового типа в сельской местности.</w:t>
      </w:r>
    </w:p>
    <w:p w:rsidR="00843731" w:rsidRDefault="00843731" w:rsidP="00843731">
      <w:pPr>
        <w:pStyle w:val="ConsPlusNormal"/>
        <w:ind w:firstLine="709"/>
        <w:jc w:val="both"/>
        <w:rPr>
          <w:sz w:val="24"/>
          <w:szCs w:val="24"/>
        </w:rPr>
      </w:pPr>
      <w:r>
        <w:rPr>
          <w:sz w:val="24"/>
          <w:szCs w:val="24"/>
        </w:rPr>
        <w:t>Распределение субсидий между муниципальными образованиями осуществляется в пределах бюджетных ассигнований, предусмотренных сводной бюджетной росписью областного бюджета по каждому направлению основного мероприятия, исходя из стоимости объектов и уровня софинансирования.</w:t>
      </w:r>
    </w:p>
    <w:p w:rsidR="00843731" w:rsidRDefault="00843731" w:rsidP="00843731">
      <w:pPr>
        <w:pStyle w:val="ConsPlusNormal"/>
        <w:ind w:firstLine="709"/>
        <w:jc w:val="both"/>
        <w:rPr>
          <w:sz w:val="24"/>
          <w:szCs w:val="24"/>
        </w:rPr>
      </w:pPr>
      <w:r>
        <w:rPr>
          <w:sz w:val="24"/>
          <w:szCs w:val="24"/>
        </w:rPr>
        <w:t>Объем субсидий областного бюджета бюджетам муниципальных образований уточняется в течение текущего финансового года согласно заключенным муниципальным контрактам и возможной экономии, полученной после проведения контрактной закупки для муниципальных нужд.</w:t>
      </w:r>
    </w:p>
    <w:p w:rsidR="00843731" w:rsidRDefault="00843731" w:rsidP="00843731">
      <w:pPr>
        <w:pStyle w:val="ConsPlusNormal"/>
        <w:ind w:firstLine="709"/>
        <w:jc w:val="both"/>
        <w:rPr>
          <w:sz w:val="24"/>
          <w:szCs w:val="24"/>
        </w:rPr>
      </w:pPr>
      <w:r>
        <w:rPr>
          <w:sz w:val="24"/>
          <w:szCs w:val="24"/>
        </w:rPr>
        <w:t>Предоставление и расходование субсидий из областного бюджета бюджетам муниципальных образований Воронежской области на комплексное обустройство объектами социальной и инженерной инфраструктуры населенных пунктов, расположенных в сельской местности, осуществляется в соответствии с Порядком предоставления, расходования и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утвержденным постановлением администрации Воронежской области от 18.01.2008 N 25.</w:t>
      </w:r>
    </w:p>
    <w:p w:rsidR="00843731" w:rsidRDefault="00843731" w:rsidP="00843731">
      <w:pPr>
        <w:pStyle w:val="ConsPlusNormal"/>
        <w:ind w:firstLine="709"/>
        <w:jc w:val="both"/>
        <w:rPr>
          <w:sz w:val="24"/>
          <w:szCs w:val="24"/>
        </w:rPr>
      </w:pPr>
    </w:p>
    <w:p w:rsidR="00843731" w:rsidRDefault="00843731" w:rsidP="00843731">
      <w:pPr>
        <w:rPr>
          <w:rFonts w:cs="Arial"/>
          <w:bCs/>
        </w:rPr>
      </w:pPr>
      <w:r>
        <w:rPr>
          <w:rFonts w:cs="Arial"/>
          <w:bCs/>
        </w:rPr>
        <w:t xml:space="preserve">Развитие инженерной инфраструктуры </w:t>
      </w:r>
    </w:p>
    <w:p w:rsidR="00843731" w:rsidRDefault="00843731" w:rsidP="00843731">
      <w:pPr>
        <w:rPr>
          <w:rFonts w:cs="Arial"/>
          <w:bCs/>
        </w:rPr>
      </w:pPr>
      <w:r>
        <w:rPr>
          <w:rFonts w:cs="Arial"/>
          <w:bCs/>
        </w:rPr>
        <w:t>на сельских территориях</w:t>
      </w:r>
    </w:p>
    <w:p w:rsidR="00843731" w:rsidRDefault="00843731" w:rsidP="00843731">
      <w:pPr>
        <w:rPr>
          <w:rFonts w:cs="Arial"/>
          <w:bCs/>
        </w:rPr>
      </w:pPr>
      <w:r>
        <w:rPr>
          <w:rFonts w:cs="Arial"/>
          <w:bCs/>
        </w:rPr>
        <w:t>Субсидии на развитие инженерной инфраструктуры на сельских территориях предоставляются муниципальным образованиям Воронежской области в целях софинансирования расходных обязательств, возникающих в связи с реализацией муниципальных программ комплексного развития сельских территорий, предусматривающих следующие мероприятия:</w:t>
      </w:r>
    </w:p>
    <w:p w:rsidR="00843731" w:rsidRDefault="00843731" w:rsidP="00843731">
      <w:pPr>
        <w:rPr>
          <w:rFonts w:cs="Arial"/>
          <w:bCs/>
        </w:rPr>
      </w:pPr>
      <w:r>
        <w:rPr>
          <w:rFonts w:cs="Arial"/>
          <w:bCs/>
        </w:rPr>
        <w:t>а) развитие водоснабжения (локальные водопроводы) на сельских территориях;</w:t>
      </w:r>
    </w:p>
    <w:p w:rsidR="00843731" w:rsidRDefault="00843731" w:rsidP="00843731">
      <w:pPr>
        <w:rPr>
          <w:rFonts w:cs="Arial"/>
          <w:bCs/>
        </w:rPr>
      </w:pPr>
      <w:r>
        <w:rPr>
          <w:rFonts w:cs="Arial"/>
          <w:bCs/>
        </w:rPr>
        <w:t>б) развитие газификации (распределительные газовые сети) на сельских территориях;</w:t>
      </w:r>
    </w:p>
    <w:p w:rsidR="00843731" w:rsidRDefault="00843731" w:rsidP="00843731">
      <w:pPr>
        <w:rPr>
          <w:rFonts w:cs="Arial"/>
          <w:bCs/>
        </w:rPr>
      </w:pPr>
      <w:r>
        <w:rPr>
          <w:rFonts w:cs="Arial"/>
          <w:bCs/>
        </w:rPr>
        <w:t>в) реализация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в рамках которых осуществляется:</w:t>
      </w:r>
    </w:p>
    <w:p w:rsidR="00843731" w:rsidRDefault="00843731" w:rsidP="00843731">
      <w:pPr>
        <w:rPr>
          <w:rFonts w:cs="Arial"/>
          <w:bCs/>
        </w:rPr>
      </w:pPr>
      <w:r>
        <w:rPr>
          <w:rFonts w:cs="Arial"/>
          <w:bCs/>
        </w:rPr>
        <w:t>- строительство объектов инженерной инфраструктуры;</w:t>
      </w:r>
    </w:p>
    <w:p w:rsidR="00843731" w:rsidRDefault="00843731" w:rsidP="00843731">
      <w:pPr>
        <w:rPr>
          <w:rFonts w:cs="Arial"/>
          <w:bCs/>
        </w:rPr>
      </w:pPr>
      <w:r>
        <w:rPr>
          <w:rFonts w:cs="Arial"/>
          <w:bCs/>
        </w:rPr>
        <w:t>- организация уличного освещения, строительство улично-дорожной сети, а также благоустройство территории (в том числе озеленение).</w:t>
      </w:r>
    </w:p>
    <w:p w:rsidR="00843731" w:rsidRDefault="00843731" w:rsidP="00843731">
      <w:pPr>
        <w:rPr>
          <w:rFonts w:cs="Arial"/>
          <w:bCs/>
        </w:rPr>
      </w:pPr>
      <w:r>
        <w:rPr>
          <w:rFonts w:cs="Arial"/>
          <w:bCs/>
        </w:rPr>
        <w:t>Предоставление и расходование субсидий из областного бюджета бюджетам муниципальных образований Воронежской области на развитие инженерной инфраструктуры на сельских территориях осуществляется в соответствии с Порядком предоставления, расходования и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утвержденным постановлением администрации Воронежской области от 18.01.2008 № 25.</w:t>
      </w:r>
    </w:p>
    <w:p w:rsidR="00843731" w:rsidRDefault="00843731" w:rsidP="00843731">
      <w:pPr>
        <w:rPr>
          <w:rFonts w:cs="Arial"/>
          <w:bCs/>
        </w:rPr>
      </w:pPr>
    </w:p>
    <w:p w:rsidR="00843731" w:rsidRDefault="00843731" w:rsidP="00843731">
      <w:pPr>
        <w:rPr>
          <w:rFonts w:cs="Arial"/>
          <w:bCs/>
        </w:rPr>
      </w:pPr>
      <w:r>
        <w:rPr>
          <w:rFonts w:cs="Arial"/>
          <w:bCs/>
        </w:rPr>
        <w:t xml:space="preserve">Развитие транспортной инфраструктуры </w:t>
      </w:r>
    </w:p>
    <w:p w:rsidR="00843731" w:rsidRDefault="00843731" w:rsidP="00843731">
      <w:pPr>
        <w:rPr>
          <w:rFonts w:cs="Arial"/>
          <w:bCs/>
        </w:rPr>
      </w:pPr>
      <w:r>
        <w:rPr>
          <w:rFonts w:cs="Arial"/>
          <w:bCs/>
        </w:rPr>
        <w:t>на сельских территориях</w:t>
      </w:r>
    </w:p>
    <w:p w:rsidR="00843731" w:rsidRDefault="00843731" w:rsidP="00843731">
      <w:pPr>
        <w:rPr>
          <w:rFonts w:cs="Arial"/>
          <w:bCs/>
        </w:rPr>
      </w:pPr>
      <w:r>
        <w:rPr>
          <w:rFonts w:cs="Arial"/>
          <w:bCs/>
        </w:rPr>
        <w:t>Субсидии на развитие транспортной инфраструктуры на сельских территориях предоставляются муниципальным образованиям Воронежской области в целях софинансирования расходных обязательств, возникающих в связи с реализацией муниципальных программ комплексного развития сельских территорий, предусматривающих мероприятие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843731" w:rsidRDefault="00843731" w:rsidP="00843731">
      <w:pPr>
        <w:rPr>
          <w:rFonts w:cs="Arial"/>
          <w:bCs/>
        </w:rPr>
      </w:pPr>
      <w:r>
        <w:rPr>
          <w:rFonts w:cs="Arial"/>
          <w:bCs/>
        </w:rP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w:t>
      </w:r>
    </w:p>
    <w:p w:rsidR="00843731" w:rsidRDefault="00843731" w:rsidP="00843731">
      <w:pPr>
        <w:rPr>
          <w:rFonts w:cs="Arial"/>
          <w:bCs/>
        </w:rPr>
      </w:pPr>
      <w:r>
        <w:rPr>
          <w:rFonts w:cs="Arial"/>
          <w:bCs/>
        </w:rPr>
        <w:t>К объектам производства и переработки продукции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843731" w:rsidRDefault="00843731" w:rsidP="00843731">
      <w:pPr>
        <w:rPr>
          <w:rFonts w:cs="Arial"/>
          <w:bCs/>
        </w:rPr>
      </w:pPr>
      <w:r>
        <w:rPr>
          <w:rFonts w:cs="Arial"/>
          <w:bCs/>
        </w:rPr>
        <w:t xml:space="preserve">Предоставление и расходование субсидий из областного бюджета бюджетам муниципальных образований Воронежской области на развитие транспортной инфраструктуры на сельских территориях осуществляется в соответствии с Порядком предоставления и расходования субсидий из областного бюджета бюджетам муниципальных образований Воронежской области на создание и развитие транспортной инфраструктуры на сельских территориях согласно приложению № 5 </w:t>
      </w:r>
      <w:r>
        <w:rPr>
          <w:rFonts w:cs="Arial"/>
        </w:rPr>
        <w:t>к областной целевой Программе «Комплексное развитие сельских территорий на 2020-2024 года, утвержденной постановлением правительства Воронежской области от 13.12.2013 г.№1088.</w:t>
      </w:r>
    </w:p>
    <w:p w:rsidR="00843731" w:rsidRDefault="00843731" w:rsidP="00843731">
      <w:pPr>
        <w:rPr>
          <w:rFonts w:cs="Arial"/>
          <w:bCs/>
        </w:rPr>
      </w:pPr>
    </w:p>
    <w:p w:rsidR="00843731" w:rsidRDefault="00843731" w:rsidP="00843731">
      <w:pPr>
        <w:rPr>
          <w:rFonts w:cs="Arial"/>
          <w:bCs/>
        </w:rPr>
      </w:pPr>
      <w:r>
        <w:rPr>
          <w:rFonts w:cs="Arial"/>
          <w:bCs/>
        </w:rPr>
        <w:t>Современный облик сельских территорий</w:t>
      </w:r>
    </w:p>
    <w:p w:rsidR="00843731" w:rsidRDefault="00843731" w:rsidP="00843731">
      <w:pPr>
        <w:rPr>
          <w:rFonts w:cs="Arial"/>
          <w:bCs/>
        </w:rPr>
      </w:pPr>
    </w:p>
    <w:p w:rsidR="00843731" w:rsidRDefault="00843731" w:rsidP="00843731">
      <w:pPr>
        <w:rPr>
          <w:rFonts w:cs="Arial"/>
          <w:bCs/>
        </w:rPr>
      </w:pPr>
      <w:r>
        <w:rPr>
          <w:rFonts w:cs="Arial"/>
          <w:bCs/>
        </w:rPr>
        <w:t>Субсидии на реализацию проектов по созданию современного облика сельских территорий предоставляются муниципальным образованиям Воронежской области в целях софинансирования расходных обязательств, возникающих в связи с реализацией муниципальных программ комплексного развития сельских территорий, предусматривающих:</w:t>
      </w:r>
    </w:p>
    <w:p w:rsidR="00843731" w:rsidRDefault="00843731" w:rsidP="00843731">
      <w:pPr>
        <w:rPr>
          <w:rFonts w:cs="Arial"/>
          <w:bCs/>
        </w:rPr>
      </w:pPr>
      <w:r>
        <w:rPr>
          <w:rFonts w:cs="Arial"/>
          <w:bCs/>
        </w:rPr>
        <w:t xml:space="preserve">- создание, реконструкцию (модернизацию) и капитальный ремонт объектов социальной и культурной сферы (в том числе дошкольные образовательные и общеобразовательные организации, медицинские организации, оказывающие первичную медико-санитарную помощь, учреждения отрасли культуры, спортивные сооружения), социокультурных и многофункциональных центров; </w:t>
      </w:r>
    </w:p>
    <w:p w:rsidR="00843731" w:rsidRDefault="00843731" w:rsidP="00843731">
      <w:pPr>
        <w:rPr>
          <w:rFonts w:cs="Arial"/>
          <w:bCs/>
        </w:rPr>
      </w:pPr>
      <w:r>
        <w:rPr>
          <w:rFonts w:cs="Arial"/>
          <w:bCs/>
        </w:rPr>
        <w:t>- 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автомобильный санитарный транспорт, мобильные медицинские комплексы, оборудование для реализации проектов в области телемедицины, оборудование для предоставления дистанционных услуг (включая расширение банковских, государственных, образовательных, коммерческих услуг);</w:t>
      </w:r>
    </w:p>
    <w:p w:rsidR="00843731" w:rsidRDefault="00843731" w:rsidP="00843731">
      <w:pPr>
        <w:rPr>
          <w:rFonts w:cs="Arial"/>
          <w:bCs/>
        </w:rPr>
      </w:pPr>
      <w:r>
        <w:rPr>
          <w:rFonts w:cs="Arial"/>
          <w:bCs/>
        </w:rPr>
        <w:t xml:space="preserve">- 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 </w:t>
      </w:r>
    </w:p>
    <w:p w:rsidR="00843731" w:rsidRDefault="00843731" w:rsidP="00843731">
      <w:pPr>
        <w:rPr>
          <w:rFonts w:cs="Arial"/>
          <w:bCs/>
        </w:rPr>
      </w:pPr>
      <w:r>
        <w:rPr>
          <w:rFonts w:cs="Arial"/>
          <w:bCs/>
        </w:rPr>
        <w:t xml:space="preserve">- развитие жилищно-коммунальных объектов (строительство блочно модульных котельных и перевод многоквартирных жилых домов на индивидуальное отопление); </w:t>
      </w:r>
    </w:p>
    <w:p w:rsidR="00843731" w:rsidRDefault="00843731" w:rsidP="00843731">
      <w:pPr>
        <w:rPr>
          <w:rFonts w:cs="Arial"/>
          <w:bCs/>
        </w:rPr>
      </w:pPr>
      <w:r>
        <w:rPr>
          <w:rFonts w:cs="Arial"/>
          <w:bCs/>
        </w:rPr>
        <w:t xml:space="preserve">- 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 </w:t>
      </w:r>
    </w:p>
    <w:p w:rsidR="00843731" w:rsidRDefault="00843731" w:rsidP="00843731">
      <w:pPr>
        <w:rPr>
          <w:rFonts w:cs="Arial"/>
          <w:bCs/>
        </w:rPr>
      </w:pPr>
      <w:r>
        <w:rPr>
          <w:rFonts w:cs="Arial"/>
          <w:bCs/>
        </w:rPr>
        <w:t xml:space="preserve">- развитие телекоммуникаций (приобретение и монтаж оборудования, строительство линий передачи данных, обеспечивающих возможность подключения к сети «Интернет»); </w:t>
      </w:r>
    </w:p>
    <w:p w:rsidR="00843731" w:rsidRDefault="00843731" w:rsidP="00843731">
      <w:pPr>
        <w:rPr>
          <w:rFonts w:cs="Arial"/>
          <w:bCs/>
        </w:rPr>
      </w:pPr>
      <w:r>
        <w:rPr>
          <w:rFonts w:cs="Arial"/>
          <w:bCs/>
        </w:rPr>
        <w:t>- развитие традиционных промыслов и ремесел (строительство Центров народных промыслов и ремесел, строительство и реконструкция подводящей инфраструктуры к объектам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статьями 4 и 5 Федерального закона от 06.01.1999 № 7-ФЗ «О народных художественных промыслах».</w:t>
      </w:r>
    </w:p>
    <w:p w:rsidR="00843731" w:rsidRDefault="00843731" w:rsidP="00843731">
      <w:pPr>
        <w:rPr>
          <w:rFonts w:cs="Arial"/>
          <w:bCs/>
        </w:rPr>
      </w:pPr>
      <w:r>
        <w:rPr>
          <w:rFonts w:cs="Arial"/>
          <w:bCs/>
        </w:rPr>
        <w:t>Предоставление и расходование субсидий из областного бюджета бюджетам муниципальных образований Воронежской области на реализацию проектов по созданию современного облика сельских территорий(в части строительства и реконструкции объектов капитального строительства) осуществляется в соответствии с Порядком предоставления, расходования и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утвержденным постановлением администрации Воронежской области от 18.01.2008 № 25.</w:t>
      </w:r>
    </w:p>
    <w:p w:rsidR="00843731" w:rsidRDefault="00843731" w:rsidP="00843731">
      <w:pPr>
        <w:rPr>
          <w:rFonts w:cs="Arial"/>
          <w:bCs/>
        </w:rPr>
      </w:pPr>
      <w:r>
        <w:rPr>
          <w:rFonts w:cs="Arial"/>
          <w:bCs/>
        </w:rPr>
        <w:t>Предоставление и расходование субсидий из областного бюджета бюджетам муниципальных образований Воронежской области на реализацию проектов по созданию современного облика сельских территорий (за исключением строительства и реконструкции объектов капитального строительства) осуществляется в соответствии с Порядкомпредоставления и расходования субсидий из областного бюджета бюджетам муниципальных образований Воронежской области на реализацию проектов по созданию современного облика сельских территорий, установленным постановлением правительства Воронежской области.</w:t>
      </w:r>
    </w:p>
    <w:p w:rsidR="00843731" w:rsidRDefault="00843731" w:rsidP="00843731">
      <w:pPr>
        <w:rPr>
          <w:rFonts w:cs="Arial"/>
          <w:bCs/>
        </w:rPr>
      </w:pPr>
    </w:p>
    <w:p w:rsidR="00843731" w:rsidRDefault="00843731" w:rsidP="00843731">
      <w:pPr>
        <w:rPr>
          <w:rFonts w:cs="Arial"/>
          <w:bCs/>
        </w:rPr>
      </w:pPr>
      <w:r>
        <w:rPr>
          <w:rFonts w:cs="Arial"/>
          <w:bCs/>
        </w:rPr>
        <w:t>Благоустройство сельских территорий</w:t>
      </w:r>
    </w:p>
    <w:p w:rsidR="00843731" w:rsidRDefault="00843731" w:rsidP="00843731">
      <w:pPr>
        <w:rPr>
          <w:rFonts w:cs="Arial"/>
          <w:bCs/>
        </w:rPr>
      </w:pPr>
    </w:p>
    <w:p w:rsidR="00843731" w:rsidRDefault="00843731" w:rsidP="00843731">
      <w:pPr>
        <w:rPr>
          <w:rFonts w:cs="Arial"/>
          <w:bCs/>
        </w:rPr>
      </w:pPr>
      <w:r>
        <w:rPr>
          <w:rFonts w:cs="Arial"/>
          <w:bCs/>
        </w:rPr>
        <w:t>Реализация проектов по благоустройству сельских территорий предполагает активизацию граждан, проживающих на этих территориях, формирование установки на социальную активность и мобильность сельского населения.</w:t>
      </w:r>
    </w:p>
    <w:p w:rsidR="00843731" w:rsidRDefault="00843731" w:rsidP="00843731">
      <w:pPr>
        <w:rPr>
          <w:rFonts w:cs="Arial"/>
          <w:bCs/>
        </w:rPr>
      </w:pPr>
      <w:r>
        <w:rPr>
          <w:rFonts w:cs="Arial"/>
          <w:bCs/>
        </w:rPr>
        <w:t>В связи с этим целями реализации мероприятия по благоустройству сельских территорий, являются:</w:t>
      </w:r>
    </w:p>
    <w:p w:rsidR="00843731" w:rsidRDefault="00843731" w:rsidP="00843731">
      <w:pPr>
        <w:rPr>
          <w:rFonts w:cs="Arial"/>
          <w:bCs/>
        </w:rPr>
      </w:pPr>
      <w:r>
        <w:rPr>
          <w:rFonts w:cs="Arial"/>
          <w:bCs/>
        </w:rPr>
        <w:t>- активизация участия сельского населения в реализации общественно значимых проектов;</w:t>
      </w:r>
    </w:p>
    <w:p w:rsidR="00843731" w:rsidRDefault="00843731" w:rsidP="00843731">
      <w:pPr>
        <w:rPr>
          <w:rFonts w:cs="Arial"/>
          <w:bCs/>
        </w:rPr>
      </w:pPr>
      <w:r>
        <w:rPr>
          <w:rFonts w:cs="Arial"/>
          <w:bCs/>
        </w:rPr>
        <w:t>- 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в целях местного развития;</w:t>
      </w:r>
    </w:p>
    <w:p w:rsidR="00843731" w:rsidRDefault="00843731" w:rsidP="00843731">
      <w:pPr>
        <w:rPr>
          <w:rFonts w:cs="Arial"/>
          <w:bCs/>
        </w:rPr>
      </w:pPr>
      <w:r>
        <w:rPr>
          <w:rFonts w:cs="Arial"/>
          <w:bCs/>
        </w:rPr>
        <w:t>- формирование и развитие в сельской местности институтов гражданского общества, способствующих созданию условий для устойчивого развития сельск</w:t>
      </w:r>
      <w:r>
        <w:rPr>
          <w:rFonts w:cs="Arial"/>
        </w:rPr>
        <w:t>их территорий.</w:t>
      </w:r>
    </w:p>
    <w:p w:rsidR="00843731" w:rsidRDefault="00843731" w:rsidP="00843731">
      <w:pPr>
        <w:rPr>
          <w:rFonts w:cs="Arial"/>
          <w:bCs/>
        </w:rPr>
      </w:pPr>
      <w:r>
        <w:rPr>
          <w:rFonts w:cs="Arial"/>
          <w:bCs/>
        </w:rPr>
        <w:t>Субсидии предоставляются муниципальным образованиям Воронежской области в целях софинансирования расходных обязательств, возникающих в связи с реализацией муниципальных программ комплексного развития сельских территорий, предусматривающих реализацию общественно значимых проектов по благоустройству сельских территорий (далее - проекты) по следующим направлениям:</w:t>
      </w:r>
    </w:p>
    <w:p w:rsidR="00843731" w:rsidRDefault="00843731" w:rsidP="00843731">
      <w:pPr>
        <w:rPr>
          <w:rFonts w:cs="Arial"/>
          <w:bCs/>
        </w:rPr>
      </w:pPr>
      <w:r>
        <w:rPr>
          <w:rFonts w:cs="Arial"/>
          <w:bCs/>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843731" w:rsidRDefault="00843731" w:rsidP="00843731">
      <w:pPr>
        <w:rPr>
          <w:rFonts w:cs="Arial"/>
          <w:bCs/>
        </w:rPr>
      </w:pPr>
      <w:r>
        <w:rPr>
          <w:rFonts w:cs="Arial"/>
          <w:bCs/>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843731" w:rsidRDefault="00843731" w:rsidP="00843731">
      <w:pPr>
        <w:rPr>
          <w:rFonts w:cs="Arial"/>
          <w:bCs/>
        </w:rPr>
      </w:pPr>
      <w:r>
        <w:rPr>
          <w:rFonts w:cs="Arial"/>
          <w:bCs/>
        </w:rPr>
        <w:t>в) организация пешеходных коммуникаций, в том числе тротуаров, аллей, дорожек, тропинок;</w:t>
      </w:r>
    </w:p>
    <w:p w:rsidR="00843731" w:rsidRDefault="00843731" w:rsidP="00843731">
      <w:pPr>
        <w:rPr>
          <w:rFonts w:cs="Arial"/>
          <w:bCs/>
        </w:rPr>
      </w:pPr>
      <w:r>
        <w:rPr>
          <w:rFonts w:cs="Arial"/>
          <w:bCs/>
        </w:rPr>
        <w:t>г) обустройство территории в целях обеспечения беспрепятственного передвижения инвалидов и других маломобильных групп населения;</w:t>
      </w:r>
    </w:p>
    <w:p w:rsidR="00843731" w:rsidRDefault="00843731" w:rsidP="00843731">
      <w:pPr>
        <w:rPr>
          <w:rFonts w:cs="Arial"/>
          <w:bCs/>
        </w:rPr>
      </w:pPr>
      <w:r>
        <w:rPr>
          <w:rFonts w:cs="Arial"/>
          <w:bCs/>
        </w:rPr>
        <w:t>д) организация ливневых стоков;</w:t>
      </w:r>
    </w:p>
    <w:p w:rsidR="00843731" w:rsidRDefault="00843731" w:rsidP="00843731">
      <w:pPr>
        <w:rPr>
          <w:rFonts w:cs="Arial"/>
          <w:bCs/>
        </w:rPr>
      </w:pPr>
      <w:r>
        <w:rPr>
          <w:rFonts w:cs="Arial"/>
          <w:bCs/>
        </w:rPr>
        <w:t>е) обустройство общественных колодцев и водоразборных колонок;</w:t>
      </w:r>
    </w:p>
    <w:p w:rsidR="00843731" w:rsidRDefault="00843731" w:rsidP="00843731">
      <w:pPr>
        <w:rPr>
          <w:rFonts w:cs="Arial"/>
          <w:bCs/>
        </w:rPr>
      </w:pPr>
      <w:r>
        <w:rPr>
          <w:rFonts w:cs="Arial"/>
          <w:bCs/>
        </w:rPr>
        <w:t>ж) обустройство площадок накопления твердых коммунальных отходов;</w:t>
      </w:r>
    </w:p>
    <w:p w:rsidR="00843731" w:rsidRDefault="00843731" w:rsidP="00843731">
      <w:pPr>
        <w:rPr>
          <w:rFonts w:cs="Arial"/>
          <w:bCs/>
        </w:rPr>
      </w:pPr>
      <w:r>
        <w:rPr>
          <w:rFonts w:cs="Arial"/>
          <w:bCs/>
        </w:rPr>
        <w:t>з) сохранение и восстановление природных ландшафтов и историко-культурных памятников.</w:t>
      </w:r>
    </w:p>
    <w:p w:rsidR="00843731" w:rsidRDefault="00843731" w:rsidP="00843731">
      <w:pPr>
        <w:rPr>
          <w:rFonts w:cs="Arial"/>
          <w:bCs/>
        </w:rPr>
      </w:pPr>
      <w:r>
        <w:rPr>
          <w:rFonts w:cs="Arial"/>
          <w:bCs/>
        </w:rPr>
        <w:t xml:space="preserve">Размер государственной поддержки, предоставляемой органу местного самоуправления, по каждому из направлений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w:t>
      </w:r>
    </w:p>
    <w:p w:rsidR="00843731" w:rsidRDefault="00843731" w:rsidP="00843731">
      <w:pPr>
        <w:rPr>
          <w:rFonts w:cs="Arial"/>
        </w:rPr>
      </w:pPr>
      <w:r>
        <w:rPr>
          <w:rFonts w:cs="Arial"/>
          <w:bCs/>
        </w:rPr>
        <w:t xml:space="preserve">Предоставление и расходование субсидий из областного бюджета бюджетам муниципальных образований Воронежской области на благоустройство сельских территорий осуществляется в соответствии с Порядком предоставления и расходования субсидий из областного бюджета бюджетам муниципальных образований Воронежской области на благоустройство сельских территорий согласно приложению № 6 </w:t>
      </w:r>
      <w:r>
        <w:rPr>
          <w:rFonts w:cs="Arial"/>
        </w:rPr>
        <w:t>к областной целевой Программе «Комплексное развитие сельских территорий на 2020-2024 года, утвержденной постановлением правительства Воронежской области от 13.12.2013 г.№1088.</w:t>
      </w:r>
      <w:bookmarkStart w:id="21" w:name="Par636"/>
      <w:bookmarkStart w:id="22" w:name="Par643"/>
      <w:bookmarkStart w:id="23" w:name="Par671"/>
      <w:bookmarkEnd w:id="21"/>
      <w:bookmarkEnd w:id="22"/>
      <w:bookmarkEnd w:id="23"/>
    </w:p>
    <w:p w:rsidR="00843731" w:rsidRDefault="00843731" w:rsidP="00843731">
      <w:pPr>
        <w:rPr>
          <w:rFonts w:cs="Arial"/>
        </w:rPr>
      </w:pPr>
    </w:p>
    <w:p w:rsidR="00843731" w:rsidRDefault="00843731" w:rsidP="00843731">
      <w:pPr>
        <w:rPr>
          <w:rFonts w:cs="Arial"/>
          <w:bCs/>
        </w:rPr>
      </w:pPr>
      <w:r>
        <w:rPr>
          <w:rFonts w:cs="Arial"/>
          <w:bCs/>
        </w:rPr>
        <w:t>Раздел 3. ХАРАКТЕРИСТИКА МЕР ГОСУДАРСТВЕННОГО РЕГУЛИРОВАНИЯ</w:t>
      </w:r>
    </w:p>
    <w:p w:rsidR="00843731" w:rsidRDefault="00843731" w:rsidP="00843731">
      <w:pPr>
        <w:rPr>
          <w:rFonts w:cs="Arial"/>
          <w:bCs/>
        </w:rPr>
      </w:pPr>
    </w:p>
    <w:p w:rsidR="00843731" w:rsidRDefault="00843731" w:rsidP="00843731">
      <w:pPr>
        <w:rPr>
          <w:rFonts w:cs="Arial"/>
          <w:bCs/>
        </w:rPr>
      </w:pPr>
      <w:r>
        <w:rPr>
          <w:rFonts w:cs="Arial"/>
          <w:bCs/>
        </w:rPr>
        <w:t>Меры государственного регулирования в рамках подпрограммы не предусмотрены.</w:t>
      </w:r>
    </w:p>
    <w:p w:rsidR="00843731" w:rsidRDefault="00843731" w:rsidP="00843731">
      <w:pPr>
        <w:rPr>
          <w:rFonts w:cs="Arial"/>
          <w:bCs/>
        </w:rPr>
      </w:pPr>
    </w:p>
    <w:p w:rsidR="00843731" w:rsidRDefault="00843731" w:rsidP="00843731">
      <w:pPr>
        <w:rPr>
          <w:rFonts w:cs="Arial"/>
          <w:bCs/>
        </w:rPr>
      </w:pPr>
      <w:r>
        <w:rPr>
          <w:rFonts w:cs="Arial"/>
          <w:bCs/>
        </w:rPr>
        <w:t>Раздел 4. АНАЛИЗ РИСКОВ РЕАЛИЗАЦИИ ПОДПРОГРАММЫ</w:t>
      </w:r>
    </w:p>
    <w:p w:rsidR="00843731" w:rsidRDefault="00843731" w:rsidP="00843731">
      <w:pPr>
        <w:rPr>
          <w:rFonts w:cs="Arial"/>
          <w:bCs/>
        </w:rPr>
      </w:pPr>
      <w:r>
        <w:rPr>
          <w:rFonts w:cs="Arial"/>
          <w:bCs/>
        </w:rPr>
        <w:t>И ОПИСАНИЕ МЕР УПРАВЛЕНИЯ РИСКАМИ РЕАЛИЗАЦИИ ПОДПРОГРАММЫ</w:t>
      </w:r>
    </w:p>
    <w:p w:rsidR="00843731" w:rsidRDefault="00843731" w:rsidP="00843731">
      <w:pPr>
        <w:rPr>
          <w:rFonts w:cs="Arial"/>
          <w:bCs/>
        </w:rPr>
      </w:pPr>
    </w:p>
    <w:p w:rsidR="00843731" w:rsidRDefault="00843731" w:rsidP="00843731">
      <w:pPr>
        <w:rPr>
          <w:rFonts w:cs="Arial"/>
          <w:bCs/>
        </w:rPr>
      </w:pPr>
      <w:r>
        <w:rPr>
          <w:rFonts w:cs="Arial"/>
          <w:bCs/>
        </w:rPr>
        <w:t>При достижении целей и решении задач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подпрограмме конечных результатов.</w:t>
      </w:r>
    </w:p>
    <w:p w:rsidR="00843731" w:rsidRDefault="00843731" w:rsidP="00843731">
      <w:pPr>
        <w:rPr>
          <w:rFonts w:cs="Arial"/>
          <w:bCs/>
        </w:rPr>
      </w:pPr>
      <w:r>
        <w:rPr>
          <w:rFonts w:cs="Arial"/>
          <w:bCs/>
        </w:rPr>
        <w:t>К рискам относятся:</w:t>
      </w:r>
    </w:p>
    <w:p w:rsidR="00843731" w:rsidRDefault="00843731" w:rsidP="00843731">
      <w:pPr>
        <w:rPr>
          <w:rFonts w:cs="Arial"/>
          <w:bCs/>
        </w:rPr>
      </w:pPr>
      <w:r>
        <w:rPr>
          <w:rFonts w:cs="Arial"/>
          <w:bCs/>
        </w:rPr>
        <w:t>- институционально-правовые риски (отсутствие нормативного регулирования основных мероприятий подпрограммы);</w:t>
      </w:r>
    </w:p>
    <w:p w:rsidR="00843731" w:rsidRDefault="00843731" w:rsidP="00843731">
      <w:pPr>
        <w:rPr>
          <w:rFonts w:cs="Arial"/>
          <w:bCs/>
        </w:rPr>
      </w:pPr>
      <w:r>
        <w:rPr>
          <w:rFonts w:cs="Arial"/>
          <w:bCs/>
        </w:rPr>
        <w:t>- организационные риски (запаздывание разработки, согласования и выполнения мероприятий подпрограммы);</w:t>
      </w:r>
    </w:p>
    <w:p w:rsidR="00843731" w:rsidRDefault="00843731" w:rsidP="00843731">
      <w:pPr>
        <w:rPr>
          <w:rFonts w:cs="Arial"/>
          <w:bCs/>
        </w:rPr>
      </w:pPr>
      <w:r>
        <w:rPr>
          <w:rFonts w:cs="Arial"/>
          <w:bCs/>
        </w:rPr>
        <w:t>- финансовые риски (дефицит бюджетных средств, необходимых для реализации основных мероприятий подпрограммы; недостаточное привлечение внебюджетных средств);</w:t>
      </w:r>
    </w:p>
    <w:p w:rsidR="00843731" w:rsidRDefault="00843731" w:rsidP="00843731">
      <w:pPr>
        <w:rPr>
          <w:rFonts w:cs="Arial"/>
          <w:bCs/>
        </w:rPr>
      </w:pPr>
      <w:r>
        <w:rPr>
          <w:rFonts w:cs="Arial"/>
          <w:bCs/>
        </w:rPr>
        <w:t>- непредвиденные риски (резкое ухудшение состояния экономики вследствие финансового и экономического кризиса; природные и техногенные катастрофы и катаклизмы).</w:t>
      </w:r>
    </w:p>
    <w:p w:rsidR="00843731" w:rsidRDefault="00843731" w:rsidP="00843731">
      <w:pPr>
        <w:rPr>
          <w:rFonts w:cs="Arial"/>
          <w:bCs/>
        </w:rPr>
      </w:pPr>
      <w:r>
        <w:rPr>
          <w:rFonts w:cs="Arial"/>
          <w:bCs/>
        </w:rPr>
        <w:t>Управление рисками реализации подпрограммы будет осуществляться путем:</w:t>
      </w:r>
    </w:p>
    <w:p w:rsidR="00843731" w:rsidRDefault="00843731" w:rsidP="00843731">
      <w:pPr>
        <w:rPr>
          <w:rFonts w:cs="Arial"/>
          <w:bCs/>
        </w:rPr>
      </w:pPr>
      <w:r>
        <w:rPr>
          <w:rFonts w:cs="Arial"/>
          <w:bCs/>
        </w:rPr>
        <w:t>- принятия нормативных правовых актов Воронежской области, необходимых для реализации мероприятий подпрограммы;</w:t>
      </w:r>
    </w:p>
    <w:p w:rsidR="00843731" w:rsidRDefault="00843731" w:rsidP="00843731">
      <w:pPr>
        <w:rPr>
          <w:rFonts w:cs="Arial"/>
          <w:bCs/>
        </w:rPr>
      </w:pPr>
      <w:r>
        <w:rPr>
          <w:rFonts w:cs="Arial"/>
          <w:bCs/>
        </w:rPr>
        <w:t>- повышения квалификации и ответственности персонала для своевременной и эффективной реализации мероприятий подпрограммы, координации деятельности персонала и налаживания административных процедур для снижения данных рисков;</w:t>
      </w:r>
    </w:p>
    <w:p w:rsidR="00843731" w:rsidRDefault="00843731" w:rsidP="00843731">
      <w:pPr>
        <w:rPr>
          <w:rFonts w:cs="Arial"/>
          <w:bCs/>
        </w:rPr>
      </w:pPr>
      <w:r>
        <w:rPr>
          <w:rFonts w:cs="Arial"/>
          <w:bCs/>
        </w:rPr>
        <w:t>- обеспечения сбалансированного распределения финансовых средств по основным мероприятиям подпрограммы в соответствии с ожидаемыми конечными результатами;</w:t>
      </w:r>
    </w:p>
    <w:p w:rsidR="00843731" w:rsidRDefault="00843731" w:rsidP="00843731">
      <w:pPr>
        <w:rPr>
          <w:rFonts w:cs="Arial"/>
          <w:bCs/>
        </w:rPr>
      </w:pPr>
      <w:r>
        <w:rPr>
          <w:rFonts w:cs="Arial"/>
          <w:bCs/>
        </w:rPr>
        <w:t>- осуществления прогнозирования социально-экономического развития с учетом возможного ухудшения экономической ситуации.</w:t>
      </w:r>
    </w:p>
    <w:p w:rsidR="00843731" w:rsidRDefault="00843731" w:rsidP="00843731">
      <w:pPr>
        <w:ind w:firstLine="0"/>
        <w:jc w:val="left"/>
        <w:rPr>
          <w:rFonts w:cs="Arial"/>
          <w:bCs/>
        </w:rPr>
        <w:sectPr w:rsidR="00843731">
          <w:pgSz w:w="11905" w:h="16837"/>
          <w:pgMar w:top="2268" w:right="567" w:bottom="567" w:left="1701" w:header="708" w:footer="708" w:gutter="0"/>
          <w:cols w:space="720"/>
        </w:sectPr>
      </w:pPr>
    </w:p>
    <w:p w:rsidR="00843731" w:rsidRDefault="00843731" w:rsidP="00843731">
      <w:pPr>
        <w:ind w:firstLine="0"/>
        <w:jc w:val="left"/>
        <w:rPr>
          <w:rFonts w:cs="Arial"/>
          <w:bCs/>
        </w:rPr>
        <w:sectPr w:rsidR="00843731">
          <w:pgSz w:w="11905" w:h="16837"/>
          <w:pgMar w:top="2268" w:right="567" w:bottom="567" w:left="1701" w:header="708" w:footer="708" w:gutter="0"/>
          <w:cols w:space="720"/>
        </w:sectPr>
      </w:pPr>
    </w:p>
    <w:tbl>
      <w:tblPr>
        <w:tblW w:w="9746" w:type="dxa"/>
        <w:tblInd w:w="93" w:type="dxa"/>
        <w:tblLook w:val="04A0" w:firstRow="1" w:lastRow="0" w:firstColumn="1" w:lastColumn="0" w:noHBand="0" w:noVBand="1"/>
      </w:tblPr>
      <w:tblGrid>
        <w:gridCol w:w="4126"/>
        <w:gridCol w:w="5620"/>
      </w:tblGrid>
      <w:tr w:rsidR="00843731" w:rsidTr="00843731">
        <w:trPr>
          <w:trHeight w:val="375"/>
        </w:trPr>
        <w:tc>
          <w:tcPr>
            <w:tcW w:w="4126" w:type="dxa"/>
            <w:noWrap/>
            <w:vAlign w:val="bottom"/>
            <w:hideMark/>
          </w:tcPr>
          <w:p w:rsidR="00843731" w:rsidRDefault="00843731">
            <w:pPr>
              <w:ind w:firstLine="0"/>
              <w:jc w:val="left"/>
              <w:rPr>
                <w:rFonts w:ascii="Calibri" w:hAnsi="Calibri"/>
                <w:sz w:val="20"/>
                <w:szCs w:val="20"/>
              </w:rPr>
            </w:pPr>
          </w:p>
        </w:tc>
        <w:tc>
          <w:tcPr>
            <w:tcW w:w="5620" w:type="dxa"/>
            <w:noWrap/>
            <w:vAlign w:val="bottom"/>
            <w:hideMark/>
          </w:tcPr>
          <w:p w:rsidR="00843731" w:rsidRDefault="00843731">
            <w:pPr>
              <w:ind w:firstLine="0"/>
              <w:jc w:val="left"/>
              <w:rPr>
                <w:rFonts w:ascii="Calibri" w:hAnsi="Calibri"/>
                <w:sz w:val="20"/>
                <w:szCs w:val="20"/>
              </w:rPr>
            </w:pPr>
          </w:p>
        </w:tc>
      </w:tr>
      <w:tr w:rsidR="00843731" w:rsidTr="00843731">
        <w:trPr>
          <w:trHeight w:val="750"/>
        </w:trPr>
        <w:tc>
          <w:tcPr>
            <w:tcW w:w="4126" w:type="dxa"/>
            <w:noWrap/>
            <w:vAlign w:val="bottom"/>
            <w:hideMark/>
          </w:tcPr>
          <w:p w:rsidR="00843731" w:rsidRDefault="00843731">
            <w:pPr>
              <w:ind w:firstLine="0"/>
              <w:jc w:val="left"/>
              <w:rPr>
                <w:rFonts w:ascii="Calibri" w:hAnsi="Calibri"/>
                <w:sz w:val="20"/>
                <w:szCs w:val="20"/>
              </w:rPr>
            </w:pPr>
          </w:p>
        </w:tc>
        <w:tc>
          <w:tcPr>
            <w:tcW w:w="5620" w:type="dxa"/>
            <w:hideMark/>
          </w:tcPr>
          <w:p w:rsidR="00843731" w:rsidRDefault="00843731">
            <w:pPr>
              <w:ind w:firstLine="0"/>
              <w:rPr>
                <w:rFonts w:cs="Arial"/>
              </w:rPr>
            </w:pPr>
            <w:r>
              <w:rPr>
                <w:rFonts w:cs="Arial"/>
              </w:rPr>
              <w:t>Приложение 1</w:t>
            </w:r>
          </w:p>
        </w:tc>
      </w:tr>
      <w:tr w:rsidR="00843731" w:rsidTr="00843731">
        <w:trPr>
          <w:trHeight w:val="2415"/>
        </w:trPr>
        <w:tc>
          <w:tcPr>
            <w:tcW w:w="9746" w:type="dxa"/>
            <w:gridSpan w:val="2"/>
            <w:tcBorders>
              <w:top w:val="nil"/>
              <w:left w:val="nil"/>
              <w:bottom w:val="single" w:sz="4" w:space="0" w:color="auto"/>
              <w:right w:val="nil"/>
            </w:tcBorders>
            <w:vAlign w:val="center"/>
            <w:hideMark/>
          </w:tcPr>
          <w:p w:rsidR="00843731" w:rsidRDefault="00843731">
            <w:pPr>
              <w:ind w:firstLine="0"/>
              <w:rPr>
                <w:rFonts w:cs="Arial"/>
              </w:rPr>
            </w:pPr>
            <w:r>
              <w:rPr>
                <w:rFonts w:cs="Arial"/>
              </w:rPr>
              <w:t>ПАСПОРТ</w:t>
            </w:r>
            <w:r>
              <w:rPr>
                <w:rFonts w:cs="Arial"/>
              </w:rPr>
              <w:br/>
              <w:t>муниципальной программы Бутурлиновского муниципального района Воронежской области</w:t>
            </w:r>
            <w:r>
              <w:rPr>
                <w:rFonts w:cs="Arial"/>
              </w:rPr>
              <w:br/>
              <w:t>"Развитие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2023-2030 годы"</w:t>
            </w:r>
          </w:p>
        </w:tc>
      </w:tr>
      <w:tr w:rsidR="00843731" w:rsidTr="00843731">
        <w:trPr>
          <w:trHeight w:val="1830"/>
        </w:trPr>
        <w:tc>
          <w:tcPr>
            <w:tcW w:w="4126"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Ответственный исполнитель муниципальной программы</w:t>
            </w:r>
          </w:p>
        </w:tc>
        <w:tc>
          <w:tcPr>
            <w:tcW w:w="562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Муниципальное казенное учреждение «Управление сельского хозяйства Бутурлиновского муниципального района Воронежской области»</w:t>
            </w:r>
          </w:p>
        </w:tc>
      </w:tr>
      <w:tr w:rsidR="00843731" w:rsidTr="00843731">
        <w:trPr>
          <w:trHeight w:val="2040"/>
        </w:trPr>
        <w:tc>
          <w:tcPr>
            <w:tcW w:w="4126"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Исполнители муниципальной программы</w:t>
            </w:r>
          </w:p>
        </w:tc>
        <w:tc>
          <w:tcPr>
            <w:tcW w:w="562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Муниципальное казенное учреждение «Управление сельского хозяйства Бутурлиновского муниципального района Воронежской области»</w:t>
            </w:r>
          </w:p>
        </w:tc>
      </w:tr>
      <w:tr w:rsidR="00843731" w:rsidTr="00843731">
        <w:trPr>
          <w:trHeight w:val="2100"/>
        </w:trPr>
        <w:tc>
          <w:tcPr>
            <w:tcW w:w="4126"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Основные разработчики муниципальной программы</w:t>
            </w:r>
          </w:p>
        </w:tc>
        <w:tc>
          <w:tcPr>
            <w:tcW w:w="562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Муниципальное казенное учреждение «Управление сельского хозяйства Бутурлиновского муниципального района Воронежской области»</w:t>
            </w:r>
          </w:p>
        </w:tc>
      </w:tr>
      <w:tr w:rsidR="00843731" w:rsidTr="00843731">
        <w:trPr>
          <w:trHeight w:val="4820"/>
        </w:trPr>
        <w:tc>
          <w:tcPr>
            <w:tcW w:w="4126"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xml:space="preserve">Подпрограммы муниципальной программы и основные мероприятия </w:t>
            </w:r>
          </w:p>
        </w:tc>
        <w:tc>
          <w:tcPr>
            <w:tcW w:w="562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Подпрограмма 1 «Развитие подотрасли растениеводства, переработки и реализации продукции растениеводства»;</w:t>
            </w:r>
            <w:r>
              <w:rPr>
                <w:rFonts w:cs="Arial"/>
              </w:rPr>
              <w:br/>
              <w:t>Подпрограмма 2 «Развитие подотрасли животноводства, переработки и реализации продукции животноводства»;</w:t>
            </w:r>
            <w:r>
              <w:rPr>
                <w:rFonts w:cs="Arial"/>
              </w:rPr>
              <w:br/>
              <w:t>Подпрограмма 3 «Развитие мясного скотоводства»;</w:t>
            </w:r>
            <w:r>
              <w:rPr>
                <w:rFonts w:cs="Arial"/>
              </w:rPr>
              <w:br/>
              <w:t>Подпрограмма 4 «Поддержка малых форм хозяйствования»;</w:t>
            </w:r>
            <w:r>
              <w:rPr>
                <w:rFonts w:cs="Arial"/>
              </w:rPr>
              <w:br/>
              <w:t>Подпрограмма 5 «Техническая и технологическая модернизация, инновационное развитие»;</w:t>
            </w:r>
            <w:r>
              <w:rPr>
                <w:rFonts w:cs="Arial"/>
              </w:rPr>
              <w:br/>
              <w:t>Подпрограмма 6 «Обеспечение реализации муниципальной программы»;</w:t>
            </w:r>
          </w:p>
        </w:tc>
      </w:tr>
      <w:tr w:rsidR="00843731" w:rsidTr="00843731">
        <w:trPr>
          <w:trHeight w:val="3677"/>
        </w:trPr>
        <w:tc>
          <w:tcPr>
            <w:tcW w:w="4126"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w:t>
            </w:r>
          </w:p>
        </w:tc>
        <w:tc>
          <w:tcPr>
            <w:tcW w:w="562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Подпрограмма 8 «Обеспечение эпизоотического и ветеринарно-санитарного благополучия на территории Бутурлиновского муниципального района Воронежской области.</w:t>
            </w:r>
            <w:r>
              <w:rPr>
                <w:rFonts w:cs="Arial"/>
              </w:rPr>
              <w:br/>
              <w:t>Подпрограмма 9 «Развитие мелиорации земель сельскохозяйственного назначения Бутурлиновского муниципального района Воронежской области».</w:t>
            </w:r>
            <w:r>
              <w:rPr>
                <w:rFonts w:cs="Arial"/>
              </w:rPr>
              <w:br/>
              <w:t>Подпрограмма К «Комплексное развитие сельских территорий Бутурлиновского муниципального района Воронежской области»</w:t>
            </w:r>
          </w:p>
        </w:tc>
      </w:tr>
      <w:tr w:rsidR="00843731" w:rsidTr="00843731">
        <w:trPr>
          <w:trHeight w:val="4678"/>
        </w:trPr>
        <w:tc>
          <w:tcPr>
            <w:tcW w:w="4126"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Цель муниципальной программы</w:t>
            </w:r>
          </w:p>
        </w:tc>
        <w:tc>
          <w:tcPr>
            <w:tcW w:w="562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Создание условий для устойчивого развития агропромышленного комплекса Бутурлиновского муниципального района Воронежской области;</w:t>
            </w:r>
            <w:r>
              <w:rPr>
                <w:rFonts w:cs="Arial"/>
              </w:rPr>
              <w:br w:type="page"/>
              <w:t>повышение конкурентоспособности сельскохозяйственной продукции на внутреннем и внешнем рынках в рамках вступления России во Всемирную торговую организацию;</w:t>
            </w:r>
            <w:r>
              <w:rPr>
                <w:rFonts w:cs="Arial"/>
              </w:rPr>
              <w:br w:type="page"/>
              <w:t>повышение финансовой устойчивости предприятий агропромышленного комплекса;</w:t>
            </w:r>
            <w:r>
              <w:rPr>
                <w:rFonts w:cs="Arial"/>
              </w:rPr>
              <w:br w:type="page"/>
              <w:t>устойчивое развитие сельских территорий;</w:t>
            </w:r>
            <w:r>
              <w:rPr>
                <w:rFonts w:cs="Arial"/>
              </w:rPr>
              <w:br w:type="page"/>
              <w:t>воспроизводство и повышение эффективности использования в сельском хозяйстве земельных и других ресурсов, экологизация производства.</w:t>
            </w:r>
            <w:r>
              <w:rPr>
                <w:rFonts w:cs="Arial"/>
              </w:rPr>
              <w:br w:type="page"/>
            </w:r>
          </w:p>
        </w:tc>
      </w:tr>
      <w:tr w:rsidR="00843731" w:rsidTr="00843731">
        <w:trPr>
          <w:trHeight w:val="5103"/>
        </w:trPr>
        <w:tc>
          <w:tcPr>
            <w:tcW w:w="4126"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Задачи муниципальной программы</w:t>
            </w:r>
          </w:p>
        </w:tc>
        <w:tc>
          <w:tcPr>
            <w:tcW w:w="562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Основными задачами муниципальной программы являются:</w:t>
            </w:r>
            <w:r>
              <w:rPr>
                <w:rFonts w:cs="Arial"/>
              </w:rPr>
              <w:br/>
              <w:t>стимулирование роста производства основных видов сельскохозяйственной продукции, производства пищевых продуктов, поддержка развития инфраструктуры агропродовольственного рынка;</w:t>
            </w:r>
            <w:r>
              <w:rPr>
                <w:rFonts w:cs="Arial"/>
              </w:rPr>
              <w:br/>
              <w:t>поддержка малых форм хозяйствования;</w:t>
            </w:r>
            <w:r>
              <w:rPr>
                <w:rFonts w:cs="Arial"/>
              </w:rPr>
              <w:br/>
              <w:t>повышение уровня рентабельности в сельском хозяйстве для обеспечения его устойчивого развития;</w:t>
            </w:r>
            <w:r>
              <w:rPr>
                <w:rFonts w:cs="Arial"/>
              </w:rPr>
              <w:br/>
              <w:t>повышение качества жизни сельского населения;</w:t>
            </w:r>
            <w:r>
              <w:rPr>
                <w:rFonts w:cs="Arial"/>
              </w:rPr>
              <w:br/>
              <w:t>стимулирование инновационной деятельности и инновационного развития агропромышленного комплекса;</w:t>
            </w:r>
            <w:r>
              <w:rPr>
                <w:rFonts w:cs="Arial"/>
              </w:rPr>
              <w:br/>
              <w:t>развитие мелиорации сельскохозяйственных земель;</w:t>
            </w:r>
          </w:p>
        </w:tc>
      </w:tr>
      <w:tr w:rsidR="00843731" w:rsidTr="00843731">
        <w:trPr>
          <w:trHeight w:val="1972"/>
        </w:trPr>
        <w:tc>
          <w:tcPr>
            <w:tcW w:w="4126"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w:t>
            </w:r>
          </w:p>
        </w:tc>
        <w:tc>
          <w:tcPr>
            <w:tcW w:w="562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экологически безопасное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 в каждой конкретной зоне;</w:t>
            </w:r>
          </w:p>
        </w:tc>
      </w:tr>
      <w:tr w:rsidR="00843731" w:rsidTr="00843731">
        <w:trPr>
          <w:trHeight w:val="2823"/>
        </w:trPr>
        <w:tc>
          <w:tcPr>
            <w:tcW w:w="4126"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Целевые индикаторы и показатели муниципальной программы</w:t>
            </w:r>
          </w:p>
        </w:tc>
        <w:tc>
          <w:tcPr>
            <w:tcW w:w="562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xml:space="preserve"> индекс производства продукции сельского хозяйства в хозяйствах всех категорий (в сопоставимых ценах), процентов к предыдущему году;</w:t>
            </w:r>
            <w:r>
              <w:rPr>
                <w:rFonts w:cs="Arial"/>
              </w:rPr>
              <w:br/>
              <w:t>- рентабельность сельскохозяйственных организаций (с учетом субсидий), процентов;</w:t>
            </w:r>
            <w:r>
              <w:rPr>
                <w:rFonts w:cs="Arial"/>
              </w:rPr>
              <w:br/>
              <w:t>- среднемесячная заработная плата работников сельского хозяйства (без субъектов малого предпринимательства), рублей;</w:t>
            </w:r>
          </w:p>
        </w:tc>
      </w:tr>
      <w:tr w:rsidR="00843731" w:rsidTr="00843731">
        <w:trPr>
          <w:trHeight w:val="978"/>
        </w:trPr>
        <w:tc>
          <w:tcPr>
            <w:tcW w:w="4126"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Этапы и сроки реализации муниципальной программы</w:t>
            </w:r>
          </w:p>
        </w:tc>
        <w:tc>
          <w:tcPr>
            <w:tcW w:w="562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2023 - 2030 годы</w:t>
            </w:r>
          </w:p>
        </w:tc>
      </w:tr>
      <w:tr w:rsidR="00843731" w:rsidTr="00843731">
        <w:trPr>
          <w:trHeight w:val="3930"/>
        </w:trPr>
        <w:tc>
          <w:tcPr>
            <w:tcW w:w="4126" w:type="dxa"/>
            <w:vMerge w:val="restart"/>
            <w:tcBorders>
              <w:top w:val="nil"/>
              <w:left w:val="single" w:sz="4" w:space="0" w:color="auto"/>
              <w:bottom w:val="nil"/>
              <w:right w:val="single" w:sz="4" w:space="0" w:color="auto"/>
            </w:tcBorders>
            <w:hideMark/>
          </w:tcPr>
          <w:p w:rsidR="00843731" w:rsidRDefault="00843731">
            <w:pPr>
              <w:ind w:firstLine="0"/>
              <w:rPr>
                <w:rFonts w:cs="Arial"/>
              </w:rPr>
            </w:pPr>
            <w:r>
              <w:rPr>
                <w:rFonts w:cs="Arial"/>
              </w:rPr>
              <w:t>Объемы и источники финансирования муниципальной программы (в действующих ценах каждого года реализации муниципальной программы) 1</w:t>
            </w:r>
          </w:p>
        </w:tc>
        <w:tc>
          <w:tcPr>
            <w:tcW w:w="5620" w:type="dxa"/>
            <w:vMerge w:val="restart"/>
            <w:tcBorders>
              <w:top w:val="nil"/>
              <w:left w:val="single" w:sz="4" w:space="0" w:color="auto"/>
              <w:bottom w:val="nil"/>
              <w:right w:val="single" w:sz="4" w:space="0" w:color="auto"/>
            </w:tcBorders>
            <w:shd w:val="clear" w:color="auto" w:fill="FFFFFF"/>
            <w:vAlign w:val="bottom"/>
            <w:hideMark/>
          </w:tcPr>
          <w:p w:rsidR="00843731" w:rsidRDefault="00843731">
            <w:pPr>
              <w:ind w:firstLine="0"/>
              <w:rPr>
                <w:rFonts w:cs="Arial"/>
              </w:rPr>
            </w:pPr>
            <w:r>
              <w:rPr>
                <w:rFonts w:cs="Arial"/>
              </w:rPr>
              <w:t>Объем финансирования на реализацию муниципальной программы на 2023-2030 годы составляет 56296,26 тыс. рублей, в том числе на реализацию:</w:t>
            </w:r>
            <w:r>
              <w:rPr>
                <w:rFonts w:cs="Arial"/>
              </w:rPr>
              <w:br/>
              <w:t>подпрограммы 6 «Обеспечение реализации муниципальной программы 22658,86 тыс.руб</w:t>
            </w:r>
            <w:r>
              <w:rPr>
                <w:rFonts w:cs="Arial"/>
              </w:rPr>
              <w:br/>
              <w:t>в том числе по источникам финансирования:</w:t>
            </w:r>
            <w:r>
              <w:rPr>
                <w:rFonts w:cs="Arial"/>
              </w:rPr>
              <w:br/>
              <w:t>муниципальный бюджет 22358,86 тыс. рублей; областной бюджет – 300,00 тыс.руб.;</w:t>
            </w:r>
            <w:r>
              <w:rPr>
                <w:rFonts w:cs="Arial"/>
              </w:rPr>
              <w:br/>
              <w:t>подпрограммы 8 «Обеспечение эпизоотического и ветеринарно-санитарного благополучия на территории Бутурлиновского муниципального района Воронежской области – 812,3 тыс. руб.</w:t>
            </w:r>
            <w:r>
              <w:rPr>
                <w:rFonts w:cs="Arial"/>
              </w:rPr>
              <w:br/>
              <w:t>в том числе по источникам финансирования:</w:t>
            </w:r>
            <w:r>
              <w:rPr>
                <w:rFonts w:cs="Arial"/>
              </w:rPr>
              <w:br/>
              <w:t>областной бюджет –812,3 тыс. руб.; в том числе по годам реализации муниципальной программы:</w:t>
            </w:r>
            <w:r>
              <w:rPr>
                <w:rFonts w:cs="Arial"/>
              </w:rPr>
              <w:br/>
              <w:t>2023 год:</w:t>
            </w:r>
            <w:r>
              <w:rPr>
                <w:rFonts w:cs="Arial"/>
              </w:rPr>
              <w:br/>
              <w:t>всего 7545,03 тыс. рублей,</w:t>
            </w:r>
            <w:r>
              <w:rPr>
                <w:rFonts w:cs="Arial"/>
              </w:rPr>
              <w:br/>
              <w:t>в том числе по источникам финансирования:</w:t>
            </w:r>
            <w:r>
              <w:rPr>
                <w:rFonts w:cs="Arial"/>
              </w:rPr>
              <w:br/>
              <w:t>федеральный бюджет – 2924,81 тыс. руб.;</w:t>
            </w:r>
            <w:r>
              <w:rPr>
                <w:rFonts w:cs="Arial"/>
              </w:rPr>
              <w:br/>
              <w:t>областной бюджет –1171,99 тыс.руб.;</w:t>
            </w:r>
            <w:r>
              <w:rPr>
                <w:rFonts w:cs="Arial"/>
              </w:rPr>
              <w:br/>
              <w:t>муниципальный бюджет –3448,23 тыс. рублей;</w:t>
            </w:r>
            <w:r>
              <w:rPr>
                <w:rFonts w:cs="Arial"/>
              </w:rPr>
              <w:br/>
              <w:t>2024 год:</w:t>
            </w:r>
            <w:r>
              <w:rPr>
                <w:rFonts w:cs="Arial"/>
              </w:rPr>
              <w:br/>
              <w:t>всего 3209,65 тыс. рублей,</w:t>
            </w:r>
            <w:r>
              <w:rPr>
                <w:rFonts w:cs="Arial"/>
              </w:rPr>
              <w:br/>
              <w:t>в том числе по источникам финансирования:</w:t>
            </w:r>
            <w:r>
              <w:rPr>
                <w:rFonts w:cs="Arial"/>
              </w:rPr>
              <w:br/>
              <w:t>федеральный бюджет – 0 тыс. руб.;</w:t>
            </w:r>
            <w:r>
              <w:rPr>
                <w:rFonts w:cs="Arial"/>
              </w:rPr>
              <w:br/>
              <w:t>областной бюджет –427,9 тыс.руб.;</w:t>
            </w:r>
            <w:r>
              <w:rPr>
                <w:rFonts w:cs="Arial"/>
              </w:rPr>
              <w:br/>
              <w:t>муниципальный бюджет – 2781,75 тыс. рублей; 2025 год:</w:t>
            </w:r>
            <w:r>
              <w:rPr>
                <w:rFonts w:cs="Arial"/>
              </w:rPr>
              <w:br/>
              <w:t>всего 29467,68 тыс. рублей,</w:t>
            </w:r>
            <w:r>
              <w:rPr>
                <w:rFonts w:cs="Arial"/>
              </w:rPr>
              <w:br/>
              <w:t>в том числе по источникам финансирования:</w:t>
            </w:r>
            <w:r>
              <w:rPr>
                <w:rFonts w:cs="Arial"/>
              </w:rPr>
              <w:br/>
              <w:t>федеральный бюджет – 26252,9 тыс. руб.;</w:t>
            </w:r>
            <w:r>
              <w:rPr>
                <w:rFonts w:cs="Arial"/>
              </w:rPr>
              <w:br/>
              <w:t>областной бюджет –444,3 тыс.руб.;</w:t>
            </w:r>
            <w:r>
              <w:rPr>
                <w:rFonts w:cs="Arial"/>
              </w:rPr>
              <w:br/>
              <w:t>муниципальный бюджет – 2770,48 тыс. рублей; 2026 год:</w:t>
            </w:r>
            <w:r>
              <w:rPr>
                <w:rFonts w:cs="Arial"/>
              </w:rPr>
              <w:br/>
              <w:t>всего 3214,78 тыс. рублей,</w:t>
            </w:r>
            <w:r>
              <w:rPr>
                <w:rFonts w:cs="Arial"/>
              </w:rPr>
              <w:br/>
              <w:t>в том числе по источникам финансирования:</w:t>
            </w:r>
            <w:r>
              <w:rPr>
                <w:rFonts w:cs="Arial"/>
              </w:rPr>
              <w:br/>
              <w:t>федеральный бюджет – 0 тыс. руб.;</w:t>
            </w:r>
            <w:r>
              <w:rPr>
                <w:rFonts w:cs="Arial"/>
              </w:rPr>
              <w:br/>
              <w:t>областной бюджет –444,30 тыс.руб.;</w:t>
            </w:r>
            <w:r>
              <w:rPr>
                <w:rFonts w:cs="Arial"/>
              </w:rPr>
              <w:br/>
              <w:t>муниципальный бюджет – 2770,48 тыс. рублей; 2027 год:</w:t>
            </w:r>
            <w:r>
              <w:rPr>
                <w:rFonts w:cs="Arial"/>
              </w:rPr>
              <w:br/>
              <w:t>всего 3214,78 тыс. рублей,</w:t>
            </w:r>
            <w:r>
              <w:rPr>
                <w:rFonts w:cs="Arial"/>
              </w:rPr>
              <w:br/>
              <w:t>в том числе по источникам финансирования:</w:t>
            </w:r>
            <w:r>
              <w:rPr>
                <w:rFonts w:cs="Arial"/>
              </w:rPr>
              <w:br/>
              <w:t>федеральный бюджет – 0 тыс. руб.;</w:t>
            </w:r>
            <w:r>
              <w:rPr>
                <w:rFonts w:cs="Arial"/>
              </w:rPr>
              <w:br/>
              <w:t>областной бюджет –444,30 тыс.руб.;</w:t>
            </w:r>
            <w:r>
              <w:rPr>
                <w:rFonts w:cs="Arial"/>
              </w:rPr>
              <w:br/>
              <w:t>муниципальный бюджет – 2770,48 тыс. рублей; 2028 год:</w:t>
            </w:r>
            <w:r>
              <w:rPr>
                <w:rFonts w:cs="Arial"/>
              </w:rPr>
              <w:br/>
              <w:t>всего 3214,78 тыс. рублей,</w:t>
            </w:r>
            <w:r>
              <w:rPr>
                <w:rFonts w:cs="Arial"/>
              </w:rPr>
              <w:br/>
              <w:t>в том числе по источникам финансирования:</w:t>
            </w:r>
            <w:r>
              <w:rPr>
                <w:rFonts w:cs="Arial"/>
              </w:rPr>
              <w:br/>
              <w:t>федеральный бюджет – 0 тыс. руб.;</w:t>
            </w:r>
            <w:r>
              <w:rPr>
                <w:rFonts w:cs="Arial"/>
              </w:rPr>
              <w:br/>
              <w:t>областной бюджет –444,30 тыс.руб.;</w:t>
            </w:r>
            <w:r>
              <w:rPr>
                <w:rFonts w:cs="Arial"/>
              </w:rPr>
              <w:br/>
              <w:t>муниципальный бюджет – 2770,48 тыс. рублей; 2029 год:</w:t>
            </w:r>
            <w:r>
              <w:rPr>
                <w:rFonts w:cs="Arial"/>
              </w:rPr>
              <w:br/>
              <w:t>всего 3214,78 тыс. рублей,</w:t>
            </w:r>
            <w:r>
              <w:rPr>
                <w:rFonts w:cs="Arial"/>
              </w:rPr>
              <w:br/>
              <w:t>в том числе по источникам финансирования:</w:t>
            </w:r>
            <w:r>
              <w:rPr>
                <w:rFonts w:cs="Arial"/>
              </w:rPr>
              <w:br/>
              <w:t>федеральный бюджет – 0 тыс. руб.;</w:t>
            </w:r>
            <w:r>
              <w:rPr>
                <w:rFonts w:cs="Arial"/>
              </w:rPr>
              <w:br/>
              <w:t>областной бюджет –444,30 тыс.руб.;</w:t>
            </w:r>
            <w:r>
              <w:rPr>
                <w:rFonts w:cs="Arial"/>
              </w:rPr>
              <w:br/>
              <w:t>муниципальный бюджет – 2770,48 тыс. рублей; 2030 год:</w:t>
            </w:r>
            <w:r>
              <w:rPr>
                <w:rFonts w:cs="Arial"/>
              </w:rPr>
              <w:br/>
              <w:t>всего 3214,78 тыс. рублей,</w:t>
            </w:r>
            <w:r>
              <w:rPr>
                <w:rFonts w:cs="Arial"/>
              </w:rPr>
              <w:br/>
              <w:t>в том числе по источникам финансирования:</w:t>
            </w:r>
            <w:r>
              <w:rPr>
                <w:rFonts w:cs="Arial"/>
              </w:rPr>
              <w:br/>
              <w:t>федеральный бюджет – 0 тыс. руб.;</w:t>
            </w:r>
            <w:r>
              <w:rPr>
                <w:rFonts w:cs="Arial"/>
              </w:rPr>
              <w:br/>
              <w:t>областной бюджет –444,30 тыс.руб.;</w:t>
            </w:r>
            <w:r>
              <w:rPr>
                <w:rFonts w:cs="Arial"/>
              </w:rPr>
              <w:br/>
              <w:t>муниципальный бюджет – 2770,48 тыс. рублей;</w:t>
            </w:r>
          </w:p>
        </w:tc>
      </w:tr>
      <w:tr w:rsidR="00843731" w:rsidTr="00843731">
        <w:trPr>
          <w:trHeight w:val="7440"/>
        </w:trPr>
        <w:tc>
          <w:tcPr>
            <w:tcW w:w="0" w:type="auto"/>
            <w:vMerge/>
            <w:tcBorders>
              <w:top w:val="nil"/>
              <w:left w:val="single" w:sz="4" w:space="0" w:color="auto"/>
              <w:bottom w:val="nil"/>
              <w:right w:val="single" w:sz="4" w:space="0" w:color="auto"/>
            </w:tcBorders>
            <w:vAlign w:val="center"/>
            <w:hideMark/>
          </w:tcPr>
          <w:p w:rsidR="00843731" w:rsidRDefault="00843731">
            <w:pPr>
              <w:ind w:firstLine="0"/>
              <w:jc w:val="left"/>
              <w:rPr>
                <w:rFonts w:cs="Arial"/>
              </w:rPr>
            </w:pPr>
          </w:p>
        </w:tc>
        <w:tc>
          <w:tcPr>
            <w:tcW w:w="0" w:type="auto"/>
            <w:vMerge/>
            <w:tcBorders>
              <w:top w:val="nil"/>
              <w:left w:val="single" w:sz="4" w:space="0" w:color="auto"/>
              <w:bottom w:val="nil"/>
              <w:right w:val="single" w:sz="4" w:space="0" w:color="auto"/>
            </w:tcBorders>
            <w:vAlign w:val="center"/>
            <w:hideMark/>
          </w:tcPr>
          <w:p w:rsidR="00843731" w:rsidRDefault="00843731">
            <w:pPr>
              <w:ind w:firstLine="0"/>
              <w:jc w:val="left"/>
              <w:rPr>
                <w:rFonts w:cs="Arial"/>
              </w:rPr>
            </w:pPr>
          </w:p>
        </w:tc>
      </w:tr>
      <w:tr w:rsidR="00843731" w:rsidTr="00843731">
        <w:trPr>
          <w:trHeight w:val="7770"/>
        </w:trPr>
        <w:tc>
          <w:tcPr>
            <w:tcW w:w="0" w:type="auto"/>
            <w:vMerge/>
            <w:tcBorders>
              <w:top w:val="nil"/>
              <w:left w:val="single" w:sz="4" w:space="0" w:color="auto"/>
              <w:bottom w:val="nil"/>
              <w:right w:val="single" w:sz="4" w:space="0" w:color="auto"/>
            </w:tcBorders>
            <w:vAlign w:val="center"/>
            <w:hideMark/>
          </w:tcPr>
          <w:p w:rsidR="00843731" w:rsidRDefault="00843731">
            <w:pPr>
              <w:ind w:firstLine="0"/>
              <w:jc w:val="left"/>
              <w:rPr>
                <w:rFonts w:cs="Arial"/>
              </w:rPr>
            </w:pPr>
          </w:p>
        </w:tc>
        <w:tc>
          <w:tcPr>
            <w:tcW w:w="0" w:type="auto"/>
            <w:vMerge/>
            <w:tcBorders>
              <w:top w:val="nil"/>
              <w:left w:val="single" w:sz="4" w:space="0" w:color="auto"/>
              <w:bottom w:val="nil"/>
              <w:right w:val="single" w:sz="4" w:space="0" w:color="auto"/>
            </w:tcBorders>
            <w:vAlign w:val="center"/>
            <w:hideMark/>
          </w:tcPr>
          <w:p w:rsidR="00843731" w:rsidRDefault="00843731">
            <w:pPr>
              <w:ind w:firstLine="0"/>
              <w:jc w:val="left"/>
              <w:rPr>
                <w:rFonts w:cs="Arial"/>
              </w:rPr>
            </w:pPr>
          </w:p>
        </w:tc>
      </w:tr>
      <w:tr w:rsidR="00843731" w:rsidTr="00843731">
        <w:trPr>
          <w:trHeight w:val="8190"/>
        </w:trPr>
        <w:tc>
          <w:tcPr>
            <w:tcW w:w="0" w:type="auto"/>
            <w:vMerge/>
            <w:tcBorders>
              <w:top w:val="nil"/>
              <w:left w:val="single" w:sz="4" w:space="0" w:color="auto"/>
              <w:bottom w:val="nil"/>
              <w:right w:val="single" w:sz="4" w:space="0" w:color="auto"/>
            </w:tcBorders>
            <w:vAlign w:val="center"/>
            <w:hideMark/>
          </w:tcPr>
          <w:p w:rsidR="00843731" w:rsidRDefault="00843731">
            <w:pPr>
              <w:ind w:firstLine="0"/>
              <w:jc w:val="left"/>
              <w:rPr>
                <w:rFonts w:cs="Arial"/>
              </w:rPr>
            </w:pPr>
          </w:p>
        </w:tc>
        <w:tc>
          <w:tcPr>
            <w:tcW w:w="0" w:type="auto"/>
            <w:vMerge/>
            <w:tcBorders>
              <w:top w:val="nil"/>
              <w:left w:val="single" w:sz="4" w:space="0" w:color="auto"/>
              <w:bottom w:val="nil"/>
              <w:right w:val="single" w:sz="4" w:space="0" w:color="auto"/>
            </w:tcBorders>
            <w:vAlign w:val="center"/>
            <w:hideMark/>
          </w:tcPr>
          <w:p w:rsidR="00843731" w:rsidRDefault="00843731">
            <w:pPr>
              <w:ind w:firstLine="0"/>
              <w:jc w:val="left"/>
              <w:rPr>
                <w:rFonts w:cs="Arial"/>
              </w:rPr>
            </w:pPr>
          </w:p>
        </w:tc>
      </w:tr>
      <w:tr w:rsidR="00843731" w:rsidTr="00843731">
        <w:trPr>
          <w:trHeight w:val="595"/>
        </w:trPr>
        <w:tc>
          <w:tcPr>
            <w:tcW w:w="4126" w:type="dxa"/>
            <w:tcBorders>
              <w:top w:val="nil"/>
              <w:left w:val="single" w:sz="4" w:space="0" w:color="auto"/>
              <w:bottom w:val="nil"/>
              <w:right w:val="single" w:sz="4" w:space="0" w:color="auto"/>
            </w:tcBorders>
            <w:shd w:val="clear" w:color="auto" w:fill="FFFFFF"/>
            <w:hideMark/>
          </w:tcPr>
          <w:p w:rsidR="00843731" w:rsidRDefault="00843731">
            <w:pPr>
              <w:ind w:firstLine="0"/>
              <w:rPr>
                <w:rFonts w:cs="Arial"/>
              </w:rPr>
            </w:pPr>
            <w:r>
              <w:rPr>
                <w:rFonts w:cs="Arial"/>
              </w:rPr>
              <w:t>Ожидаемые конечные результаты реализации муниципальной программы</w:t>
            </w:r>
          </w:p>
        </w:tc>
        <w:tc>
          <w:tcPr>
            <w:tcW w:w="5620" w:type="dxa"/>
            <w:tcBorders>
              <w:top w:val="nil"/>
              <w:left w:val="nil"/>
              <w:bottom w:val="nil"/>
              <w:right w:val="single" w:sz="4" w:space="0" w:color="auto"/>
            </w:tcBorders>
            <w:shd w:val="clear" w:color="auto" w:fill="FFFFFF"/>
            <w:vAlign w:val="bottom"/>
            <w:hideMark/>
          </w:tcPr>
          <w:p w:rsidR="00843731" w:rsidRDefault="00843731">
            <w:pPr>
              <w:ind w:firstLine="0"/>
              <w:rPr>
                <w:rFonts w:cs="Arial"/>
              </w:rPr>
            </w:pPr>
            <w:r>
              <w:rPr>
                <w:rFonts w:cs="Arial"/>
              </w:rPr>
              <w:t>увеличение производства продукции сельского хозяйства в хозяйствах всех категорий (в сопоставимых ценах) в 2030 году по отношению к 2021 году на 8 процентов;</w:t>
            </w:r>
            <w:r>
              <w:rPr>
                <w:rFonts w:cs="Arial"/>
              </w:rPr>
              <w:br w:type="page"/>
              <w:t>- повышение уровня рентабельности сельскохозяйственных организаций (с учетом субсидий) на 10 процентов;</w:t>
            </w:r>
            <w:r>
              <w:rPr>
                <w:rFonts w:cs="Arial"/>
              </w:rPr>
              <w:br w:type="page"/>
              <w:t>- увеличение среднемесячной заработной платы работников сельского хозяйства (без субъектов малого предпринимательства) до 40,0 тыс. рублей;</w:t>
            </w:r>
            <w:r>
              <w:rPr>
                <w:rFonts w:cs="Arial"/>
              </w:rPr>
              <w:br w:type="page"/>
            </w:r>
            <w:r>
              <w:rPr>
                <w:rFonts w:cs="Arial"/>
              </w:rPr>
              <w:br w:type="page"/>
            </w:r>
          </w:p>
        </w:tc>
      </w:tr>
      <w:tr w:rsidR="00843731" w:rsidTr="00843731">
        <w:trPr>
          <w:trHeight w:val="595"/>
        </w:trPr>
        <w:tc>
          <w:tcPr>
            <w:tcW w:w="4126" w:type="dxa"/>
            <w:tcBorders>
              <w:top w:val="nil"/>
              <w:left w:val="single" w:sz="4" w:space="0" w:color="auto"/>
              <w:bottom w:val="single" w:sz="4" w:space="0" w:color="auto"/>
              <w:right w:val="single" w:sz="4" w:space="0" w:color="auto"/>
            </w:tcBorders>
            <w:shd w:val="clear" w:color="auto" w:fill="FFFFFF"/>
          </w:tcPr>
          <w:p w:rsidR="00843731" w:rsidRDefault="00843731">
            <w:pPr>
              <w:ind w:firstLine="0"/>
              <w:rPr>
                <w:rFonts w:cs="Arial"/>
              </w:rPr>
            </w:pPr>
          </w:p>
        </w:tc>
        <w:tc>
          <w:tcPr>
            <w:tcW w:w="5620" w:type="dxa"/>
            <w:tcBorders>
              <w:top w:val="nil"/>
              <w:left w:val="nil"/>
              <w:bottom w:val="single" w:sz="4" w:space="0" w:color="auto"/>
              <w:right w:val="single" w:sz="4" w:space="0" w:color="auto"/>
            </w:tcBorders>
            <w:shd w:val="clear" w:color="auto" w:fill="FFFFFF"/>
            <w:vAlign w:val="bottom"/>
          </w:tcPr>
          <w:p w:rsidR="00843731" w:rsidRDefault="00843731">
            <w:pPr>
              <w:ind w:firstLine="0"/>
              <w:rPr>
                <w:rFonts w:cs="Arial"/>
              </w:rPr>
            </w:pPr>
          </w:p>
        </w:tc>
      </w:tr>
    </w:tbl>
    <w:p w:rsidR="00843731" w:rsidRDefault="00843731" w:rsidP="00843731">
      <w:pPr>
        <w:ind w:firstLine="0"/>
        <w:jc w:val="left"/>
        <w:rPr>
          <w:rFonts w:cs="Arial"/>
        </w:rPr>
        <w:sectPr w:rsidR="00843731">
          <w:type w:val="continuous"/>
          <w:pgSz w:w="11905" w:h="16837"/>
          <w:pgMar w:top="2268" w:right="567" w:bottom="567" w:left="1701" w:header="708" w:footer="708" w:gutter="0"/>
          <w:cols w:space="720"/>
        </w:sectPr>
      </w:pPr>
    </w:p>
    <w:p w:rsidR="00843731" w:rsidRDefault="00843731" w:rsidP="00843731">
      <w:pPr>
        <w:ind w:firstLine="0"/>
        <w:jc w:val="left"/>
        <w:rPr>
          <w:rFonts w:cs="Arial"/>
        </w:rPr>
        <w:sectPr w:rsidR="00843731">
          <w:type w:val="continuous"/>
          <w:pgSz w:w="11905" w:h="16837"/>
          <w:pgMar w:top="2268" w:right="567" w:bottom="567" w:left="1701" w:header="708" w:footer="708" w:gutter="0"/>
          <w:cols w:space="720"/>
        </w:sectPr>
      </w:pPr>
    </w:p>
    <w:tbl>
      <w:tblPr>
        <w:tblW w:w="9945" w:type="dxa"/>
        <w:tblInd w:w="93" w:type="dxa"/>
        <w:tblLayout w:type="fixed"/>
        <w:tblLook w:val="04A0" w:firstRow="1" w:lastRow="0" w:firstColumn="1" w:lastColumn="0" w:noHBand="0" w:noVBand="1"/>
      </w:tblPr>
      <w:tblGrid>
        <w:gridCol w:w="650"/>
        <w:gridCol w:w="2345"/>
        <w:gridCol w:w="852"/>
        <w:gridCol w:w="851"/>
        <w:gridCol w:w="709"/>
        <w:gridCol w:w="852"/>
        <w:gridCol w:w="708"/>
        <w:gridCol w:w="709"/>
        <w:gridCol w:w="709"/>
        <w:gridCol w:w="709"/>
        <w:gridCol w:w="851"/>
      </w:tblGrid>
      <w:tr w:rsidR="00843731" w:rsidTr="00843731">
        <w:trPr>
          <w:trHeight w:val="315"/>
        </w:trPr>
        <w:tc>
          <w:tcPr>
            <w:tcW w:w="649" w:type="dxa"/>
            <w:vAlign w:val="center"/>
            <w:hideMark/>
          </w:tcPr>
          <w:p w:rsidR="00843731" w:rsidRDefault="00843731">
            <w:pPr>
              <w:ind w:firstLine="0"/>
              <w:jc w:val="left"/>
              <w:rPr>
                <w:rFonts w:ascii="Calibri" w:hAnsi="Calibri"/>
                <w:sz w:val="20"/>
                <w:szCs w:val="20"/>
              </w:rPr>
            </w:pPr>
          </w:p>
        </w:tc>
        <w:tc>
          <w:tcPr>
            <w:tcW w:w="2343" w:type="dxa"/>
            <w:vAlign w:val="bottom"/>
            <w:hideMark/>
          </w:tcPr>
          <w:p w:rsidR="00843731" w:rsidRDefault="00843731">
            <w:pPr>
              <w:ind w:firstLine="0"/>
              <w:jc w:val="left"/>
              <w:rPr>
                <w:rFonts w:ascii="Calibri" w:hAnsi="Calibri"/>
                <w:sz w:val="20"/>
                <w:szCs w:val="20"/>
              </w:rPr>
            </w:pPr>
          </w:p>
        </w:tc>
        <w:tc>
          <w:tcPr>
            <w:tcW w:w="851" w:type="dxa"/>
            <w:noWrap/>
            <w:vAlign w:val="bottom"/>
            <w:hideMark/>
          </w:tcPr>
          <w:p w:rsidR="00843731" w:rsidRDefault="00843731">
            <w:pPr>
              <w:ind w:firstLine="0"/>
              <w:jc w:val="left"/>
              <w:rPr>
                <w:rFonts w:ascii="Calibri" w:hAnsi="Calibri"/>
                <w:sz w:val="20"/>
                <w:szCs w:val="20"/>
              </w:rPr>
            </w:pPr>
          </w:p>
        </w:tc>
        <w:tc>
          <w:tcPr>
            <w:tcW w:w="850"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851" w:type="dxa"/>
            <w:noWrap/>
            <w:vAlign w:val="bottom"/>
            <w:hideMark/>
          </w:tcPr>
          <w:p w:rsidR="00843731" w:rsidRDefault="00843731">
            <w:pPr>
              <w:ind w:firstLine="0"/>
              <w:jc w:val="left"/>
              <w:rPr>
                <w:rFonts w:ascii="Calibri" w:hAnsi="Calibri"/>
                <w:sz w:val="20"/>
                <w:szCs w:val="20"/>
              </w:rPr>
            </w:pPr>
          </w:p>
        </w:tc>
        <w:tc>
          <w:tcPr>
            <w:tcW w:w="708"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850" w:type="dxa"/>
            <w:noWrap/>
            <w:vAlign w:val="bottom"/>
            <w:hideMark/>
          </w:tcPr>
          <w:p w:rsidR="00843731" w:rsidRDefault="00843731">
            <w:pPr>
              <w:ind w:firstLine="0"/>
              <w:jc w:val="left"/>
              <w:rPr>
                <w:rFonts w:ascii="Calibri" w:hAnsi="Calibri"/>
                <w:sz w:val="20"/>
                <w:szCs w:val="20"/>
              </w:rPr>
            </w:pPr>
          </w:p>
        </w:tc>
      </w:tr>
      <w:tr w:rsidR="00843731" w:rsidTr="00843731">
        <w:trPr>
          <w:trHeight w:val="435"/>
        </w:trPr>
        <w:tc>
          <w:tcPr>
            <w:tcW w:w="649" w:type="dxa"/>
            <w:vAlign w:val="center"/>
            <w:hideMark/>
          </w:tcPr>
          <w:p w:rsidR="00843731" w:rsidRDefault="00843731">
            <w:pPr>
              <w:ind w:firstLine="0"/>
              <w:jc w:val="left"/>
              <w:rPr>
                <w:rFonts w:ascii="Calibri" w:hAnsi="Calibri"/>
                <w:sz w:val="20"/>
                <w:szCs w:val="20"/>
              </w:rPr>
            </w:pPr>
          </w:p>
        </w:tc>
        <w:tc>
          <w:tcPr>
            <w:tcW w:w="2343" w:type="dxa"/>
            <w:vAlign w:val="bottom"/>
            <w:hideMark/>
          </w:tcPr>
          <w:p w:rsidR="00843731" w:rsidRDefault="00843731">
            <w:pPr>
              <w:ind w:firstLine="0"/>
              <w:jc w:val="left"/>
              <w:rPr>
                <w:rFonts w:ascii="Calibri" w:hAnsi="Calibri"/>
                <w:sz w:val="20"/>
                <w:szCs w:val="20"/>
              </w:rPr>
            </w:pPr>
          </w:p>
        </w:tc>
        <w:tc>
          <w:tcPr>
            <w:tcW w:w="851" w:type="dxa"/>
            <w:noWrap/>
            <w:vAlign w:val="bottom"/>
            <w:hideMark/>
          </w:tcPr>
          <w:p w:rsidR="00843731" w:rsidRDefault="00843731">
            <w:pPr>
              <w:ind w:firstLine="0"/>
              <w:jc w:val="left"/>
              <w:rPr>
                <w:rFonts w:ascii="Calibri" w:hAnsi="Calibri"/>
                <w:sz w:val="20"/>
                <w:szCs w:val="20"/>
              </w:rPr>
            </w:pPr>
          </w:p>
        </w:tc>
        <w:tc>
          <w:tcPr>
            <w:tcW w:w="850"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851" w:type="dxa"/>
            <w:noWrap/>
            <w:vAlign w:val="bottom"/>
            <w:hideMark/>
          </w:tcPr>
          <w:p w:rsidR="00843731" w:rsidRDefault="00843731">
            <w:pPr>
              <w:ind w:firstLine="0"/>
              <w:jc w:val="left"/>
              <w:rPr>
                <w:rFonts w:ascii="Calibri" w:hAnsi="Calibri"/>
                <w:sz w:val="20"/>
                <w:szCs w:val="20"/>
              </w:rPr>
            </w:pPr>
          </w:p>
        </w:tc>
        <w:tc>
          <w:tcPr>
            <w:tcW w:w="3685" w:type="dxa"/>
            <w:gridSpan w:val="5"/>
            <w:vAlign w:val="bottom"/>
            <w:hideMark/>
          </w:tcPr>
          <w:p w:rsidR="00843731" w:rsidRDefault="00843731">
            <w:pPr>
              <w:ind w:firstLine="0"/>
              <w:rPr>
                <w:rFonts w:cs="Arial"/>
              </w:rPr>
            </w:pPr>
            <w:r>
              <w:rPr>
                <w:rFonts w:cs="Arial"/>
              </w:rPr>
              <w:t xml:space="preserve">Приложение 2 </w:t>
            </w:r>
          </w:p>
        </w:tc>
      </w:tr>
      <w:tr w:rsidR="00843731" w:rsidTr="00843731">
        <w:trPr>
          <w:trHeight w:val="315"/>
        </w:trPr>
        <w:tc>
          <w:tcPr>
            <w:tcW w:w="649" w:type="dxa"/>
            <w:vAlign w:val="center"/>
            <w:hideMark/>
          </w:tcPr>
          <w:p w:rsidR="00843731" w:rsidRDefault="00843731">
            <w:pPr>
              <w:ind w:firstLine="0"/>
              <w:jc w:val="left"/>
              <w:rPr>
                <w:rFonts w:ascii="Calibri" w:hAnsi="Calibri"/>
                <w:sz w:val="20"/>
                <w:szCs w:val="20"/>
              </w:rPr>
            </w:pPr>
          </w:p>
        </w:tc>
        <w:tc>
          <w:tcPr>
            <w:tcW w:w="2343" w:type="dxa"/>
            <w:vAlign w:val="bottom"/>
            <w:hideMark/>
          </w:tcPr>
          <w:p w:rsidR="00843731" w:rsidRDefault="00843731">
            <w:pPr>
              <w:ind w:firstLine="0"/>
              <w:jc w:val="left"/>
              <w:rPr>
                <w:rFonts w:ascii="Calibri" w:hAnsi="Calibri"/>
                <w:sz w:val="20"/>
                <w:szCs w:val="20"/>
              </w:rPr>
            </w:pPr>
          </w:p>
        </w:tc>
        <w:tc>
          <w:tcPr>
            <w:tcW w:w="851" w:type="dxa"/>
            <w:noWrap/>
            <w:vAlign w:val="bottom"/>
            <w:hideMark/>
          </w:tcPr>
          <w:p w:rsidR="00843731" w:rsidRDefault="00843731">
            <w:pPr>
              <w:ind w:firstLine="0"/>
              <w:jc w:val="left"/>
              <w:rPr>
                <w:rFonts w:ascii="Calibri" w:hAnsi="Calibri"/>
                <w:sz w:val="20"/>
                <w:szCs w:val="20"/>
              </w:rPr>
            </w:pPr>
          </w:p>
        </w:tc>
        <w:tc>
          <w:tcPr>
            <w:tcW w:w="850"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851" w:type="dxa"/>
            <w:noWrap/>
            <w:vAlign w:val="bottom"/>
            <w:hideMark/>
          </w:tcPr>
          <w:p w:rsidR="00843731" w:rsidRDefault="00843731">
            <w:pPr>
              <w:ind w:firstLine="0"/>
              <w:jc w:val="left"/>
              <w:rPr>
                <w:rFonts w:ascii="Calibri" w:hAnsi="Calibri"/>
                <w:sz w:val="20"/>
                <w:szCs w:val="20"/>
              </w:rPr>
            </w:pPr>
          </w:p>
        </w:tc>
        <w:tc>
          <w:tcPr>
            <w:tcW w:w="708"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850" w:type="dxa"/>
            <w:noWrap/>
            <w:vAlign w:val="bottom"/>
            <w:hideMark/>
          </w:tcPr>
          <w:p w:rsidR="00843731" w:rsidRDefault="00843731">
            <w:pPr>
              <w:ind w:firstLine="0"/>
              <w:jc w:val="left"/>
              <w:rPr>
                <w:rFonts w:ascii="Calibri" w:hAnsi="Calibri"/>
                <w:sz w:val="20"/>
                <w:szCs w:val="20"/>
              </w:rPr>
            </w:pPr>
          </w:p>
        </w:tc>
      </w:tr>
      <w:tr w:rsidR="00843731" w:rsidTr="00843731">
        <w:trPr>
          <w:trHeight w:val="322"/>
        </w:trPr>
        <w:tc>
          <w:tcPr>
            <w:tcW w:w="9938" w:type="dxa"/>
            <w:gridSpan w:val="11"/>
            <w:vMerge w:val="restart"/>
            <w:shd w:val="clear" w:color="auto" w:fill="FFFFFF"/>
            <w:vAlign w:val="center"/>
            <w:hideMark/>
          </w:tcPr>
          <w:p w:rsidR="00843731" w:rsidRDefault="00843731">
            <w:pPr>
              <w:ind w:firstLine="0"/>
              <w:rPr>
                <w:rFonts w:cs="Arial"/>
              </w:rPr>
            </w:pPr>
            <w:r>
              <w:rPr>
                <w:rFonts w:cs="Arial"/>
              </w:rPr>
              <w:t>Сведения о показателях (индикаторах) муниципальной программы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2023-2030 годы" и их значениях</w:t>
            </w:r>
          </w:p>
        </w:tc>
      </w:tr>
      <w:tr w:rsidR="00843731" w:rsidTr="00843731">
        <w:trPr>
          <w:trHeight w:val="1080"/>
        </w:trPr>
        <w:tc>
          <w:tcPr>
            <w:tcW w:w="27449" w:type="dxa"/>
            <w:gridSpan w:val="11"/>
            <w:vMerge/>
            <w:vAlign w:val="center"/>
            <w:hideMark/>
          </w:tcPr>
          <w:p w:rsidR="00843731" w:rsidRDefault="00843731">
            <w:pPr>
              <w:ind w:firstLine="0"/>
              <w:jc w:val="left"/>
              <w:rPr>
                <w:rFonts w:cs="Arial"/>
              </w:rPr>
            </w:pPr>
          </w:p>
        </w:tc>
      </w:tr>
      <w:tr w:rsidR="00843731" w:rsidTr="00843731">
        <w:trPr>
          <w:trHeight w:val="1125"/>
        </w:trPr>
        <w:tc>
          <w:tcPr>
            <w:tcW w:w="6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п/п</w:t>
            </w:r>
          </w:p>
        </w:tc>
        <w:tc>
          <w:tcPr>
            <w:tcW w:w="23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Наименование показателя (индикатора)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Ед. измерения</w:t>
            </w:r>
          </w:p>
        </w:tc>
        <w:tc>
          <w:tcPr>
            <w:tcW w:w="6095" w:type="dxa"/>
            <w:gridSpan w:val="8"/>
            <w:tcBorders>
              <w:top w:val="single" w:sz="4" w:space="0" w:color="auto"/>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Значения показателя (индикатора) по годам реализации государственной программы</w:t>
            </w:r>
          </w:p>
        </w:tc>
      </w:tr>
      <w:tr w:rsidR="00843731" w:rsidTr="00843731">
        <w:trPr>
          <w:trHeight w:val="375"/>
        </w:trPr>
        <w:tc>
          <w:tcPr>
            <w:tcW w:w="9938"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2023</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2024</w:t>
            </w:r>
          </w:p>
        </w:tc>
        <w:tc>
          <w:tcPr>
            <w:tcW w:w="85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2025</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2026</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2027</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2028</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2029</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2030</w:t>
            </w:r>
          </w:p>
        </w:tc>
      </w:tr>
      <w:tr w:rsidR="00843731" w:rsidTr="00843731">
        <w:trPr>
          <w:trHeight w:val="375"/>
        </w:trPr>
        <w:tc>
          <w:tcPr>
            <w:tcW w:w="649" w:type="dxa"/>
            <w:tcBorders>
              <w:top w:val="nil"/>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1</w:t>
            </w:r>
          </w:p>
        </w:tc>
        <w:tc>
          <w:tcPr>
            <w:tcW w:w="2343"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2</w:t>
            </w:r>
          </w:p>
        </w:tc>
        <w:tc>
          <w:tcPr>
            <w:tcW w:w="85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3</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4</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5</w:t>
            </w:r>
          </w:p>
        </w:tc>
        <w:tc>
          <w:tcPr>
            <w:tcW w:w="85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6</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7</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8</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9</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10</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11</w:t>
            </w:r>
          </w:p>
        </w:tc>
      </w:tr>
      <w:tr w:rsidR="00843731" w:rsidTr="00843731">
        <w:trPr>
          <w:trHeight w:val="315"/>
        </w:trPr>
        <w:tc>
          <w:tcPr>
            <w:tcW w:w="9938" w:type="dxa"/>
            <w:gridSpan w:val="11"/>
            <w:tcBorders>
              <w:top w:val="single" w:sz="4" w:space="0" w:color="auto"/>
              <w:left w:val="single" w:sz="4" w:space="0" w:color="auto"/>
              <w:bottom w:val="single" w:sz="4" w:space="0" w:color="auto"/>
              <w:right w:val="nil"/>
            </w:tcBorders>
            <w:shd w:val="clear" w:color="auto" w:fill="FFFFFF"/>
            <w:vAlign w:val="bottom"/>
            <w:hideMark/>
          </w:tcPr>
          <w:p w:rsidR="00843731" w:rsidRDefault="00843731">
            <w:pPr>
              <w:ind w:firstLine="0"/>
              <w:rPr>
                <w:rFonts w:cs="Arial"/>
              </w:rPr>
            </w:pPr>
            <w:r>
              <w:rPr>
                <w:rFonts w:cs="Arial"/>
              </w:rPr>
              <w:t>МУНИЦИПАЛЬНАЯ ПРОГРАММА</w:t>
            </w:r>
          </w:p>
        </w:tc>
      </w:tr>
      <w:tr w:rsidR="00843731" w:rsidTr="00843731">
        <w:trPr>
          <w:trHeight w:val="1950"/>
        </w:trPr>
        <w:tc>
          <w:tcPr>
            <w:tcW w:w="649"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1</w:t>
            </w:r>
          </w:p>
        </w:tc>
        <w:tc>
          <w:tcPr>
            <w:tcW w:w="2343"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xml:space="preserve"> Индекс производства продукции сельского хозяйства в хозяйствах всех категорий (в сопоставимых ценах)</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процентов к предыдущему году</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101</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101,3</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101,5</w:t>
            </w:r>
          </w:p>
        </w:tc>
        <w:tc>
          <w:tcPr>
            <w:tcW w:w="70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101,6</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101,8</w:t>
            </w:r>
          </w:p>
        </w:tc>
        <w:tc>
          <w:tcPr>
            <w:tcW w:w="709"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101,9</w:t>
            </w:r>
          </w:p>
        </w:tc>
        <w:tc>
          <w:tcPr>
            <w:tcW w:w="709"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102</w:t>
            </w:r>
          </w:p>
        </w:tc>
        <w:tc>
          <w:tcPr>
            <w:tcW w:w="850"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102,1</w:t>
            </w:r>
          </w:p>
        </w:tc>
      </w:tr>
      <w:tr w:rsidR="00843731" w:rsidTr="00843731">
        <w:trPr>
          <w:trHeight w:val="1560"/>
        </w:trPr>
        <w:tc>
          <w:tcPr>
            <w:tcW w:w="649"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2</w:t>
            </w:r>
          </w:p>
        </w:tc>
        <w:tc>
          <w:tcPr>
            <w:tcW w:w="2343"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Рентабельность сельскохозяйственных организаций (с учетом субсидий)</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процентов</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13</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13</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14</w:t>
            </w:r>
          </w:p>
        </w:tc>
        <w:tc>
          <w:tcPr>
            <w:tcW w:w="70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14</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14</w:t>
            </w:r>
          </w:p>
        </w:tc>
        <w:tc>
          <w:tcPr>
            <w:tcW w:w="709"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15</w:t>
            </w:r>
          </w:p>
        </w:tc>
        <w:tc>
          <w:tcPr>
            <w:tcW w:w="709"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15</w:t>
            </w:r>
          </w:p>
        </w:tc>
        <w:tc>
          <w:tcPr>
            <w:tcW w:w="850"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15</w:t>
            </w:r>
          </w:p>
        </w:tc>
      </w:tr>
      <w:tr w:rsidR="00843731" w:rsidTr="00843731">
        <w:trPr>
          <w:trHeight w:val="1275"/>
        </w:trPr>
        <w:tc>
          <w:tcPr>
            <w:tcW w:w="649"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3</w:t>
            </w:r>
          </w:p>
        </w:tc>
        <w:tc>
          <w:tcPr>
            <w:tcW w:w="2343"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Среднемесячная заработная плата работников сельского хозяйства</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рублей</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37500</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38000</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38000</w:t>
            </w:r>
          </w:p>
        </w:tc>
        <w:tc>
          <w:tcPr>
            <w:tcW w:w="70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38500</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38900</w:t>
            </w:r>
          </w:p>
        </w:tc>
        <w:tc>
          <w:tcPr>
            <w:tcW w:w="709"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39400</w:t>
            </w:r>
          </w:p>
        </w:tc>
        <w:tc>
          <w:tcPr>
            <w:tcW w:w="709"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39700</w:t>
            </w:r>
          </w:p>
        </w:tc>
        <w:tc>
          <w:tcPr>
            <w:tcW w:w="850"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40000</w:t>
            </w:r>
          </w:p>
        </w:tc>
      </w:tr>
      <w:tr w:rsidR="00843731" w:rsidTr="00843731">
        <w:trPr>
          <w:trHeight w:val="315"/>
        </w:trPr>
        <w:tc>
          <w:tcPr>
            <w:tcW w:w="9938" w:type="dxa"/>
            <w:gridSpan w:val="11"/>
            <w:tcBorders>
              <w:top w:val="single" w:sz="4" w:space="0" w:color="auto"/>
              <w:left w:val="single" w:sz="4" w:space="0" w:color="auto"/>
              <w:bottom w:val="single" w:sz="4" w:space="0" w:color="auto"/>
              <w:right w:val="nil"/>
            </w:tcBorders>
            <w:vAlign w:val="bottom"/>
            <w:hideMark/>
          </w:tcPr>
          <w:p w:rsidR="00843731" w:rsidRDefault="00843731">
            <w:pPr>
              <w:ind w:firstLine="0"/>
              <w:rPr>
                <w:rFonts w:cs="Arial"/>
              </w:rPr>
            </w:pPr>
            <w:r>
              <w:rPr>
                <w:rFonts w:cs="Arial"/>
              </w:rPr>
              <w:t xml:space="preserve">ПОДПРОГРАММА 1 </w:t>
            </w:r>
          </w:p>
        </w:tc>
      </w:tr>
      <w:tr w:rsidR="00843731" w:rsidTr="00843731">
        <w:trPr>
          <w:trHeight w:val="1080"/>
        </w:trPr>
        <w:tc>
          <w:tcPr>
            <w:tcW w:w="649"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4.</w:t>
            </w:r>
          </w:p>
        </w:tc>
        <w:tc>
          <w:tcPr>
            <w:tcW w:w="2343"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xml:space="preserve">Объем производства (зерна) </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тыс.тонн</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200</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220</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225</w:t>
            </w:r>
          </w:p>
        </w:tc>
        <w:tc>
          <w:tcPr>
            <w:tcW w:w="70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228</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230</w:t>
            </w:r>
          </w:p>
        </w:tc>
        <w:tc>
          <w:tcPr>
            <w:tcW w:w="709"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235</w:t>
            </w:r>
          </w:p>
        </w:tc>
        <w:tc>
          <w:tcPr>
            <w:tcW w:w="709"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237</w:t>
            </w:r>
          </w:p>
        </w:tc>
        <w:tc>
          <w:tcPr>
            <w:tcW w:w="850"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240</w:t>
            </w:r>
          </w:p>
        </w:tc>
      </w:tr>
      <w:tr w:rsidR="00843731" w:rsidTr="00843731">
        <w:trPr>
          <w:trHeight w:val="945"/>
        </w:trPr>
        <w:tc>
          <w:tcPr>
            <w:tcW w:w="649"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5</w:t>
            </w:r>
          </w:p>
        </w:tc>
        <w:tc>
          <w:tcPr>
            <w:tcW w:w="2343"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xml:space="preserve">Объем производства (сахарной свеклы) </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тыс.тонн</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230</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235</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238</w:t>
            </w:r>
          </w:p>
        </w:tc>
        <w:tc>
          <w:tcPr>
            <w:tcW w:w="70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240</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241</w:t>
            </w:r>
          </w:p>
        </w:tc>
        <w:tc>
          <w:tcPr>
            <w:tcW w:w="709"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245</w:t>
            </w:r>
          </w:p>
        </w:tc>
        <w:tc>
          <w:tcPr>
            <w:tcW w:w="709"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250</w:t>
            </w:r>
          </w:p>
        </w:tc>
        <w:tc>
          <w:tcPr>
            <w:tcW w:w="850"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250</w:t>
            </w:r>
          </w:p>
        </w:tc>
      </w:tr>
      <w:tr w:rsidR="00843731" w:rsidTr="00843731">
        <w:trPr>
          <w:trHeight w:val="840"/>
        </w:trPr>
        <w:tc>
          <w:tcPr>
            <w:tcW w:w="649"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6</w:t>
            </w:r>
          </w:p>
        </w:tc>
        <w:tc>
          <w:tcPr>
            <w:tcW w:w="2343"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Объем производства масличных культур</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тыс.тонн</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36,2</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36,4</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36,5</w:t>
            </w:r>
          </w:p>
        </w:tc>
        <w:tc>
          <w:tcPr>
            <w:tcW w:w="70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37,0</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37,2</w:t>
            </w:r>
          </w:p>
        </w:tc>
        <w:tc>
          <w:tcPr>
            <w:tcW w:w="709"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37,4</w:t>
            </w:r>
          </w:p>
        </w:tc>
        <w:tc>
          <w:tcPr>
            <w:tcW w:w="709"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37,6</w:t>
            </w:r>
          </w:p>
        </w:tc>
        <w:tc>
          <w:tcPr>
            <w:tcW w:w="850"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37,8</w:t>
            </w:r>
          </w:p>
        </w:tc>
      </w:tr>
      <w:tr w:rsidR="00843731" w:rsidTr="00843731">
        <w:trPr>
          <w:trHeight w:val="450"/>
        </w:trPr>
        <w:tc>
          <w:tcPr>
            <w:tcW w:w="9938" w:type="dxa"/>
            <w:gridSpan w:val="11"/>
            <w:tcBorders>
              <w:top w:val="single" w:sz="4" w:space="0" w:color="auto"/>
              <w:left w:val="single" w:sz="4" w:space="0" w:color="auto"/>
              <w:bottom w:val="single" w:sz="4" w:space="0" w:color="auto"/>
              <w:right w:val="nil"/>
            </w:tcBorders>
            <w:vAlign w:val="center"/>
            <w:hideMark/>
          </w:tcPr>
          <w:p w:rsidR="00843731" w:rsidRDefault="00843731">
            <w:pPr>
              <w:ind w:firstLine="0"/>
              <w:rPr>
                <w:rFonts w:cs="Arial"/>
              </w:rPr>
            </w:pPr>
            <w:r>
              <w:rPr>
                <w:rFonts w:cs="Arial"/>
              </w:rPr>
              <w:t>ПОДПРОГРАММА 2</w:t>
            </w:r>
          </w:p>
        </w:tc>
      </w:tr>
      <w:tr w:rsidR="00843731" w:rsidTr="00843731">
        <w:trPr>
          <w:trHeight w:val="1065"/>
        </w:trPr>
        <w:tc>
          <w:tcPr>
            <w:tcW w:w="649"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7</w:t>
            </w:r>
          </w:p>
        </w:tc>
        <w:tc>
          <w:tcPr>
            <w:tcW w:w="2343"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Объем производства основных видов скота и птицы на убой</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тыс.тонн</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10,2</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10,4</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10,6</w:t>
            </w:r>
          </w:p>
        </w:tc>
        <w:tc>
          <w:tcPr>
            <w:tcW w:w="70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10,8</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10,9</w:t>
            </w:r>
          </w:p>
        </w:tc>
        <w:tc>
          <w:tcPr>
            <w:tcW w:w="709"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11</w:t>
            </w:r>
          </w:p>
        </w:tc>
        <w:tc>
          <w:tcPr>
            <w:tcW w:w="709"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11,1</w:t>
            </w:r>
          </w:p>
        </w:tc>
        <w:tc>
          <w:tcPr>
            <w:tcW w:w="850"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11,3</w:t>
            </w:r>
          </w:p>
        </w:tc>
      </w:tr>
      <w:tr w:rsidR="00843731" w:rsidTr="00843731">
        <w:trPr>
          <w:trHeight w:val="795"/>
        </w:trPr>
        <w:tc>
          <w:tcPr>
            <w:tcW w:w="649"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8</w:t>
            </w:r>
          </w:p>
        </w:tc>
        <w:tc>
          <w:tcPr>
            <w:tcW w:w="2343"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Валовый объем производства молока</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тыс.тонн</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33,4</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33,5</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33,7</w:t>
            </w:r>
          </w:p>
        </w:tc>
        <w:tc>
          <w:tcPr>
            <w:tcW w:w="70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33,9</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34,0</w:t>
            </w:r>
          </w:p>
        </w:tc>
        <w:tc>
          <w:tcPr>
            <w:tcW w:w="709"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34,2</w:t>
            </w:r>
          </w:p>
        </w:tc>
        <w:tc>
          <w:tcPr>
            <w:tcW w:w="709"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34,3</w:t>
            </w:r>
          </w:p>
        </w:tc>
        <w:tc>
          <w:tcPr>
            <w:tcW w:w="850"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34,5</w:t>
            </w:r>
          </w:p>
        </w:tc>
      </w:tr>
      <w:tr w:rsidR="00843731" w:rsidTr="00843731">
        <w:trPr>
          <w:trHeight w:val="840"/>
        </w:trPr>
        <w:tc>
          <w:tcPr>
            <w:tcW w:w="649"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9</w:t>
            </w:r>
          </w:p>
        </w:tc>
        <w:tc>
          <w:tcPr>
            <w:tcW w:w="2343"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Объем производства яиц</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тыс.шт</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1275</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1275</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1275</w:t>
            </w:r>
          </w:p>
        </w:tc>
        <w:tc>
          <w:tcPr>
            <w:tcW w:w="70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1275</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1275</w:t>
            </w:r>
          </w:p>
        </w:tc>
        <w:tc>
          <w:tcPr>
            <w:tcW w:w="709"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1275</w:t>
            </w:r>
          </w:p>
        </w:tc>
        <w:tc>
          <w:tcPr>
            <w:tcW w:w="709"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1275</w:t>
            </w:r>
          </w:p>
        </w:tc>
        <w:tc>
          <w:tcPr>
            <w:tcW w:w="850"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1275</w:t>
            </w:r>
          </w:p>
        </w:tc>
      </w:tr>
      <w:tr w:rsidR="00843731" w:rsidTr="00843731">
        <w:trPr>
          <w:trHeight w:val="795"/>
        </w:trPr>
        <w:tc>
          <w:tcPr>
            <w:tcW w:w="9938" w:type="dxa"/>
            <w:gridSpan w:val="11"/>
            <w:tcBorders>
              <w:top w:val="single" w:sz="4" w:space="0" w:color="auto"/>
              <w:left w:val="single" w:sz="4" w:space="0" w:color="auto"/>
              <w:bottom w:val="single" w:sz="4" w:space="0" w:color="auto"/>
              <w:right w:val="nil"/>
            </w:tcBorders>
            <w:vAlign w:val="center"/>
            <w:hideMark/>
          </w:tcPr>
          <w:p w:rsidR="00843731" w:rsidRDefault="00843731">
            <w:pPr>
              <w:ind w:firstLine="0"/>
              <w:rPr>
                <w:rFonts w:cs="Arial"/>
              </w:rPr>
            </w:pPr>
            <w:r>
              <w:rPr>
                <w:rFonts w:cs="Arial"/>
              </w:rPr>
              <w:t>ПОДПРОГРАММА 3</w:t>
            </w:r>
          </w:p>
        </w:tc>
      </w:tr>
      <w:tr w:rsidR="00843731" w:rsidTr="00843731">
        <w:trPr>
          <w:trHeight w:val="1320"/>
        </w:trPr>
        <w:tc>
          <w:tcPr>
            <w:tcW w:w="649"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10</w:t>
            </w:r>
          </w:p>
        </w:tc>
        <w:tc>
          <w:tcPr>
            <w:tcW w:w="2343" w:type="dxa"/>
            <w:tcBorders>
              <w:top w:val="nil"/>
              <w:left w:val="nil"/>
              <w:bottom w:val="single" w:sz="4" w:space="0" w:color="auto"/>
              <w:right w:val="nil"/>
            </w:tcBorders>
            <w:vAlign w:val="center"/>
            <w:hideMark/>
          </w:tcPr>
          <w:p w:rsidR="00843731" w:rsidRDefault="00843731">
            <w:pPr>
              <w:ind w:firstLine="0"/>
              <w:rPr>
                <w:rFonts w:cs="Arial"/>
              </w:rPr>
            </w:pPr>
            <w:r>
              <w:rPr>
                <w:rFonts w:cs="Arial"/>
              </w:rPr>
              <w:t xml:space="preserve">Поголовье крупного рогатого скота специализированных мясных пород </w:t>
            </w:r>
          </w:p>
        </w:tc>
        <w:tc>
          <w:tcPr>
            <w:tcW w:w="851"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голов</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1400</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1430</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1460</w:t>
            </w:r>
          </w:p>
        </w:tc>
        <w:tc>
          <w:tcPr>
            <w:tcW w:w="70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1490</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1520</w:t>
            </w:r>
          </w:p>
        </w:tc>
        <w:tc>
          <w:tcPr>
            <w:tcW w:w="709"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1550</w:t>
            </w:r>
          </w:p>
        </w:tc>
        <w:tc>
          <w:tcPr>
            <w:tcW w:w="709"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1550</w:t>
            </w:r>
          </w:p>
        </w:tc>
        <w:tc>
          <w:tcPr>
            <w:tcW w:w="850"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1550</w:t>
            </w:r>
          </w:p>
        </w:tc>
      </w:tr>
      <w:tr w:rsidR="00843731" w:rsidTr="00843731">
        <w:trPr>
          <w:trHeight w:val="450"/>
        </w:trPr>
        <w:tc>
          <w:tcPr>
            <w:tcW w:w="9938" w:type="dxa"/>
            <w:gridSpan w:val="11"/>
            <w:tcBorders>
              <w:top w:val="single" w:sz="4" w:space="0" w:color="auto"/>
              <w:left w:val="single" w:sz="4" w:space="0" w:color="auto"/>
              <w:bottom w:val="single" w:sz="4" w:space="0" w:color="auto"/>
              <w:right w:val="nil"/>
            </w:tcBorders>
            <w:vAlign w:val="center"/>
            <w:hideMark/>
          </w:tcPr>
          <w:p w:rsidR="00843731" w:rsidRDefault="00843731">
            <w:pPr>
              <w:ind w:firstLine="0"/>
              <w:rPr>
                <w:rFonts w:cs="Arial"/>
              </w:rPr>
            </w:pPr>
            <w:r>
              <w:rPr>
                <w:rFonts w:cs="Arial"/>
              </w:rPr>
              <w:t>ПОДПРОГРАММА 4</w:t>
            </w:r>
          </w:p>
        </w:tc>
      </w:tr>
      <w:tr w:rsidR="00843731" w:rsidTr="00843731">
        <w:trPr>
          <w:trHeight w:val="3075"/>
        </w:trPr>
        <w:tc>
          <w:tcPr>
            <w:tcW w:w="649"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11</w:t>
            </w:r>
          </w:p>
        </w:tc>
        <w:tc>
          <w:tcPr>
            <w:tcW w:w="2343"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единиц</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w:t>
            </w:r>
          </w:p>
        </w:tc>
        <w:tc>
          <w:tcPr>
            <w:tcW w:w="70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w:t>
            </w:r>
          </w:p>
        </w:tc>
        <w:tc>
          <w:tcPr>
            <w:tcW w:w="709"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1</w:t>
            </w:r>
          </w:p>
        </w:tc>
        <w:tc>
          <w:tcPr>
            <w:tcW w:w="709"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1</w:t>
            </w:r>
          </w:p>
        </w:tc>
        <w:tc>
          <w:tcPr>
            <w:tcW w:w="850"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1</w:t>
            </w:r>
          </w:p>
        </w:tc>
      </w:tr>
      <w:tr w:rsidR="00843731" w:rsidTr="00843731">
        <w:trPr>
          <w:trHeight w:val="450"/>
        </w:trPr>
        <w:tc>
          <w:tcPr>
            <w:tcW w:w="9938" w:type="dxa"/>
            <w:gridSpan w:val="11"/>
            <w:tcBorders>
              <w:top w:val="single" w:sz="4" w:space="0" w:color="auto"/>
              <w:left w:val="single" w:sz="4" w:space="0" w:color="auto"/>
              <w:bottom w:val="single" w:sz="4" w:space="0" w:color="auto"/>
              <w:right w:val="nil"/>
            </w:tcBorders>
            <w:vAlign w:val="center"/>
            <w:hideMark/>
          </w:tcPr>
          <w:p w:rsidR="00843731" w:rsidRDefault="00843731">
            <w:pPr>
              <w:ind w:firstLine="0"/>
              <w:rPr>
                <w:rFonts w:cs="Arial"/>
              </w:rPr>
            </w:pPr>
            <w:r>
              <w:rPr>
                <w:rFonts w:cs="Arial"/>
              </w:rPr>
              <w:t>ПОДПРОГРАММА 5</w:t>
            </w:r>
          </w:p>
        </w:tc>
      </w:tr>
      <w:tr w:rsidR="00843731" w:rsidTr="00843731">
        <w:trPr>
          <w:trHeight w:val="1935"/>
        </w:trPr>
        <w:tc>
          <w:tcPr>
            <w:tcW w:w="649"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12</w:t>
            </w:r>
          </w:p>
        </w:tc>
        <w:tc>
          <w:tcPr>
            <w:tcW w:w="2343"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Энергообеспеченность сельскохозяйственного производства, л.с. на 100 га пашни</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л.с. на 100 га пашни</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1,67</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1,69</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1,7</w:t>
            </w:r>
          </w:p>
        </w:tc>
        <w:tc>
          <w:tcPr>
            <w:tcW w:w="70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1,71</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1,72</w:t>
            </w:r>
          </w:p>
        </w:tc>
        <w:tc>
          <w:tcPr>
            <w:tcW w:w="709"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1,72</w:t>
            </w:r>
          </w:p>
        </w:tc>
        <w:tc>
          <w:tcPr>
            <w:tcW w:w="709"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1,73</w:t>
            </w:r>
          </w:p>
        </w:tc>
        <w:tc>
          <w:tcPr>
            <w:tcW w:w="850"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1,75</w:t>
            </w:r>
          </w:p>
        </w:tc>
      </w:tr>
      <w:tr w:rsidR="00843731" w:rsidTr="00843731">
        <w:trPr>
          <w:trHeight w:val="450"/>
        </w:trPr>
        <w:tc>
          <w:tcPr>
            <w:tcW w:w="9938" w:type="dxa"/>
            <w:gridSpan w:val="11"/>
            <w:tcBorders>
              <w:top w:val="single" w:sz="4" w:space="0" w:color="auto"/>
              <w:left w:val="single" w:sz="4" w:space="0" w:color="auto"/>
              <w:bottom w:val="single" w:sz="4" w:space="0" w:color="auto"/>
              <w:right w:val="nil"/>
            </w:tcBorders>
            <w:vAlign w:val="center"/>
            <w:hideMark/>
          </w:tcPr>
          <w:p w:rsidR="00843731" w:rsidRDefault="00843731">
            <w:pPr>
              <w:ind w:firstLine="0"/>
              <w:rPr>
                <w:rFonts w:cs="Arial"/>
              </w:rPr>
            </w:pPr>
            <w:r>
              <w:rPr>
                <w:rFonts w:cs="Arial"/>
              </w:rPr>
              <w:t>ПОДПРОГРАММА 6</w:t>
            </w:r>
          </w:p>
        </w:tc>
      </w:tr>
      <w:tr w:rsidR="00843731" w:rsidTr="00843731">
        <w:trPr>
          <w:trHeight w:val="1095"/>
        </w:trPr>
        <w:tc>
          <w:tcPr>
            <w:tcW w:w="649"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13</w:t>
            </w:r>
          </w:p>
        </w:tc>
        <w:tc>
          <w:tcPr>
            <w:tcW w:w="2343"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xml:space="preserve">Проведение совещаний, семинаров </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единиц</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w:t>
            </w:r>
          </w:p>
        </w:tc>
        <w:tc>
          <w:tcPr>
            <w:tcW w:w="70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w:t>
            </w:r>
          </w:p>
        </w:tc>
        <w:tc>
          <w:tcPr>
            <w:tcW w:w="709"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2</w:t>
            </w:r>
          </w:p>
        </w:tc>
        <w:tc>
          <w:tcPr>
            <w:tcW w:w="709"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2</w:t>
            </w:r>
          </w:p>
        </w:tc>
        <w:tc>
          <w:tcPr>
            <w:tcW w:w="850"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2</w:t>
            </w:r>
          </w:p>
        </w:tc>
      </w:tr>
      <w:tr w:rsidR="00843731" w:rsidTr="00843731">
        <w:trPr>
          <w:trHeight w:val="450"/>
        </w:trPr>
        <w:tc>
          <w:tcPr>
            <w:tcW w:w="9938" w:type="dxa"/>
            <w:gridSpan w:val="11"/>
            <w:tcBorders>
              <w:top w:val="single" w:sz="4" w:space="0" w:color="auto"/>
              <w:left w:val="single" w:sz="4" w:space="0" w:color="auto"/>
              <w:bottom w:val="single" w:sz="4" w:space="0" w:color="auto"/>
              <w:right w:val="nil"/>
            </w:tcBorders>
            <w:vAlign w:val="center"/>
            <w:hideMark/>
          </w:tcPr>
          <w:p w:rsidR="00843731" w:rsidRDefault="00843731">
            <w:pPr>
              <w:ind w:firstLine="0"/>
              <w:rPr>
                <w:rFonts w:cs="Arial"/>
              </w:rPr>
            </w:pPr>
            <w:r>
              <w:rPr>
                <w:rFonts w:cs="Arial"/>
              </w:rPr>
              <w:t>ПОДПРОГРАММА К</w:t>
            </w:r>
          </w:p>
        </w:tc>
      </w:tr>
      <w:tr w:rsidR="00843731" w:rsidTr="00843731">
        <w:trPr>
          <w:trHeight w:val="1110"/>
        </w:trPr>
        <w:tc>
          <w:tcPr>
            <w:tcW w:w="649"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14</w:t>
            </w:r>
          </w:p>
        </w:tc>
        <w:tc>
          <w:tcPr>
            <w:tcW w:w="2343"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Освоение выделенных средств из федерального и областного бюджетов</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единиц</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w:t>
            </w:r>
          </w:p>
        </w:tc>
        <w:tc>
          <w:tcPr>
            <w:tcW w:w="70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w:t>
            </w:r>
          </w:p>
        </w:tc>
        <w:tc>
          <w:tcPr>
            <w:tcW w:w="709"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2</w:t>
            </w:r>
          </w:p>
        </w:tc>
        <w:tc>
          <w:tcPr>
            <w:tcW w:w="709"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2</w:t>
            </w:r>
          </w:p>
        </w:tc>
        <w:tc>
          <w:tcPr>
            <w:tcW w:w="850"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2</w:t>
            </w:r>
          </w:p>
        </w:tc>
      </w:tr>
      <w:tr w:rsidR="00843731" w:rsidTr="00843731">
        <w:trPr>
          <w:trHeight w:val="525"/>
        </w:trPr>
        <w:tc>
          <w:tcPr>
            <w:tcW w:w="9938" w:type="dxa"/>
            <w:gridSpan w:val="11"/>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ПОДПРОГРАММА 8</w:t>
            </w:r>
          </w:p>
        </w:tc>
      </w:tr>
      <w:tr w:rsidR="00843731" w:rsidTr="00843731">
        <w:trPr>
          <w:trHeight w:val="1110"/>
        </w:trPr>
        <w:tc>
          <w:tcPr>
            <w:tcW w:w="649"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15</w:t>
            </w:r>
          </w:p>
        </w:tc>
        <w:tc>
          <w:tcPr>
            <w:tcW w:w="2343"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Выполнение плана противоэпизоотических мероприятий</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процентов</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100</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100</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100</w:t>
            </w:r>
          </w:p>
        </w:tc>
        <w:tc>
          <w:tcPr>
            <w:tcW w:w="70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100</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100</w:t>
            </w:r>
          </w:p>
        </w:tc>
        <w:tc>
          <w:tcPr>
            <w:tcW w:w="709"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100</w:t>
            </w:r>
          </w:p>
        </w:tc>
        <w:tc>
          <w:tcPr>
            <w:tcW w:w="709"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100</w:t>
            </w:r>
          </w:p>
        </w:tc>
        <w:tc>
          <w:tcPr>
            <w:tcW w:w="850"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100</w:t>
            </w:r>
          </w:p>
        </w:tc>
      </w:tr>
      <w:tr w:rsidR="00843731" w:rsidTr="00843731">
        <w:trPr>
          <w:trHeight w:val="600"/>
        </w:trPr>
        <w:tc>
          <w:tcPr>
            <w:tcW w:w="9938" w:type="dxa"/>
            <w:gridSpan w:val="11"/>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ПОДПРОГРАММА 9</w:t>
            </w:r>
          </w:p>
        </w:tc>
      </w:tr>
      <w:tr w:rsidR="00843731" w:rsidTr="00843731">
        <w:trPr>
          <w:trHeight w:val="1980"/>
        </w:trPr>
        <w:tc>
          <w:tcPr>
            <w:tcW w:w="649"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16</w:t>
            </w:r>
          </w:p>
        </w:tc>
        <w:tc>
          <w:tcPr>
            <w:tcW w:w="2343"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Прирост объема производства продукции растениеводства на орошаемых площадях (нарастающим итогом к 2022 году)</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процентов</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100,2</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100,5</w:t>
            </w:r>
          </w:p>
        </w:tc>
        <w:tc>
          <w:tcPr>
            <w:tcW w:w="85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101</w:t>
            </w:r>
          </w:p>
        </w:tc>
        <w:tc>
          <w:tcPr>
            <w:tcW w:w="70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101,5</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102</w:t>
            </w:r>
          </w:p>
        </w:tc>
        <w:tc>
          <w:tcPr>
            <w:tcW w:w="709" w:type="dxa"/>
            <w:tcBorders>
              <w:top w:val="nil"/>
              <w:left w:val="nil"/>
              <w:bottom w:val="single" w:sz="4" w:space="0" w:color="auto"/>
              <w:right w:val="single" w:sz="4" w:space="0" w:color="auto"/>
            </w:tcBorders>
            <w:noWrap/>
            <w:vAlign w:val="center"/>
            <w:hideMark/>
          </w:tcPr>
          <w:p w:rsidR="00843731" w:rsidRDefault="00843731">
            <w:pPr>
              <w:ind w:firstLine="0"/>
              <w:rPr>
                <w:rFonts w:cs="Arial"/>
              </w:rPr>
            </w:pPr>
            <w:r>
              <w:rPr>
                <w:rFonts w:cs="Arial"/>
              </w:rPr>
              <w:t>102,5</w:t>
            </w:r>
          </w:p>
        </w:tc>
        <w:tc>
          <w:tcPr>
            <w:tcW w:w="709"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103</w:t>
            </w:r>
          </w:p>
        </w:tc>
        <w:tc>
          <w:tcPr>
            <w:tcW w:w="850"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103,5</w:t>
            </w:r>
          </w:p>
        </w:tc>
      </w:tr>
      <w:tr w:rsidR="00843731" w:rsidTr="00843731">
        <w:trPr>
          <w:trHeight w:val="255"/>
        </w:trPr>
        <w:tc>
          <w:tcPr>
            <w:tcW w:w="649" w:type="dxa"/>
            <w:vAlign w:val="center"/>
            <w:hideMark/>
          </w:tcPr>
          <w:p w:rsidR="00843731" w:rsidRDefault="00843731">
            <w:pPr>
              <w:ind w:firstLine="0"/>
              <w:jc w:val="left"/>
              <w:rPr>
                <w:rFonts w:ascii="Calibri" w:hAnsi="Calibri"/>
                <w:sz w:val="20"/>
                <w:szCs w:val="20"/>
              </w:rPr>
            </w:pPr>
          </w:p>
        </w:tc>
        <w:tc>
          <w:tcPr>
            <w:tcW w:w="2343" w:type="dxa"/>
            <w:vAlign w:val="center"/>
            <w:hideMark/>
          </w:tcPr>
          <w:p w:rsidR="00843731" w:rsidRDefault="00843731">
            <w:pPr>
              <w:ind w:firstLine="0"/>
              <w:jc w:val="left"/>
              <w:rPr>
                <w:rFonts w:ascii="Calibri" w:hAnsi="Calibri"/>
                <w:sz w:val="20"/>
                <w:szCs w:val="20"/>
              </w:rPr>
            </w:pPr>
          </w:p>
        </w:tc>
        <w:tc>
          <w:tcPr>
            <w:tcW w:w="851" w:type="dxa"/>
            <w:vAlign w:val="center"/>
            <w:hideMark/>
          </w:tcPr>
          <w:p w:rsidR="00843731" w:rsidRDefault="00843731">
            <w:pPr>
              <w:ind w:firstLine="0"/>
              <w:jc w:val="left"/>
              <w:rPr>
                <w:rFonts w:ascii="Calibri" w:hAnsi="Calibri"/>
                <w:sz w:val="20"/>
                <w:szCs w:val="20"/>
              </w:rPr>
            </w:pPr>
          </w:p>
        </w:tc>
        <w:tc>
          <w:tcPr>
            <w:tcW w:w="850" w:type="dxa"/>
            <w:vAlign w:val="center"/>
            <w:hideMark/>
          </w:tcPr>
          <w:p w:rsidR="00843731" w:rsidRDefault="00843731">
            <w:pPr>
              <w:ind w:firstLine="0"/>
              <w:jc w:val="left"/>
              <w:rPr>
                <w:rFonts w:ascii="Calibri" w:hAnsi="Calibri"/>
                <w:sz w:val="20"/>
                <w:szCs w:val="20"/>
              </w:rPr>
            </w:pPr>
          </w:p>
        </w:tc>
        <w:tc>
          <w:tcPr>
            <w:tcW w:w="709" w:type="dxa"/>
            <w:vAlign w:val="center"/>
            <w:hideMark/>
          </w:tcPr>
          <w:p w:rsidR="00843731" w:rsidRDefault="00843731">
            <w:pPr>
              <w:ind w:firstLine="0"/>
              <w:jc w:val="left"/>
              <w:rPr>
                <w:rFonts w:ascii="Calibri" w:hAnsi="Calibri"/>
                <w:sz w:val="20"/>
                <w:szCs w:val="20"/>
              </w:rPr>
            </w:pPr>
          </w:p>
        </w:tc>
        <w:tc>
          <w:tcPr>
            <w:tcW w:w="851" w:type="dxa"/>
            <w:vAlign w:val="center"/>
            <w:hideMark/>
          </w:tcPr>
          <w:p w:rsidR="00843731" w:rsidRDefault="00843731">
            <w:pPr>
              <w:ind w:firstLine="0"/>
              <w:jc w:val="left"/>
              <w:rPr>
                <w:rFonts w:ascii="Calibri" w:hAnsi="Calibri"/>
                <w:sz w:val="20"/>
                <w:szCs w:val="20"/>
              </w:rPr>
            </w:pPr>
          </w:p>
        </w:tc>
        <w:tc>
          <w:tcPr>
            <w:tcW w:w="708" w:type="dxa"/>
            <w:vAlign w:val="center"/>
            <w:hideMark/>
          </w:tcPr>
          <w:p w:rsidR="00843731" w:rsidRDefault="00843731">
            <w:pPr>
              <w:ind w:firstLine="0"/>
              <w:jc w:val="left"/>
              <w:rPr>
                <w:rFonts w:ascii="Calibri" w:hAnsi="Calibri"/>
                <w:sz w:val="20"/>
                <w:szCs w:val="20"/>
              </w:rPr>
            </w:pPr>
          </w:p>
        </w:tc>
        <w:tc>
          <w:tcPr>
            <w:tcW w:w="709" w:type="dxa"/>
            <w:vAlign w:val="center"/>
            <w:hideMark/>
          </w:tcPr>
          <w:p w:rsidR="00843731" w:rsidRDefault="00843731">
            <w:pPr>
              <w:ind w:firstLine="0"/>
              <w:jc w:val="left"/>
              <w:rPr>
                <w:rFonts w:ascii="Calibri" w:hAnsi="Calibri"/>
                <w:sz w:val="20"/>
                <w:szCs w:val="20"/>
              </w:rPr>
            </w:pPr>
          </w:p>
        </w:tc>
        <w:tc>
          <w:tcPr>
            <w:tcW w:w="709" w:type="dxa"/>
            <w:noWrap/>
            <w:vAlign w:val="center"/>
            <w:hideMark/>
          </w:tcPr>
          <w:p w:rsidR="00843731" w:rsidRDefault="00843731">
            <w:pPr>
              <w:ind w:firstLine="0"/>
              <w:jc w:val="left"/>
              <w:rPr>
                <w:rFonts w:ascii="Calibri" w:hAnsi="Calibri"/>
                <w:sz w:val="20"/>
                <w:szCs w:val="20"/>
              </w:rPr>
            </w:pPr>
          </w:p>
        </w:tc>
        <w:tc>
          <w:tcPr>
            <w:tcW w:w="709" w:type="dxa"/>
            <w:shd w:val="clear" w:color="auto" w:fill="FFFFFF"/>
            <w:noWrap/>
            <w:vAlign w:val="center"/>
            <w:hideMark/>
          </w:tcPr>
          <w:p w:rsidR="00843731" w:rsidRDefault="00843731">
            <w:pPr>
              <w:ind w:firstLine="0"/>
              <w:rPr>
                <w:rFonts w:cs="Arial"/>
              </w:rPr>
            </w:pPr>
            <w:r>
              <w:rPr>
                <w:rFonts w:cs="Arial"/>
              </w:rPr>
              <w:t> </w:t>
            </w:r>
          </w:p>
        </w:tc>
        <w:tc>
          <w:tcPr>
            <w:tcW w:w="850" w:type="dxa"/>
            <w:shd w:val="clear" w:color="auto" w:fill="FFFFFF"/>
            <w:noWrap/>
            <w:vAlign w:val="center"/>
            <w:hideMark/>
          </w:tcPr>
          <w:p w:rsidR="00843731" w:rsidRDefault="00843731">
            <w:pPr>
              <w:ind w:firstLine="0"/>
              <w:rPr>
                <w:rFonts w:cs="Arial"/>
              </w:rPr>
            </w:pPr>
            <w:r>
              <w:rPr>
                <w:rFonts w:cs="Arial"/>
              </w:rPr>
              <w:t> </w:t>
            </w:r>
          </w:p>
        </w:tc>
      </w:tr>
      <w:tr w:rsidR="00843731" w:rsidTr="00843731">
        <w:trPr>
          <w:trHeight w:val="315"/>
        </w:trPr>
        <w:tc>
          <w:tcPr>
            <w:tcW w:w="649" w:type="dxa"/>
            <w:vAlign w:val="center"/>
            <w:hideMark/>
          </w:tcPr>
          <w:p w:rsidR="00843731" w:rsidRDefault="00843731">
            <w:pPr>
              <w:ind w:firstLine="0"/>
              <w:jc w:val="left"/>
              <w:rPr>
                <w:rFonts w:ascii="Calibri" w:hAnsi="Calibri"/>
                <w:sz w:val="20"/>
                <w:szCs w:val="20"/>
              </w:rPr>
            </w:pPr>
          </w:p>
        </w:tc>
        <w:tc>
          <w:tcPr>
            <w:tcW w:w="2343" w:type="dxa"/>
            <w:vAlign w:val="center"/>
            <w:hideMark/>
          </w:tcPr>
          <w:p w:rsidR="00843731" w:rsidRDefault="00843731">
            <w:pPr>
              <w:ind w:firstLine="0"/>
              <w:jc w:val="left"/>
              <w:rPr>
                <w:rFonts w:ascii="Calibri" w:hAnsi="Calibri"/>
                <w:sz w:val="20"/>
                <w:szCs w:val="20"/>
              </w:rPr>
            </w:pPr>
          </w:p>
        </w:tc>
        <w:tc>
          <w:tcPr>
            <w:tcW w:w="851" w:type="dxa"/>
            <w:vAlign w:val="center"/>
            <w:hideMark/>
          </w:tcPr>
          <w:p w:rsidR="00843731" w:rsidRDefault="00843731">
            <w:pPr>
              <w:ind w:firstLine="0"/>
              <w:jc w:val="left"/>
              <w:rPr>
                <w:rFonts w:ascii="Calibri" w:hAnsi="Calibri"/>
                <w:sz w:val="20"/>
                <w:szCs w:val="20"/>
              </w:rPr>
            </w:pPr>
          </w:p>
        </w:tc>
        <w:tc>
          <w:tcPr>
            <w:tcW w:w="850" w:type="dxa"/>
            <w:vAlign w:val="center"/>
            <w:hideMark/>
          </w:tcPr>
          <w:p w:rsidR="00843731" w:rsidRDefault="00843731">
            <w:pPr>
              <w:ind w:firstLine="0"/>
              <w:jc w:val="left"/>
              <w:rPr>
                <w:rFonts w:ascii="Calibri" w:hAnsi="Calibri"/>
                <w:sz w:val="20"/>
                <w:szCs w:val="20"/>
              </w:rPr>
            </w:pPr>
          </w:p>
        </w:tc>
        <w:tc>
          <w:tcPr>
            <w:tcW w:w="709" w:type="dxa"/>
            <w:vAlign w:val="center"/>
            <w:hideMark/>
          </w:tcPr>
          <w:p w:rsidR="00843731" w:rsidRDefault="00843731">
            <w:pPr>
              <w:ind w:firstLine="0"/>
              <w:jc w:val="left"/>
              <w:rPr>
                <w:rFonts w:ascii="Calibri" w:hAnsi="Calibri"/>
                <w:sz w:val="20"/>
                <w:szCs w:val="20"/>
              </w:rPr>
            </w:pPr>
          </w:p>
        </w:tc>
        <w:tc>
          <w:tcPr>
            <w:tcW w:w="851" w:type="dxa"/>
            <w:vAlign w:val="center"/>
            <w:hideMark/>
          </w:tcPr>
          <w:p w:rsidR="00843731" w:rsidRDefault="00843731">
            <w:pPr>
              <w:ind w:firstLine="0"/>
              <w:jc w:val="left"/>
              <w:rPr>
                <w:rFonts w:ascii="Calibri" w:hAnsi="Calibri"/>
                <w:sz w:val="20"/>
                <w:szCs w:val="20"/>
              </w:rPr>
            </w:pPr>
          </w:p>
        </w:tc>
        <w:tc>
          <w:tcPr>
            <w:tcW w:w="708" w:type="dxa"/>
            <w:vAlign w:val="center"/>
            <w:hideMark/>
          </w:tcPr>
          <w:p w:rsidR="00843731" w:rsidRDefault="00843731">
            <w:pPr>
              <w:ind w:firstLine="0"/>
              <w:jc w:val="left"/>
              <w:rPr>
                <w:rFonts w:ascii="Calibri" w:hAnsi="Calibri"/>
                <w:sz w:val="20"/>
                <w:szCs w:val="20"/>
              </w:rPr>
            </w:pPr>
          </w:p>
        </w:tc>
        <w:tc>
          <w:tcPr>
            <w:tcW w:w="709" w:type="dxa"/>
            <w:vAlign w:val="center"/>
            <w:hideMark/>
          </w:tcPr>
          <w:p w:rsidR="00843731" w:rsidRDefault="00843731">
            <w:pPr>
              <w:ind w:firstLine="0"/>
              <w:jc w:val="left"/>
              <w:rPr>
                <w:rFonts w:ascii="Calibri" w:hAnsi="Calibri"/>
                <w:sz w:val="20"/>
                <w:szCs w:val="20"/>
              </w:rPr>
            </w:pPr>
          </w:p>
        </w:tc>
        <w:tc>
          <w:tcPr>
            <w:tcW w:w="709" w:type="dxa"/>
            <w:noWrap/>
            <w:vAlign w:val="center"/>
            <w:hideMark/>
          </w:tcPr>
          <w:p w:rsidR="00843731" w:rsidRDefault="00843731">
            <w:pPr>
              <w:ind w:firstLine="0"/>
              <w:jc w:val="left"/>
              <w:rPr>
                <w:rFonts w:ascii="Calibri" w:hAnsi="Calibri"/>
                <w:sz w:val="20"/>
                <w:szCs w:val="20"/>
              </w:rPr>
            </w:pPr>
          </w:p>
        </w:tc>
        <w:tc>
          <w:tcPr>
            <w:tcW w:w="709" w:type="dxa"/>
            <w:shd w:val="clear" w:color="auto" w:fill="FFFFFF"/>
            <w:noWrap/>
            <w:vAlign w:val="center"/>
            <w:hideMark/>
          </w:tcPr>
          <w:p w:rsidR="00843731" w:rsidRDefault="00843731">
            <w:pPr>
              <w:ind w:firstLine="0"/>
              <w:rPr>
                <w:rFonts w:cs="Arial"/>
              </w:rPr>
            </w:pPr>
            <w:r>
              <w:rPr>
                <w:rFonts w:cs="Arial"/>
              </w:rPr>
              <w:t> </w:t>
            </w:r>
          </w:p>
        </w:tc>
        <w:tc>
          <w:tcPr>
            <w:tcW w:w="850" w:type="dxa"/>
            <w:shd w:val="clear" w:color="auto" w:fill="FFFFFF"/>
            <w:noWrap/>
            <w:vAlign w:val="center"/>
            <w:hideMark/>
          </w:tcPr>
          <w:p w:rsidR="00843731" w:rsidRDefault="00843731">
            <w:pPr>
              <w:ind w:firstLine="0"/>
              <w:rPr>
                <w:rFonts w:cs="Arial"/>
              </w:rPr>
            </w:pPr>
            <w:r>
              <w:rPr>
                <w:rFonts w:cs="Arial"/>
              </w:rPr>
              <w:t> </w:t>
            </w:r>
          </w:p>
        </w:tc>
      </w:tr>
    </w:tbl>
    <w:p w:rsidR="00843731" w:rsidRDefault="00843731" w:rsidP="00843731">
      <w:pPr>
        <w:ind w:firstLine="0"/>
        <w:jc w:val="left"/>
        <w:rPr>
          <w:rFonts w:cs="Arial"/>
        </w:rPr>
        <w:sectPr w:rsidR="00843731">
          <w:pgSz w:w="11905" w:h="16837"/>
          <w:pgMar w:top="2268" w:right="567" w:bottom="567" w:left="1701" w:header="708" w:footer="708" w:gutter="0"/>
          <w:cols w:space="720"/>
        </w:sectPr>
      </w:pPr>
    </w:p>
    <w:p w:rsidR="00843731" w:rsidRDefault="00843731" w:rsidP="00843731">
      <w:pPr>
        <w:ind w:firstLine="0"/>
        <w:jc w:val="left"/>
        <w:rPr>
          <w:rFonts w:cs="Arial"/>
        </w:rPr>
        <w:sectPr w:rsidR="00843731">
          <w:type w:val="continuous"/>
          <w:pgSz w:w="11905" w:h="16837"/>
          <w:pgMar w:top="2268" w:right="567" w:bottom="567" w:left="1701" w:header="708" w:footer="708" w:gutter="0"/>
          <w:cols w:space="720"/>
        </w:sectPr>
      </w:pPr>
    </w:p>
    <w:tbl>
      <w:tblPr>
        <w:tblW w:w="10080" w:type="dxa"/>
        <w:tblInd w:w="93" w:type="dxa"/>
        <w:tblLayout w:type="fixed"/>
        <w:tblLook w:val="04A0" w:firstRow="1" w:lastRow="0" w:firstColumn="1" w:lastColumn="0" w:noHBand="0" w:noVBand="1"/>
      </w:tblPr>
      <w:tblGrid>
        <w:gridCol w:w="582"/>
        <w:gridCol w:w="1418"/>
        <w:gridCol w:w="1134"/>
        <w:gridCol w:w="567"/>
        <w:gridCol w:w="709"/>
        <w:gridCol w:w="851"/>
        <w:gridCol w:w="850"/>
        <w:gridCol w:w="709"/>
        <w:gridCol w:w="850"/>
        <w:gridCol w:w="852"/>
        <w:gridCol w:w="849"/>
        <w:gridCol w:w="709"/>
      </w:tblGrid>
      <w:tr w:rsidR="00843731" w:rsidTr="00843731">
        <w:trPr>
          <w:trHeight w:val="405"/>
        </w:trPr>
        <w:tc>
          <w:tcPr>
            <w:tcW w:w="582" w:type="dxa"/>
            <w:noWrap/>
            <w:vAlign w:val="bottom"/>
            <w:hideMark/>
          </w:tcPr>
          <w:p w:rsidR="00843731" w:rsidRDefault="00843731">
            <w:pPr>
              <w:ind w:firstLine="0"/>
              <w:jc w:val="left"/>
              <w:rPr>
                <w:rFonts w:ascii="Calibri" w:hAnsi="Calibri"/>
                <w:sz w:val="20"/>
                <w:szCs w:val="20"/>
              </w:rPr>
            </w:pPr>
          </w:p>
        </w:tc>
        <w:tc>
          <w:tcPr>
            <w:tcW w:w="1418" w:type="dxa"/>
            <w:noWrap/>
            <w:vAlign w:val="bottom"/>
            <w:hideMark/>
          </w:tcPr>
          <w:p w:rsidR="00843731" w:rsidRDefault="00843731">
            <w:pPr>
              <w:ind w:firstLine="0"/>
              <w:jc w:val="left"/>
              <w:rPr>
                <w:rFonts w:ascii="Calibri" w:hAnsi="Calibri"/>
                <w:sz w:val="20"/>
                <w:szCs w:val="20"/>
              </w:rPr>
            </w:pPr>
          </w:p>
        </w:tc>
        <w:tc>
          <w:tcPr>
            <w:tcW w:w="1134" w:type="dxa"/>
            <w:noWrap/>
            <w:vAlign w:val="bottom"/>
            <w:hideMark/>
          </w:tcPr>
          <w:p w:rsidR="00843731" w:rsidRDefault="00843731">
            <w:pPr>
              <w:ind w:firstLine="0"/>
              <w:jc w:val="left"/>
              <w:rPr>
                <w:rFonts w:ascii="Calibri" w:hAnsi="Calibri"/>
                <w:sz w:val="20"/>
                <w:szCs w:val="20"/>
              </w:rPr>
            </w:pPr>
          </w:p>
        </w:tc>
        <w:tc>
          <w:tcPr>
            <w:tcW w:w="567" w:type="dxa"/>
            <w:noWrap/>
            <w:vAlign w:val="bottom"/>
            <w:hideMark/>
          </w:tcPr>
          <w:p w:rsidR="00843731" w:rsidRDefault="00843731">
            <w:pPr>
              <w:ind w:firstLine="0"/>
              <w:jc w:val="left"/>
              <w:rPr>
                <w:rFonts w:ascii="Calibri" w:hAnsi="Calibri"/>
                <w:sz w:val="20"/>
                <w:szCs w:val="20"/>
              </w:rPr>
            </w:pPr>
          </w:p>
        </w:tc>
        <w:tc>
          <w:tcPr>
            <w:tcW w:w="709" w:type="dxa"/>
            <w:shd w:val="clear" w:color="auto" w:fill="FFFFFF"/>
            <w:noWrap/>
            <w:vAlign w:val="bottom"/>
            <w:hideMark/>
          </w:tcPr>
          <w:p w:rsidR="00843731" w:rsidRDefault="00843731">
            <w:pPr>
              <w:ind w:firstLine="0"/>
              <w:rPr>
                <w:rFonts w:cs="Arial"/>
              </w:rPr>
            </w:pPr>
            <w:r>
              <w:rPr>
                <w:rFonts w:cs="Arial"/>
                <w:strike/>
              </w:rPr>
              <w:t> </w:t>
            </w:r>
          </w:p>
        </w:tc>
        <w:tc>
          <w:tcPr>
            <w:tcW w:w="851" w:type="dxa"/>
            <w:shd w:val="clear" w:color="auto" w:fill="FFFFFF"/>
            <w:noWrap/>
            <w:vAlign w:val="bottom"/>
            <w:hideMark/>
          </w:tcPr>
          <w:p w:rsidR="00843731" w:rsidRDefault="00843731">
            <w:pPr>
              <w:ind w:firstLine="0"/>
              <w:rPr>
                <w:rFonts w:cs="Arial"/>
              </w:rPr>
            </w:pPr>
            <w:r>
              <w:rPr>
                <w:rFonts w:cs="Arial"/>
                <w:strike/>
              </w:rPr>
              <w:t> </w:t>
            </w:r>
          </w:p>
        </w:tc>
        <w:tc>
          <w:tcPr>
            <w:tcW w:w="4819" w:type="dxa"/>
            <w:gridSpan w:val="6"/>
            <w:shd w:val="clear" w:color="auto" w:fill="FFFFFF"/>
            <w:noWrap/>
            <w:vAlign w:val="bottom"/>
            <w:hideMark/>
          </w:tcPr>
          <w:p w:rsidR="00843731" w:rsidRDefault="00843731">
            <w:pPr>
              <w:ind w:firstLine="0"/>
              <w:rPr>
                <w:rFonts w:cs="Arial"/>
              </w:rPr>
            </w:pPr>
            <w:r>
              <w:rPr>
                <w:rFonts w:cs="Arial"/>
              </w:rPr>
              <w:t>Приложение 3</w:t>
            </w:r>
          </w:p>
        </w:tc>
      </w:tr>
      <w:tr w:rsidR="00843731" w:rsidTr="00843731">
        <w:trPr>
          <w:trHeight w:val="1770"/>
        </w:trPr>
        <w:tc>
          <w:tcPr>
            <w:tcW w:w="10080" w:type="dxa"/>
            <w:gridSpan w:val="12"/>
            <w:tcBorders>
              <w:top w:val="nil"/>
              <w:left w:val="nil"/>
              <w:bottom w:val="single" w:sz="4" w:space="0" w:color="auto"/>
              <w:right w:val="nil"/>
            </w:tcBorders>
            <w:vAlign w:val="center"/>
            <w:hideMark/>
          </w:tcPr>
          <w:p w:rsidR="00843731" w:rsidRDefault="00843731">
            <w:pPr>
              <w:ind w:firstLine="0"/>
              <w:rPr>
                <w:rFonts w:cs="Arial"/>
              </w:rPr>
            </w:pPr>
            <w:r>
              <w:rPr>
                <w:rFonts w:cs="Arial"/>
              </w:rPr>
              <w:t xml:space="preserve">Расходы местного бюджета на реализацию муниципальной программы Бутурлиновского муниципального района Воронежской области _"Развитие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2023-2030 годы"_ </w:t>
            </w:r>
          </w:p>
        </w:tc>
      </w:tr>
      <w:tr w:rsidR="00843731" w:rsidTr="00843731">
        <w:trPr>
          <w:trHeight w:val="465"/>
        </w:trPr>
        <w:tc>
          <w:tcPr>
            <w:tcW w:w="582" w:type="dxa"/>
            <w:tcBorders>
              <w:top w:val="nil"/>
              <w:left w:val="nil"/>
              <w:bottom w:val="single" w:sz="4" w:space="0" w:color="auto"/>
              <w:right w:val="nil"/>
            </w:tcBorders>
            <w:vAlign w:val="center"/>
            <w:hideMark/>
          </w:tcPr>
          <w:p w:rsidR="00843731" w:rsidRDefault="00843731">
            <w:pPr>
              <w:ind w:firstLine="0"/>
              <w:rPr>
                <w:rFonts w:cs="Arial"/>
              </w:rPr>
            </w:pPr>
            <w:r>
              <w:rPr>
                <w:rFonts w:cs="Arial"/>
                <w:strike/>
              </w:rPr>
              <w:t> </w:t>
            </w:r>
          </w:p>
        </w:tc>
        <w:tc>
          <w:tcPr>
            <w:tcW w:w="1418" w:type="dxa"/>
            <w:tcBorders>
              <w:top w:val="nil"/>
              <w:left w:val="nil"/>
              <w:bottom w:val="single" w:sz="4" w:space="0" w:color="auto"/>
              <w:right w:val="nil"/>
            </w:tcBorders>
            <w:vAlign w:val="center"/>
            <w:hideMark/>
          </w:tcPr>
          <w:p w:rsidR="00843731" w:rsidRDefault="00843731">
            <w:pPr>
              <w:ind w:firstLine="0"/>
              <w:rPr>
                <w:rFonts w:cs="Arial"/>
              </w:rPr>
            </w:pPr>
            <w:r>
              <w:rPr>
                <w:rFonts w:cs="Arial"/>
                <w:strike/>
              </w:rPr>
              <w:t> </w:t>
            </w:r>
          </w:p>
        </w:tc>
        <w:tc>
          <w:tcPr>
            <w:tcW w:w="8080" w:type="dxa"/>
            <w:gridSpan w:val="10"/>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strike/>
              </w:rPr>
              <w:t> </w:t>
            </w:r>
          </w:p>
        </w:tc>
      </w:tr>
      <w:tr w:rsidR="00843731" w:rsidTr="00843731">
        <w:trPr>
          <w:trHeight w:val="900"/>
        </w:trPr>
        <w:tc>
          <w:tcPr>
            <w:tcW w:w="582" w:type="dxa"/>
            <w:vMerge w:val="restart"/>
            <w:tcBorders>
              <w:top w:val="nil"/>
              <w:left w:val="single" w:sz="4" w:space="0" w:color="auto"/>
              <w:bottom w:val="single" w:sz="4" w:space="0" w:color="auto"/>
              <w:right w:val="single" w:sz="4" w:space="0" w:color="auto"/>
            </w:tcBorders>
            <w:noWrap/>
            <w:vAlign w:val="center"/>
            <w:hideMark/>
          </w:tcPr>
          <w:p w:rsidR="00843731" w:rsidRDefault="00843731">
            <w:pPr>
              <w:ind w:firstLine="0"/>
              <w:rPr>
                <w:rFonts w:cs="Arial"/>
              </w:rPr>
            </w:pPr>
            <w:r>
              <w:rPr>
                <w:rFonts w:cs="Arial"/>
              </w:rPr>
              <w:t>Статус</w:t>
            </w:r>
          </w:p>
        </w:tc>
        <w:tc>
          <w:tcPr>
            <w:tcW w:w="1418" w:type="dxa"/>
            <w:vMerge w:val="restart"/>
            <w:tcBorders>
              <w:top w:val="nil"/>
              <w:left w:val="single" w:sz="4" w:space="0" w:color="auto"/>
              <w:bottom w:val="single" w:sz="4" w:space="0" w:color="auto"/>
              <w:right w:val="nil"/>
            </w:tcBorders>
            <w:vAlign w:val="center"/>
            <w:hideMark/>
          </w:tcPr>
          <w:p w:rsidR="00843731" w:rsidRDefault="00843731">
            <w:pPr>
              <w:ind w:firstLine="0"/>
              <w:rPr>
                <w:rFonts w:cs="Arial"/>
              </w:rPr>
            </w:pPr>
            <w:r>
              <w:rPr>
                <w:rFonts w:cs="Arial"/>
              </w:rPr>
              <w:t xml:space="preserve">Наименование муниципальной программы, подпрограммы, основного мероприятия </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Наименование ответственного исполнителя, исполнителя - главного распорядителя средств местного бюджета (далее - ГРБС)</w:t>
            </w:r>
          </w:p>
        </w:tc>
        <w:tc>
          <w:tcPr>
            <w:tcW w:w="6946" w:type="dxa"/>
            <w:gridSpan w:val="9"/>
            <w:tcBorders>
              <w:top w:val="single" w:sz="4" w:space="0" w:color="auto"/>
              <w:left w:val="nil"/>
              <w:bottom w:val="single" w:sz="4" w:space="0" w:color="auto"/>
              <w:right w:val="nil"/>
            </w:tcBorders>
            <w:shd w:val="clear" w:color="auto" w:fill="FFFFFF"/>
            <w:vAlign w:val="center"/>
            <w:hideMark/>
          </w:tcPr>
          <w:p w:rsidR="00843731" w:rsidRDefault="00843731">
            <w:pPr>
              <w:ind w:firstLine="0"/>
              <w:rPr>
                <w:rFonts w:cs="Arial"/>
              </w:rPr>
            </w:pPr>
            <w:r>
              <w:rPr>
                <w:rFonts w:cs="Arial"/>
              </w:rPr>
              <w:t>Расходы местного бюджета по годам реализации муниципальной программы, тыс. руб.</w:t>
            </w:r>
          </w:p>
        </w:tc>
      </w:tr>
      <w:tr w:rsidR="00843731" w:rsidTr="00843731">
        <w:trPr>
          <w:trHeight w:val="945"/>
        </w:trPr>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67"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Всего</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2023</w:t>
            </w:r>
            <w:r>
              <w:rPr>
                <w:rFonts w:cs="Arial"/>
              </w:rPr>
              <w:br/>
              <w:t>(первый год реализации)</w:t>
            </w:r>
          </w:p>
        </w:tc>
        <w:tc>
          <w:tcPr>
            <w:tcW w:w="85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2024</w:t>
            </w:r>
            <w:r>
              <w:rPr>
                <w:rFonts w:cs="Arial"/>
              </w:rPr>
              <w:br/>
              <w:t>(второй год реализации)</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2025</w:t>
            </w:r>
            <w:r>
              <w:rPr>
                <w:rFonts w:cs="Arial"/>
              </w:rPr>
              <w:br/>
              <w:t xml:space="preserve">(третий год реализации)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2026</w:t>
            </w:r>
            <w:r>
              <w:rPr>
                <w:rFonts w:cs="Arial"/>
              </w:rPr>
              <w:br/>
              <w:t xml:space="preserve">(четверный год реализации)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2027</w:t>
            </w:r>
            <w:r>
              <w:rPr>
                <w:rFonts w:cs="Arial"/>
              </w:rPr>
              <w:br/>
              <w:t xml:space="preserve">(пятый год реализации) </w:t>
            </w:r>
          </w:p>
        </w:tc>
        <w:tc>
          <w:tcPr>
            <w:tcW w:w="852"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2028</w:t>
            </w:r>
            <w:r>
              <w:rPr>
                <w:rFonts w:cs="Arial"/>
              </w:rPr>
              <w:br/>
              <w:t xml:space="preserve">(шестой год реализации) </w:t>
            </w:r>
          </w:p>
        </w:tc>
        <w:tc>
          <w:tcPr>
            <w:tcW w:w="84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2029</w:t>
            </w:r>
            <w:r>
              <w:rPr>
                <w:rFonts w:cs="Arial"/>
              </w:rPr>
              <w:br/>
              <w:t xml:space="preserve">(седьмой год реализации)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2030</w:t>
            </w:r>
            <w:r>
              <w:rPr>
                <w:rFonts w:cs="Arial"/>
              </w:rPr>
              <w:br/>
              <w:t xml:space="preserve">(восьмой год реализации) </w:t>
            </w:r>
          </w:p>
        </w:tc>
      </w:tr>
      <w:tr w:rsidR="00843731" w:rsidTr="00843731">
        <w:trPr>
          <w:trHeight w:val="570"/>
        </w:trPr>
        <w:tc>
          <w:tcPr>
            <w:tcW w:w="582" w:type="dxa"/>
            <w:tcBorders>
              <w:top w:val="nil"/>
              <w:left w:val="single" w:sz="4" w:space="0" w:color="auto"/>
              <w:bottom w:val="single" w:sz="4" w:space="0" w:color="auto"/>
              <w:right w:val="single" w:sz="4" w:space="0" w:color="auto"/>
            </w:tcBorders>
            <w:noWrap/>
            <w:vAlign w:val="center"/>
            <w:hideMark/>
          </w:tcPr>
          <w:p w:rsidR="00843731" w:rsidRDefault="00843731">
            <w:pPr>
              <w:ind w:firstLine="0"/>
              <w:rPr>
                <w:rFonts w:cs="Arial"/>
              </w:rPr>
            </w:pPr>
            <w:r>
              <w:rPr>
                <w:rFonts w:cs="Arial"/>
              </w:rPr>
              <w:t>1</w:t>
            </w:r>
          </w:p>
        </w:tc>
        <w:tc>
          <w:tcPr>
            <w:tcW w:w="1418" w:type="dxa"/>
            <w:tcBorders>
              <w:top w:val="nil"/>
              <w:left w:val="nil"/>
              <w:bottom w:val="single" w:sz="4" w:space="0" w:color="auto"/>
              <w:right w:val="nil"/>
            </w:tcBorders>
            <w:noWrap/>
            <w:vAlign w:val="center"/>
            <w:hideMark/>
          </w:tcPr>
          <w:p w:rsidR="00843731" w:rsidRDefault="00843731">
            <w:pPr>
              <w:ind w:firstLine="0"/>
              <w:rPr>
                <w:rFonts w:cs="Arial"/>
              </w:rPr>
            </w:pPr>
            <w:r>
              <w:rPr>
                <w:rFonts w:cs="Arial"/>
              </w:rPr>
              <w:t>2</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3</w:t>
            </w:r>
          </w:p>
        </w:tc>
        <w:tc>
          <w:tcPr>
            <w:tcW w:w="567"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4</w:t>
            </w:r>
          </w:p>
        </w:tc>
        <w:tc>
          <w:tcPr>
            <w:tcW w:w="709"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5</w:t>
            </w:r>
          </w:p>
        </w:tc>
        <w:tc>
          <w:tcPr>
            <w:tcW w:w="851"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6</w:t>
            </w:r>
          </w:p>
        </w:tc>
        <w:tc>
          <w:tcPr>
            <w:tcW w:w="850"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7</w:t>
            </w:r>
          </w:p>
        </w:tc>
        <w:tc>
          <w:tcPr>
            <w:tcW w:w="709"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8</w:t>
            </w:r>
          </w:p>
        </w:tc>
        <w:tc>
          <w:tcPr>
            <w:tcW w:w="850"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9</w:t>
            </w:r>
          </w:p>
        </w:tc>
        <w:tc>
          <w:tcPr>
            <w:tcW w:w="852"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10</w:t>
            </w:r>
          </w:p>
        </w:tc>
        <w:tc>
          <w:tcPr>
            <w:tcW w:w="849"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11</w:t>
            </w:r>
          </w:p>
        </w:tc>
        <w:tc>
          <w:tcPr>
            <w:tcW w:w="709" w:type="dxa"/>
            <w:tcBorders>
              <w:top w:val="nil"/>
              <w:left w:val="nil"/>
              <w:bottom w:val="single" w:sz="4" w:space="0" w:color="auto"/>
              <w:right w:val="single" w:sz="4" w:space="0" w:color="auto"/>
            </w:tcBorders>
            <w:shd w:val="clear" w:color="auto" w:fill="FFFFFF"/>
            <w:noWrap/>
            <w:vAlign w:val="center"/>
            <w:hideMark/>
          </w:tcPr>
          <w:p w:rsidR="00843731" w:rsidRDefault="00843731">
            <w:pPr>
              <w:ind w:firstLine="0"/>
              <w:rPr>
                <w:rFonts w:cs="Arial"/>
              </w:rPr>
            </w:pPr>
            <w:r>
              <w:rPr>
                <w:rFonts w:cs="Arial"/>
              </w:rPr>
              <w:t>12</w:t>
            </w:r>
          </w:p>
        </w:tc>
      </w:tr>
      <w:tr w:rsidR="00843731" w:rsidTr="00843731">
        <w:trPr>
          <w:trHeight w:val="315"/>
        </w:trPr>
        <w:tc>
          <w:tcPr>
            <w:tcW w:w="582"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МУНИЦИПАЛЬНАЯ ПРОГРАММА</w:t>
            </w:r>
          </w:p>
        </w:tc>
        <w:tc>
          <w:tcPr>
            <w:tcW w:w="1418" w:type="dxa"/>
            <w:vMerge w:val="restart"/>
            <w:tcBorders>
              <w:top w:val="nil"/>
              <w:left w:val="single" w:sz="4" w:space="0" w:color="auto"/>
              <w:bottom w:val="single" w:sz="4" w:space="0" w:color="auto"/>
              <w:right w:val="nil"/>
            </w:tcBorders>
            <w:hideMark/>
          </w:tcPr>
          <w:p w:rsidR="00843731" w:rsidRDefault="00843731">
            <w:pPr>
              <w:ind w:firstLine="0"/>
              <w:rPr>
                <w:rFonts w:cs="Arial"/>
              </w:rPr>
            </w:pPr>
            <w:r>
              <w:rPr>
                <w:rFonts w:cs="Arial"/>
              </w:rPr>
              <w:t>"Развитие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2023-2030 годы"</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56296,26</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7 545,03</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3 209,65</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29 467,68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3 214,78</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3 214,78</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3 214,78</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3 214,78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3 214,78</w:t>
            </w:r>
          </w:p>
        </w:tc>
      </w:tr>
      <w:tr w:rsidR="00843731" w:rsidTr="00843731">
        <w:trPr>
          <w:trHeight w:val="375"/>
        </w:trPr>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nil"/>
            </w:tcBorders>
            <w:vAlign w:val="center"/>
            <w:hideMark/>
          </w:tcPr>
          <w:p w:rsidR="00843731" w:rsidRDefault="00843731">
            <w:pPr>
              <w:ind w:firstLine="0"/>
              <w:jc w:val="left"/>
              <w:rPr>
                <w:rFonts w:cs="Arial"/>
              </w:rPr>
            </w:pP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 </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 </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 </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 </w:t>
            </w:r>
          </w:p>
        </w:tc>
      </w:tr>
      <w:tr w:rsidR="00843731" w:rsidTr="00843731">
        <w:trPr>
          <w:trHeight w:val="375"/>
        </w:trPr>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nil"/>
            </w:tcBorders>
            <w:vAlign w:val="center"/>
            <w:hideMark/>
          </w:tcPr>
          <w:p w:rsidR="00843731" w:rsidRDefault="00843731">
            <w:pPr>
              <w:ind w:firstLine="0"/>
              <w:jc w:val="left"/>
              <w:rPr>
                <w:rFonts w:cs="Arial"/>
              </w:rPr>
            </w:pPr>
          </w:p>
        </w:tc>
        <w:tc>
          <w:tcPr>
            <w:tcW w:w="1134"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Администрация Бутурлиновского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FFFFFF"/>
            <w:vAlign w:val="bottom"/>
            <w:hideMark/>
          </w:tcPr>
          <w:p w:rsidR="00843731" w:rsidRDefault="00843731">
            <w:pPr>
              <w:ind w:firstLine="0"/>
              <w:rPr>
                <w:rFonts w:cs="Arial"/>
              </w:rPr>
            </w:pPr>
            <w:r>
              <w:rPr>
                <w:rFonts w:cs="Arial"/>
              </w:rPr>
              <w:t>56296,26</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7 545,03</w:t>
            </w:r>
          </w:p>
        </w:tc>
        <w:tc>
          <w:tcPr>
            <w:tcW w:w="851"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3 209,65</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29 467,68</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3 214,78</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3 214,78</w:t>
            </w:r>
          </w:p>
        </w:tc>
        <w:tc>
          <w:tcPr>
            <w:tcW w:w="852"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3 214,78</w:t>
            </w:r>
          </w:p>
        </w:tc>
        <w:tc>
          <w:tcPr>
            <w:tcW w:w="84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3 214,78</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3 214,78</w:t>
            </w:r>
          </w:p>
        </w:tc>
      </w:tr>
      <w:tr w:rsidR="00843731" w:rsidTr="00843731">
        <w:trPr>
          <w:trHeight w:val="375"/>
        </w:trPr>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r>
      <w:tr w:rsidR="00843731" w:rsidTr="00843731">
        <w:trPr>
          <w:trHeight w:val="1320"/>
        </w:trPr>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r>
      <w:tr w:rsidR="00843731" w:rsidTr="00843731">
        <w:trPr>
          <w:trHeight w:val="375"/>
        </w:trPr>
        <w:tc>
          <w:tcPr>
            <w:tcW w:w="582"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ПОДПРОГРАММА 1</w:t>
            </w:r>
          </w:p>
        </w:tc>
        <w:tc>
          <w:tcPr>
            <w:tcW w:w="1418" w:type="dxa"/>
            <w:vMerge w:val="restart"/>
            <w:tcBorders>
              <w:top w:val="nil"/>
              <w:left w:val="single" w:sz="4" w:space="0" w:color="auto"/>
              <w:bottom w:val="single" w:sz="4" w:space="0" w:color="auto"/>
              <w:right w:val="nil"/>
            </w:tcBorders>
            <w:hideMark/>
          </w:tcPr>
          <w:p w:rsidR="00843731" w:rsidRDefault="00843731">
            <w:pPr>
              <w:ind w:firstLine="0"/>
              <w:rPr>
                <w:rFonts w:cs="Arial"/>
              </w:rPr>
            </w:pPr>
            <w:r>
              <w:rPr>
                <w:rFonts w:cs="Arial"/>
              </w:rPr>
              <w:t>Развитие подотрасли растениеводства, переработки и реализации продукции растениеводства</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0,00</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0,00</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0,00</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0,00</w:t>
            </w:r>
          </w:p>
        </w:tc>
      </w:tr>
      <w:tr w:rsidR="00843731" w:rsidTr="00843731">
        <w:trPr>
          <w:trHeight w:val="585"/>
        </w:trPr>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nil"/>
            </w:tcBorders>
            <w:vAlign w:val="center"/>
            <w:hideMark/>
          </w:tcPr>
          <w:p w:rsidR="00843731" w:rsidRDefault="00843731">
            <w:pPr>
              <w:ind w:firstLine="0"/>
              <w:jc w:val="left"/>
              <w:rPr>
                <w:rFonts w:cs="Arial"/>
              </w:rPr>
            </w:pP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 </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 </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 </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 </w:t>
            </w:r>
          </w:p>
        </w:tc>
      </w:tr>
      <w:tr w:rsidR="00843731" w:rsidTr="00843731">
        <w:trPr>
          <w:trHeight w:val="375"/>
        </w:trPr>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nil"/>
            </w:tcBorders>
            <w:vAlign w:val="center"/>
            <w:hideMark/>
          </w:tcPr>
          <w:p w:rsidR="00843731" w:rsidRDefault="00843731">
            <w:pPr>
              <w:ind w:firstLine="0"/>
              <w:jc w:val="left"/>
              <w:rPr>
                <w:rFonts w:cs="Arial"/>
              </w:rPr>
            </w:pPr>
          </w:p>
        </w:tc>
        <w:tc>
          <w:tcPr>
            <w:tcW w:w="1134"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Администрация Бутурлиновского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0,00</w:t>
            </w:r>
          </w:p>
        </w:tc>
        <w:tc>
          <w:tcPr>
            <w:tcW w:w="851"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0,00</w:t>
            </w:r>
          </w:p>
        </w:tc>
        <w:tc>
          <w:tcPr>
            <w:tcW w:w="852"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0,00</w:t>
            </w:r>
          </w:p>
        </w:tc>
        <w:tc>
          <w:tcPr>
            <w:tcW w:w="84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bCs/>
              </w:rPr>
            </w:pPr>
            <w:r>
              <w:rPr>
                <w:rFonts w:cs="Arial"/>
                <w:bCs/>
              </w:rPr>
              <w:t>0,00</w:t>
            </w:r>
          </w:p>
        </w:tc>
      </w:tr>
      <w:tr w:rsidR="00843731" w:rsidTr="00843731">
        <w:trPr>
          <w:trHeight w:val="375"/>
        </w:trPr>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r>
      <w:tr w:rsidR="00843731" w:rsidTr="00843731">
        <w:trPr>
          <w:trHeight w:val="585"/>
        </w:trPr>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bCs/>
              </w:rPr>
            </w:pPr>
          </w:p>
        </w:tc>
      </w:tr>
      <w:tr w:rsidR="00843731" w:rsidTr="00843731">
        <w:trPr>
          <w:trHeight w:val="315"/>
        </w:trPr>
        <w:tc>
          <w:tcPr>
            <w:tcW w:w="582" w:type="dxa"/>
            <w:vMerge w:val="restart"/>
            <w:tcBorders>
              <w:top w:val="nil"/>
              <w:left w:val="single" w:sz="4" w:space="0" w:color="auto"/>
              <w:bottom w:val="single" w:sz="4" w:space="0" w:color="000000"/>
              <w:right w:val="single" w:sz="4" w:space="0" w:color="auto"/>
            </w:tcBorders>
            <w:hideMark/>
          </w:tcPr>
          <w:p w:rsidR="00843731" w:rsidRDefault="00843731">
            <w:pPr>
              <w:ind w:firstLine="0"/>
              <w:rPr>
                <w:rFonts w:cs="Arial"/>
              </w:rPr>
            </w:pPr>
            <w:r>
              <w:rPr>
                <w:rFonts w:cs="Arial"/>
              </w:rPr>
              <w:t>ПОДПРОГРАММА 2</w:t>
            </w:r>
          </w:p>
        </w:tc>
        <w:tc>
          <w:tcPr>
            <w:tcW w:w="1418" w:type="dxa"/>
            <w:vMerge w:val="restart"/>
            <w:tcBorders>
              <w:top w:val="nil"/>
              <w:left w:val="single" w:sz="4" w:space="0" w:color="auto"/>
              <w:bottom w:val="single" w:sz="4" w:space="0" w:color="000000"/>
              <w:right w:val="nil"/>
            </w:tcBorders>
            <w:hideMark/>
          </w:tcPr>
          <w:p w:rsidR="00843731" w:rsidRDefault="00843731">
            <w:pPr>
              <w:ind w:firstLine="0"/>
              <w:rPr>
                <w:rFonts w:cs="Arial"/>
              </w:rPr>
            </w:pPr>
            <w:r>
              <w:rPr>
                <w:rFonts w:cs="Arial"/>
              </w:rPr>
              <w:t>Развитие подотрасли животноводства, переработки и реализации продукции животноводства</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Администрация Бутурлиновского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1"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40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15"/>
        </w:trPr>
        <w:tc>
          <w:tcPr>
            <w:tcW w:w="582" w:type="dxa"/>
            <w:vMerge w:val="restart"/>
            <w:tcBorders>
              <w:top w:val="nil"/>
              <w:left w:val="single" w:sz="4" w:space="0" w:color="auto"/>
              <w:bottom w:val="single" w:sz="4" w:space="0" w:color="000000"/>
              <w:right w:val="single" w:sz="4" w:space="0" w:color="auto"/>
            </w:tcBorders>
            <w:hideMark/>
          </w:tcPr>
          <w:p w:rsidR="00843731" w:rsidRDefault="00843731">
            <w:pPr>
              <w:ind w:firstLine="0"/>
              <w:rPr>
                <w:rFonts w:cs="Arial"/>
              </w:rPr>
            </w:pPr>
            <w:r>
              <w:rPr>
                <w:rFonts w:cs="Arial"/>
              </w:rPr>
              <w:t>ПОДПРОГРАММА 3</w:t>
            </w:r>
          </w:p>
        </w:tc>
        <w:tc>
          <w:tcPr>
            <w:tcW w:w="1418" w:type="dxa"/>
            <w:vMerge w:val="restart"/>
            <w:tcBorders>
              <w:top w:val="nil"/>
              <w:left w:val="single" w:sz="4" w:space="0" w:color="auto"/>
              <w:bottom w:val="single" w:sz="4" w:space="0" w:color="000000"/>
              <w:right w:val="nil"/>
            </w:tcBorders>
            <w:hideMark/>
          </w:tcPr>
          <w:p w:rsidR="00843731" w:rsidRDefault="00843731">
            <w:pPr>
              <w:ind w:firstLine="0"/>
              <w:rPr>
                <w:rFonts w:cs="Arial"/>
              </w:rPr>
            </w:pPr>
            <w:r>
              <w:rPr>
                <w:rFonts w:cs="Arial"/>
              </w:rPr>
              <w:t>Развитие мясного скотоводства</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Администрация Бутурлиновского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1"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15"/>
        </w:trPr>
        <w:tc>
          <w:tcPr>
            <w:tcW w:w="582" w:type="dxa"/>
            <w:vMerge w:val="restart"/>
            <w:tcBorders>
              <w:top w:val="nil"/>
              <w:left w:val="single" w:sz="4" w:space="0" w:color="auto"/>
              <w:bottom w:val="single" w:sz="4" w:space="0" w:color="000000"/>
              <w:right w:val="single" w:sz="4" w:space="0" w:color="auto"/>
            </w:tcBorders>
            <w:hideMark/>
          </w:tcPr>
          <w:p w:rsidR="00843731" w:rsidRDefault="00843731">
            <w:pPr>
              <w:ind w:firstLine="0"/>
              <w:rPr>
                <w:rFonts w:cs="Arial"/>
              </w:rPr>
            </w:pPr>
            <w:r>
              <w:rPr>
                <w:rFonts w:cs="Arial"/>
              </w:rPr>
              <w:t>ПОДПРОГРАММА 4</w:t>
            </w:r>
          </w:p>
        </w:tc>
        <w:tc>
          <w:tcPr>
            <w:tcW w:w="1418" w:type="dxa"/>
            <w:vMerge w:val="restart"/>
            <w:tcBorders>
              <w:top w:val="nil"/>
              <w:left w:val="single" w:sz="4" w:space="0" w:color="auto"/>
              <w:bottom w:val="single" w:sz="4" w:space="0" w:color="000000"/>
              <w:right w:val="nil"/>
            </w:tcBorders>
            <w:hideMark/>
          </w:tcPr>
          <w:p w:rsidR="00843731" w:rsidRDefault="00843731">
            <w:pPr>
              <w:ind w:firstLine="0"/>
              <w:rPr>
                <w:rFonts w:cs="Arial"/>
              </w:rPr>
            </w:pPr>
            <w:r>
              <w:rPr>
                <w:rFonts w:cs="Arial"/>
              </w:rPr>
              <w:t>Поддержка малых форм хозяйствования</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55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Администрация Бутурлиновского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1"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15"/>
        </w:trPr>
        <w:tc>
          <w:tcPr>
            <w:tcW w:w="582" w:type="dxa"/>
            <w:vMerge w:val="restart"/>
            <w:tcBorders>
              <w:top w:val="nil"/>
              <w:left w:val="single" w:sz="4" w:space="0" w:color="auto"/>
              <w:bottom w:val="single" w:sz="4" w:space="0" w:color="000000"/>
              <w:right w:val="single" w:sz="4" w:space="0" w:color="auto"/>
            </w:tcBorders>
            <w:hideMark/>
          </w:tcPr>
          <w:p w:rsidR="00843731" w:rsidRDefault="00843731">
            <w:pPr>
              <w:ind w:firstLine="0"/>
              <w:rPr>
                <w:rFonts w:cs="Arial"/>
              </w:rPr>
            </w:pPr>
            <w:r>
              <w:rPr>
                <w:rFonts w:cs="Arial"/>
              </w:rPr>
              <w:t>ПОДПРОГРАММА 5</w:t>
            </w:r>
          </w:p>
        </w:tc>
        <w:tc>
          <w:tcPr>
            <w:tcW w:w="1418" w:type="dxa"/>
            <w:vMerge w:val="restart"/>
            <w:tcBorders>
              <w:top w:val="nil"/>
              <w:left w:val="single" w:sz="4" w:space="0" w:color="auto"/>
              <w:bottom w:val="single" w:sz="4" w:space="0" w:color="000000"/>
              <w:right w:val="nil"/>
            </w:tcBorders>
            <w:hideMark/>
          </w:tcPr>
          <w:p w:rsidR="00843731" w:rsidRDefault="00843731">
            <w:pPr>
              <w:ind w:firstLine="0"/>
              <w:rPr>
                <w:rFonts w:cs="Arial"/>
              </w:rPr>
            </w:pPr>
            <w:r>
              <w:rPr>
                <w:rFonts w:cs="Arial"/>
              </w:rPr>
              <w:t>Техническая и технологическая модернизация</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Администрация Бутурлиновского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1"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15"/>
        </w:trPr>
        <w:tc>
          <w:tcPr>
            <w:tcW w:w="582" w:type="dxa"/>
            <w:vMerge w:val="restart"/>
            <w:tcBorders>
              <w:top w:val="nil"/>
              <w:left w:val="single" w:sz="4" w:space="0" w:color="auto"/>
              <w:bottom w:val="single" w:sz="4" w:space="0" w:color="000000"/>
              <w:right w:val="single" w:sz="4" w:space="0" w:color="auto"/>
            </w:tcBorders>
            <w:hideMark/>
          </w:tcPr>
          <w:p w:rsidR="00843731" w:rsidRDefault="00843731">
            <w:pPr>
              <w:ind w:firstLine="0"/>
              <w:rPr>
                <w:rFonts w:cs="Arial"/>
              </w:rPr>
            </w:pPr>
            <w:r>
              <w:rPr>
                <w:rFonts w:cs="Arial"/>
              </w:rPr>
              <w:t>ПОДПРОГРАММА 6</w:t>
            </w:r>
          </w:p>
        </w:tc>
        <w:tc>
          <w:tcPr>
            <w:tcW w:w="1418" w:type="dxa"/>
            <w:vMerge w:val="restart"/>
            <w:tcBorders>
              <w:top w:val="nil"/>
              <w:left w:val="single" w:sz="4" w:space="0" w:color="auto"/>
              <w:bottom w:val="single" w:sz="4" w:space="0" w:color="000000"/>
              <w:right w:val="nil"/>
            </w:tcBorders>
            <w:hideMark/>
          </w:tcPr>
          <w:p w:rsidR="00843731" w:rsidRDefault="00843731">
            <w:pPr>
              <w:ind w:firstLine="0"/>
              <w:rPr>
                <w:rFonts w:cs="Arial"/>
              </w:rPr>
            </w:pPr>
            <w:r>
              <w:rPr>
                <w:rFonts w:cs="Arial"/>
              </w:rPr>
              <w:t>Обеспечение реализации муниципальной программы</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22658,86</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3 254,23</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2 781,75</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r>
      <w:tr w:rsidR="00843731" w:rsidTr="00843731">
        <w:trPr>
          <w:trHeight w:val="450"/>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Администрация Бутурлиновского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FFFFFF"/>
            <w:vAlign w:val="bottom"/>
            <w:hideMark/>
          </w:tcPr>
          <w:p w:rsidR="00843731" w:rsidRDefault="00843731">
            <w:pPr>
              <w:ind w:firstLine="0"/>
              <w:rPr>
                <w:rFonts w:cs="Arial"/>
              </w:rPr>
            </w:pPr>
            <w:r>
              <w:rPr>
                <w:rFonts w:cs="Arial"/>
              </w:rPr>
              <w:t>22658,86</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3 254,23</w:t>
            </w:r>
          </w:p>
        </w:tc>
        <w:tc>
          <w:tcPr>
            <w:tcW w:w="851"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2 781,75</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c>
          <w:tcPr>
            <w:tcW w:w="852"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c>
          <w:tcPr>
            <w:tcW w:w="84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75"/>
        </w:trPr>
        <w:tc>
          <w:tcPr>
            <w:tcW w:w="582" w:type="dxa"/>
            <w:tcBorders>
              <w:top w:val="nil"/>
              <w:left w:val="single" w:sz="4" w:space="0" w:color="auto"/>
              <w:bottom w:val="nil"/>
              <w:right w:val="single" w:sz="4" w:space="0" w:color="auto"/>
            </w:tcBorders>
            <w:hideMark/>
          </w:tcPr>
          <w:p w:rsidR="00843731" w:rsidRDefault="00843731">
            <w:pPr>
              <w:ind w:firstLine="0"/>
              <w:rPr>
                <w:rFonts w:cs="Arial"/>
              </w:rPr>
            </w:pPr>
            <w:r>
              <w:rPr>
                <w:rFonts w:cs="Arial"/>
              </w:rPr>
              <w:t>в том числе:</w:t>
            </w:r>
          </w:p>
        </w:tc>
        <w:tc>
          <w:tcPr>
            <w:tcW w:w="1418" w:type="dxa"/>
            <w:hideMark/>
          </w:tcPr>
          <w:p w:rsidR="00843731" w:rsidRDefault="00843731">
            <w:pPr>
              <w:ind w:firstLine="0"/>
              <w:rPr>
                <w:rFonts w:cs="Arial"/>
              </w:rPr>
            </w:pPr>
            <w:r>
              <w:rPr>
                <w:rFonts w:cs="Arial"/>
              </w:rPr>
              <w:t> </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582" w:type="dxa"/>
            <w:vMerge w:val="restart"/>
            <w:tcBorders>
              <w:top w:val="single" w:sz="4" w:space="0" w:color="auto"/>
              <w:left w:val="single" w:sz="4" w:space="0" w:color="auto"/>
              <w:bottom w:val="single" w:sz="4" w:space="0" w:color="000000"/>
              <w:right w:val="single" w:sz="4" w:space="0" w:color="auto"/>
            </w:tcBorders>
            <w:hideMark/>
          </w:tcPr>
          <w:p w:rsidR="00843731" w:rsidRDefault="00843731">
            <w:pPr>
              <w:ind w:firstLine="0"/>
              <w:rPr>
                <w:rFonts w:cs="Arial"/>
              </w:rPr>
            </w:pPr>
            <w:r>
              <w:rPr>
                <w:rFonts w:cs="Arial"/>
              </w:rPr>
              <w:t>Основное мероприятие 6.1</w:t>
            </w:r>
          </w:p>
        </w:tc>
        <w:tc>
          <w:tcPr>
            <w:tcW w:w="1418" w:type="dxa"/>
            <w:vMerge w:val="restart"/>
            <w:tcBorders>
              <w:top w:val="single" w:sz="4" w:space="0" w:color="auto"/>
              <w:left w:val="single" w:sz="4" w:space="0" w:color="auto"/>
              <w:bottom w:val="single" w:sz="4" w:space="0" w:color="000000"/>
              <w:right w:val="nil"/>
            </w:tcBorders>
            <w:hideMark/>
          </w:tcPr>
          <w:p w:rsidR="00843731" w:rsidRDefault="00843731">
            <w:pPr>
              <w:ind w:firstLine="0"/>
              <w:rPr>
                <w:rFonts w:cs="Arial"/>
              </w:rPr>
            </w:pPr>
            <w:r>
              <w:rPr>
                <w:rFonts w:cs="Arial"/>
              </w:rPr>
              <w:t>Создние условий и предпосылок для развития агропромышленного комплекса</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7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single" w:sz="4" w:space="0" w:color="auto"/>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7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single" w:sz="4" w:space="0" w:color="auto"/>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Администрация Бутурлиновского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1"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7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single" w:sz="4" w:space="0" w:color="auto"/>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7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single" w:sz="4" w:space="0" w:color="auto"/>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15"/>
        </w:trPr>
        <w:tc>
          <w:tcPr>
            <w:tcW w:w="582" w:type="dxa"/>
            <w:vMerge w:val="restart"/>
            <w:tcBorders>
              <w:top w:val="nil"/>
              <w:left w:val="single" w:sz="4" w:space="0" w:color="auto"/>
              <w:bottom w:val="single" w:sz="4" w:space="0" w:color="000000"/>
              <w:right w:val="single" w:sz="4" w:space="0" w:color="auto"/>
            </w:tcBorders>
            <w:hideMark/>
          </w:tcPr>
          <w:p w:rsidR="00843731" w:rsidRDefault="00843731">
            <w:pPr>
              <w:ind w:firstLine="0"/>
              <w:rPr>
                <w:rFonts w:cs="Arial"/>
              </w:rPr>
            </w:pPr>
            <w:r>
              <w:rPr>
                <w:rFonts w:cs="Arial"/>
              </w:rPr>
              <w:t>Основное мероприятие 6.2</w:t>
            </w:r>
          </w:p>
        </w:tc>
        <w:tc>
          <w:tcPr>
            <w:tcW w:w="1418" w:type="dxa"/>
            <w:vMerge w:val="restart"/>
            <w:tcBorders>
              <w:top w:val="nil"/>
              <w:left w:val="single" w:sz="4" w:space="0" w:color="auto"/>
              <w:bottom w:val="single" w:sz="4" w:space="0" w:color="000000"/>
              <w:right w:val="nil"/>
            </w:tcBorders>
            <w:hideMark/>
          </w:tcPr>
          <w:p w:rsidR="00843731" w:rsidRDefault="00843731">
            <w:pPr>
              <w:ind w:firstLine="0"/>
              <w:rPr>
                <w:rFonts w:cs="Arial"/>
              </w:rPr>
            </w:pPr>
            <w:r>
              <w:rPr>
                <w:rFonts w:cs="Arial"/>
              </w:rPr>
              <w:t>Обеспечение деятельности подведомственных учреждений</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22658,86</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3 254,23</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2 781,75</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Администрация Бутурлиновского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FFFFFF"/>
            <w:vAlign w:val="bottom"/>
            <w:hideMark/>
          </w:tcPr>
          <w:p w:rsidR="00843731" w:rsidRDefault="00843731">
            <w:pPr>
              <w:ind w:firstLine="0"/>
              <w:rPr>
                <w:rFonts w:cs="Arial"/>
              </w:rPr>
            </w:pPr>
            <w:r>
              <w:rPr>
                <w:rFonts w:cs="Arial"/>
              </w:rPr>
              <w:t>22658,86</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3 254,23</w:t>
            </w:r>
          </w:p>
        </w:tc>
        <w:tc>
          <w:tcPr>
            <w:tcW w:w="851"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2 781,75</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c>
          <w:tcPr>
            <w:tcW w:w="852"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c>
          <w:tcPr>
            <w:tcW w:w="84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2 770,48</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15"/>
        </w:trPr>
        <w:tc>
          <w:tcPr>
            <w:tcW w:w="582" w:type="dxa"/>
            <w:vMerge w:val="restart"/>
            <w:tcBorders>
              <w:top w:val="nil"/>
              <w:left w:val="single" w:sz="4" w:space="0" w:color="auto"/>
              <w:bottom w:val="single" w:sz="4" w:space="0" w:color="000000"/>
              <w:right w:val="single" w:sz="4" w:space="0" w:color="auto"/>
            </w:tcBorders>
            <w:hideMark/>
          </w:tcPr>
          <w:p w:rsidR="00843731" w:rsidRDefault="00843731">
            <w:pPr>
              <w:ind w:firstLine="0"/>
              <w:rPr>
                <w:rFonts w:cs="Arial"/>
              </w:rPr>
            </w:pPr>
            <w:r>
              <w:rPr>
                <w:rFonts w:cs="Arial"/>
              </w:rPr>
              <w:t>ПОДПРОГРАММА К</w:t>
            </w:r>
          </w:p>
        </w:tc>
        <w:tc>
          <w:tcPr>
            <w:tcW w:w="1418" w:type="dxa"/>
            <w:vMerge w:val="restart"/>
            <w:tcBorders>
              <w:top w:val="nil"/>
              <w:left w:val="single" w:sz="4" w:space="0" w:color="auto"/>
              <w:bottom w:val="single" w:sz="4" w:space="0" w:color="000000"/>
              <w:right w:val="nil"/>
            </w:tcBorders>
            <w:hideMark/>
          </w:tcPr>
          <w:p w:rsidR="00843731" w:rsidRDefault="00843731">
            <w:pPr>
              <w:ind w:firstLine="0"/>
              <w:rPr>
                <w:rFonts w:cs="Arial"/>
              </w:rPr>
            </w:pPr>
            <w:r>
              <w:rPr>
                <w:rFonts w:cs="Arial"/>
              </w:rPr>
              <w:t>Комплексное развитие сельских территорий Бутурлиновского муниципального раона</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29731,40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3 478,50</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26 252,90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Администрация Бутурлиновского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FFFFFF"/>
            <w:vAlign w:val="bottom"/>
            <w:hideMark/>
          </w:tcPr>
          <w:p w:rsidR="00843731" w:rsidRDefault="00843731">
            <w:pPr>
              <w:ind w:firstLine="0"/>
              <w:rPr>
                <w:rFonts w:cs="Arial"/>
              </w:rPr>
            </w:pPr>
            <w:r>
              <w:rPr>
                <w:rFonts w:cs="Arial"/>
              </w:rPr>
              <w:t>29731,40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3 478,50</w:t>
            </w:r>
          </w:p>
        </w:tc>
        <w:tc>
          <w:tcPr>
            <w:tcW w:w="851"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26 252,90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75"/>
        </w:trPr>
        <w:tc>
          <w:tcPr>
            <w:tcW w:w="582" w:type="dxa"/>
            <w:tcBorders>
              <w:top w:val="nil"/>
              <w:left w:val="single" w:sz="4" w:space="0" w:color="auto"/>
              <w:bottom w:val="nil"/>
              <w:right w:val="single" w:sz="4" w:space="0" w:color="auto"/>
            </w:tcBorders>
            <w:hideMark/>
          </w:tcPr>
          <w:p w:rsidR="00843731" w:rsidRDefault="00843731">
            <w:pPr>
              <w:ind w:firstLine="0"/>
              <w:rPr>
                <w:rFonts w:cs="Arial"/>
              </w:rPr>
            </w:pPr>
            <w:r>
              <w:rPr>
                <w:rFonts w:cs="Arial"/>
              </w:rPr>
              <w:t>в том числе:</w:t>
            </w:r>
          </w:p>
        </w:tc>
        <w:tc>
          <w:tcPr>
            <w:tcW w:w="1418" w:type="dxa"/>
            <w:hideMark/>
          </w:tcPr>
          <w:p w:rsidR="00843731" w:rsidRDefault="00843731">
            <w:pPr>
              <w:ind w:firstLine="0"/>
              <w:rPr>
                <w:rFonts w:cs="Arial"/>
              </w:rPr>
            </w:pPr>
            <w:r>
              <w:rPr>
                <w:rFonts w:cs="Arial"/>
              </w:rPr>
              <w:t> </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582" w:type="dxa"/>
            <w:vMerge w:val="restart"/>
            <w:tcBorders>
              <w:top w:val="single" w:sz="4" w:space="0" w:color="auto"/>
              <w:left w:val="single" w:sz="4" w:space="0" w:color="auto"/>
              <w:bottom w:val="single" w:sz="4" w:space="0" w:color="000000"/>
              <w:right w:val="single" w:sz="4" w:space="0" w:color="auto"/>
            </w:tcBorders>
            <w:hideMark/>
          </w:tcPr>
          <w:p w:rsidR="00843731" w:rsidRDefault="00843731">
            <w:pPr>
              <w:ind w:firstLine="0"/>
              <w:rPr>
                <w:rFonts w:cs="Arial"/>
              </w:rPr>
            </w:pPr>
            <w:r>
              <w:rPr>
                <w:rFonts w:cs="Arial"/>
              </w:rPr>
              <w:t>Основное мероприятие К01</w:t>
            </w:r>
          </w:p>
        </w:tc>
        <w:tc>
          <w:tcPr>
            <w:tcW w:w="1418" w:type="dxa"/>
            <w:vMerge w:val="restart"/>
            <w:tcBorders>
              <w:top w:val="single" w:sz="4" w:space="0" w:color="auto"/>
              <w:left w:val="single" w:sz="4" w:space="0" w:color="auto"/>
              <w:bottom w:val="single" w:sz="4" w:space="0" w:color="000000"/>
              <w:right w:val="nil"/>
            </w:tcBorders>
            <w:hideMark/>
          </w:tcPr>
          <w:p w:rsidR="00843731" w:rsidRDefault="00843731">
            <w:pPr>
              <w:ind w:firstLine="0"/>
              <w:rPr>
                <w:rFonts w:cs="Arial"/>
              </w:rPr>
            </w:pPr>
            <w:r>
              <w:rPr>
                <w:rFonts w:cs="Arial"/>
              </w:rPr>
              <w:t>Создание условий для обеспечения доступным и комфортным жильем сельского населения</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7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single" w:sz="4" w:space="0" w:color="auto"/>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7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single" w:sz="4" w:space="0" w:color="auto"/>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Администрация Бутурлиновского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1"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7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single" w:sz="4" w:space="0" w:color="auto"/>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7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single" w:sz="4" w:space="0" w:color="auto"/>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15"/>
        </w:trPr>
        <w:tc>
          <w:tcPr>
            <w:tcW w:w="582" w:type="dxa"/>
            <w:vMerge w:val="restart"/>
            <w:tcBorders>
              <w:top w:val="nil"/>
              <w:left w:val="single" w:sz="4" w:space="0" w:color="auto"/>
              <w:bottom w:val="single" w:sz="4" w:space="0" w:color="000000"/>
              <w:right w:val="single" w:sz="4" w:space="0" w:color="auto"/>
            </w:tcBorders>
            <w:hideMark/>
          </w:tcPr>
          <w:p w:rsidR="00843731" w:rsidRDefault="00843731">
            <w:pPr>
              <w:ind w:firstLine="0"/>
              <w:rPr>
                <w:rFonts w:cs="Arial"/>
              </w:rPr>
            </w:pPr>
            <w:r>
              <w:rPr>
                <w:rFonts w:cs="Arial"/>
              </w:rPr>
              <w:t>Основное мероприятие К02</w:t>
            </w:r>
          </w:p>
        </w:tc>
        <w:tc>
          <w:tcPr>
            <w:tcW w:w="1418" w:type="dxa"/>
            <w:vMerge w:val="restart"/>
            <w:tcBorders>
              <w:top w:val="nil"/>
              <w:left w:val="single" w:sz="4" w:space="0" w:color="auto"/>
              <w:bottom w:val="single" w:sz="4" w:space="0" w:color="000000"/>
              <w:right w:val="nil"/>
            </w:tcBorders>
            <w:hideMark/>
          </w:tcPr>
          <w:p w:rsidR="00843731" w:rsidRDefault="00843731">
            <w:pPr>
              <w:ind w:firstLine="0"/>
              <w:rPr>
                <w:rFonts w:cs="Arial"/>
              </w:rPr>
            </w:pPr>
            <w:r>
              <w:rPr>
                <w:rFonts w:cs="Arial"/>
              </w:rPr>
              <w:t>Создание и развитие инфраструктуры на сельских территориях</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29731,40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3 478,50</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26 252,90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Администрация Бутурлиновского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FFFFFF"/>
            <w:vAlign w:val="bottom"/>
            <w:hideMark/>
          </w:tcPr>
          <w:p w:rsidR="00843731" w:rsidRDefault="00843731">
            <w:pPr>
              <w:ind w:firstLine="0"/>
              <w:rPr>
                <w:rFonts w:cs="Arial"/>
              </w:rPr>
            </w:pPr>
            <w:r>
              <w:rPr>
                <w:rFonts w:cs="Arial"/>
              </w:rPr>
              <w:t>29731,40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3 478,50</w:t>
            </w:r>
          </w:p>
        </w:tc>
        <w:tc>
          <w:tcPr>
            <w:tcW w:w="851"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26 252,90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15"/>
        </w:trPr>
        <w:tc>
          <w:tcPr>
            <w:tcW w:w="582" w:type="dxa"/>
            <w:vMerge w:val="restart"/>
            <w:tcBorders>
              <w:top w:val="nil"/>
              <w:left w:val="single" w:sz="4" w:space="0" w:color="auto"/>
              <w:bottom w:val="single" w:sz="4" w:space="0" w:color="000000"/>
              <w:right w:val="single" w:sz="4" w:space="0" w:color="auto"/>
            </w:tcBorders>
            <w:hideMark/>
          </w:tcPr>
          <w:p w:rsidR="00843731" w:rsidRDefault="00843731">
            <w:pPr>
              <w:ind w:firstLine="0"/>
              <w:rPr>
                <w:rFonts w:cs="Arial"/>
              </w:rPr>
            </w:pPr>
            <w:r>
              <w:rPr>
                <w:rFonts w:cs="Arial"/>
              </w:rPr>
              <w:t>Основное мероприятие К03</w:t>
            </w:r>
          </w:p>
        </w:tc>
        <w:tc>
          <w:tcPr>
            <w:tcW w:w="1418" w:type="dxa"/>
            <w:vMerge w:val="restart"/>
            <w:tcBorders>
              <w:top w:val="nil"/>
              <w:left w:val="single" w:sz="4" w:space="0" w:color="auto"/>
              <w:bottom w:val="single" w:sz="4" w:space="0" w:color="000000"/>
              <w:right w:val="nil"/>
            </w:tcBorders>
            <w:hideMark/>
          </w:tcPr>
          <w:p w:rsidR="00843731" w:rsidRDefault="00843731">
            <w:pPr>
              <w:ind w:firstLine="0"/>
              <w:rPr>
                <w:rFonts w:cs="Arial"/>
              </w:rPr>
            </w:pPr>
            <w:r>
              <w:rPr>
                <w:rFonts w:cs="Arial"/>
              </w:rPr>
              <w:t>Развитие рынка труда (кадрового потенциала) на сельских территориях</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Администрация Бутурлиновского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1"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15"/>
        </w:trPr>
        <w:tc>
          <w:tcPr>
            <w:tcW w:w="582" w:type="dxa"/>
            <w:vMerge w:val="restart"/>
            <w:tcBorders>
              <w:top w:val="nil"/>
              <w:left w:val="single" w:sz="4" w:space="0" w:color="auto"/>
              <w:bottom w:val="single" w:sz="4" w:space="0" w:color="000000"/>
              <w:right w:val="single" w:sz="4" w:space="0" w:color="auto"/>
            </w:tcBorders>
            <w:hideMark/>
          </w:tcPr>
          <w:p w:rsidR="00843731" w:rsidRDefault="00843731">
            <w:pPr>
              <w:ind w:firstLine="0"/>
              <w:rPr>
                <w:rFonts w:cs="Arial"/>
              </w:rPr>
            </w:pPr>
            <w:r>
              <w:rPr>
                <w:rFonts w:cs="Arial"/>
              </w:rPr>
              <w:t>Региональный проект</w:t>
            </w:r>
          </w:p>
        </w:tc>
        <w:tc>
          <w:tcPr>
            <w:tcW w:w="1418" w:type="dxa"/>
            <w:vMerge w:val="restart"/>
            <w:tcBorders>
              <w:top w:val="nil"/>
              <w:left w:val="single" w:sz="4" w:space="0" w:color="auto"/>
              <w:bottom w:val="single" w:sz="4" w:space="0" w:color="000000"/>
              <w:right w:val="nil"/>
            </w:tcBorders>
            <w:hideMark/>
          </w:tcPr>
          <w:p w:rsidR="00843731" w:rsidRDefault="00843731">
            <w:pPr>
              <w:ind w:firstLine="0"/>
              <w:rPr>
                <w:rFonts w:cs="Arial"/>
              </w:rPr>
            </w:pPr>
            <w:r>
              <w:rPr>
                <w:rFonts w:cs="Arial"/>
              </w:rPr>
              <w:t>Региональный проект "Культурная среда"</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Администрация Бутурлиновского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1"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15"/>
        </w:trPr>
        <w:tc>
          <w:tcPr>
            <w:tcW w:w="582" w:type="dxa"/>
            <w:vMerge w:val="restart"/>
            <w:tcBorders>
              <w:top w:val="nil"/>
              <w:left w:val="single" w:sz="4" w:space="0" w:color="auto"/>
              <w:bottom w:val="single" w:sz="4" w:space="0" w:color="000000"/>
              <w:right w:val="single" w:sz="4" w:space="0" w:color="auto"/>
            </w:tcBorders>
            <w:hideMark/>
          </w:tcPr>
          <w:p w:rsidR="00843731" w:rsidRDefault="00843731">
            <w:pPr>
              <w:ind w:firstLine="0"/>
              <w:rPr>
                <w:rFonts w:cs="Arial"/>
              </w:rPr>
            </w:pPr>
            <w:r>
              <w:rPr>
                <w:rFonts w:cs="Arial"/>
              </w:rPr>
              <w:t>ПОДПРОГРАММА 8</w:t>
            </w:r>
          </w:p>
        </w:tc>
        <w:tc>
          <w:tcPr>
            <w:tcW w:w="1418" w:type="dxa"/>
            <w:vMerge w:val="restart"/>
            <w:tcBorders>
              <w:top w:val="nil"/>
              <w:left w:val="single" w:sz="4" w:space="0" w:color="auto"/>
              <w:bottom w:val="single" w:sz="4" w:space="0" w:color="000000"/>
              <w:right w:val="nil"/>
            </w:tcBorders>
            <w:hideMark/>
          </w:tcPr>
          <w:p w:rsidR="00843731" w:rsidRDefault="00843731">
            <w:pPr>
              <w:ind w:firstLine="0"/>
              <w:rPr>
                <w:rFonts w:cs="Arial"/>
              </w:rPr>
            </w:pPr>
            <w:r>
              <w:rPr>
                <w:rFonts w:cs="Arial"/>
              </w:rPr>
              <w:t xml:space="preserve">Обеспечение эпизоотического и ветеринарно-санитарного благополучия на территории Бутурлиновского муниципального района </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3906,00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812,30</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427,90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Администрация Бутурлиновского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FFFFFF"/>
            <w:vAlign w:val="bottom"/>
            <w:hideMark/>
          </w:tcPr>
          <w:p w:rsidR="00843731" w:rsidRDefault="00843731">
            <w:pPr>
              <w:ind w:firstLine="0"/>
              <w:rPr>
                <w:rFonts w:cs="Arial"/>
              </w:rPr>
            </w:pPr>
            <w:r>
              <w:rPr>
                <w:rFonts w:cs="Arial"/>
              </w:rPr>
              <w:t>3906,00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812,30</w:t>
            </w:r>
          </w:p>
        </w:tc>
        <w:tc>
          <w:tcPr>
            <w:tcW w:w="851"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427,90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852"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84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75"/>
        </w:trPr>
        <w:tc>
          <w:tcPr>
            <w:tcW w:w="582" w:type="dxa"/>
            <w:tcBorders>
              <w:top w:val="nil"/>
              <w:left w:val="single" w:sz="4" w:space="0" w:color="auto"/>
              <w:bottom w:val="nil"/>
              <w:right w:val="single" w:sz="4" w:space="0" w:color="auto"/>
            </w:tcBorders>
            <w:hideMark/>
          </w:tcPr>
          <w:p w:rsidR="00843731" w:rsidRDefault="00843731">
            <w:pPr>
              <w:ind w:firstLine="0"/>
              <w:rPr>
                <w:rFonts w:cs="Arial"/>
              </w:rPr>
            </w:pPr>
            <w:r>
              <w:rPr>
                <w:rFonts w:cs="Arial"/>
              </w:rPr>
              <w:t>в том числе:</w:t>
            </w:r>
          </w:p>
        </w:tc>
        <w:tc>
          <w:tcPr>
            <w:tcW w:w="1418" w:type="dxa"/>
            <w:hideMark/>
          </w:tcPr>
          <w:p w:rsidR="00843731" w:rsidRDefault="00843731">
            <w:pPr>
              <w:ind w:firstLine="0"/>
              <w:rPr>
                <w:rFonts w:cs="Arial"/>
              </w:rPr>
            </w:pPr>
            <w:r>
              <w:rPr>
                <w:rFonts w:cs="Arial"/>
              </w:rPr>
              <w:t> </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582" w:type="dxa"/>
            <w:vMerge w:val="restart"/>
            <w:tcBorders>
              <w:top w:val="single" w:sz="4" w:space="0" w:color="auto"/>
              <w:left w:val="single" w:sz="4" w:space="0" w:color="auto"/>
              <w:bottom w:val="single" w:sz="4" w:space="0" w:color="000000"/>
              <w:right w:val="single" w:sz="4" w:space="0" w:color="auto"/>
            </w:tcBorders>
            <w:hideMark/>
          </w:tcPr>
          <w:p w:rsidR="00843731" w:rsidRDefault="00843731">
            <w:pPr>
              <w:ind w:firstLine="0"/>
              <w:rPr>
                <w:rFonts w:cs="Arial"/>
              </w:rPr>
            </w:pPr>
            <w:r>
              <w:rPr>
                <w:rFonts w:cs="Arial"/>
              </w:rPr>
              <w:t>Основное мероприятие 8.1</w:t>
            </w:r>
          </w:p>
        </w:tc>
        <w:tc>
          <w:tcPr>
            <w:tcW w:w="1418" w:type="dxa"/>
            <w:vMerge w:val="restart"/>
            <w:tcBorders>
              <w:top w:val="single" w:sz="4" w:space="0" w:color="auto"/>
              <w:left w:val="single" w:sz="4" w:space="0" w:color="auto"/>
              <w:bottom w:val="single" w:sz="4" w:space="0" w:color="000000"/>
              <w:right w:val="nil"/>
            </w:tcBorders>
            <w:hideMark/>
          </w:tcPr>
          <w:p w:rsidR="00843731" w:rsidRDefault="00843731">
            <w:pPr>
              <w:ind w:firstLine="0"/>
              <w:rPr>
                <w:rFonts w:cs="Arial"/>
              </w:rPr>
            </w:pPr>
            <w:r>
              <w:rPr>
                <w:rFonts w:cs="Arial"/>
              </w:rPr>
              <w:t>Обеспечение проведения противоэпизоотических мероприятий</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3906,00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812,30</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427,90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r>
      <w:tr w:rsidR="00843731" w:rsidTr="00843731">
        <w:trPr>
          <w:trHeight w:val="37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single" w:sz="4" w:space="0" w:color="auto"/>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7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single" w:sz="4" w:space="0" w:color="auto"/>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Администрация Бутурлиновского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FFFFFF"/>
            <w:vAlign w:val="bottom"/>
            <w:hideMark/>
          </w:tcPr>
          <w:p w:rsidR="00843731" w:rsidRDefault="00843731">
            <w:pPr>
              <w:ind w:firstLine="0"/>
              <w:rPr>
                <w:rFonts w:cs="Arial"/>
              </w:rPr>
            </w:pPr>
            <w:r>
              <w:rPr>
                <w:rFonts w:cs="Arial"/>
              </w:rPr>
              <w:t>3906,00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812,30</w:t>
            </w:r>
          </w:p>
        </w:tc>
        <w:tc>
          <w:tcPr>
            <w:tcW w:w="851"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427,90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852"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84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r>
      <w:tr w:rsidR="00843731" w:rsidTr="00843731">
        <w:trPr>
          <w:trHeight w:val="37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single" w:sz="4" w:space="0" w:color="auto"/>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7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single" w:sz="4" w:space="0" w:color="auto"/>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15"/>
        </w:trPr>
        <w:tc>
          <w:tcPr>
            <w:tcW w:w="582" w:type="dxa"/>
            <w:vMerge w:val="restart"/>
            <w:tcBorders>
              <w:top w:val="nil"/>
              <w:left w:val="single" w:sz="4" w:space="0" w:color="auto"/>
              <w:bottom w:val="single" w:sz="4" w:space="0" w:color="000000"/>
              <w:right w:val="single" w:sz="4" w:space="0" w:color="auto"/>
            </w:tcBorders>
            <w:hideMark/>
          </w:tcPr>
          <w:p w:rsidR="00843731" w:rsidRDefault="00843731">
            <w:pPr>
              <w:ind w:firstLine="0"/>
              <w:rPr>
                <w:rFonts w:cs="Arial"/>
              </w:rPr>
            </w:pPr>
            <w:r>
              <w:rPr>
                <w:rFonts w:cs="Arial"/>
              </w:rPr>
              <w:t>ПОДПРОГРАММА 9</w:t>
            </w:r>
          </w:p>
        </w:tc>
        <w:tc>
          <w:tcPr>
            <w:tcW w:w="1418" w:type="dxa"/>
            <w:vMerge w:val="restart"/>
            <w:tcBorders>
              <w:top w:val="nil"/>
              <w:left w:val="single" w:sz="4" w:space="0" w:color="auto"/>
              <w:bottom w:val="single" w:sz="4" w:space="0" w:color="000000"/>
              <w:right w:val="nil"/>
            </w:tcBorders>
            <w:hideMark/>
          </w:tcPr>
          <w:p w:rsidR="00843731" w:rsidRDefault="00843731">
            <w:pPr>
              <w:ind w:firstLine="0"/>
              <w:rPr>
                <w:rFonts w:cs="Arial"/>
              </w:rPr>
            </w:pPr>
            <w:r>
              <w:rPr>
                <w:rFonts w:cs="Arial"/>
              </w:rPr>
              <w:t>Развитие мелиорации земель сельскохозяйственного назначения Бутурлиновского муниципального района</w:t>
            </w: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56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1"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5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84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134"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Администрация Бутурлиновского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1"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0"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52"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84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vMerge w:val="restart"/>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75"/>
        </w:trPr>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0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11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2"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4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bl>
    <w:p w:rsidR="00843731" w:rsidRDefault="00843731" w:rsidP="00843731">
      <w:pPr>
        <w:ind w:firstLine="0"/>
        <w:jc w:val="left"/>
        <w:rPr>
          <w:rFonts w:cs="Arial"/>
        </w:rPr>
        <w:sectPr w:rsidR="00843731">
          <w:pgSz w:w="11905" w:h="16837"/>
          <w:pgMar w:top="2268" w:right="567" w:bottom="567" w:left="1701" w:header="708" w:footer="708" w:gutter="0"/>
          <w:cols w:space="720"/>
        </w:sectPr>
      </w:pPr>
    </w:p>
    <w:p w:rsidR="00843731" w:rsidRDefault="00843731" w:rsidP="00843731">
      <w:pPr>
        <w:ind w:firstLine="0"/>
        <w:jc w:val="left"/>
        <w:rPr>
          <w:rFonts w:cs="Arial"/>
        </w:rPr>
        <w:sectPr w:rsidR="00843731">
          <w:type w:val="continuous"/>
          <w:pgSz w:w="11905" w:h="16837"/>
          <w:pgMar w:top="2268" w:right="567" w:bottom="567" w:left="1701" w:header="708" w:footer="708" w:gutter="0"/>
          <w:cols w:space="720"/>
        </w:sectPr>
      </w:pPr>
    </w:p>
    <w:tbl>
      <w:tblPr>
        <w:tblW w:w="9795" w:type="dxa"/>
        <w:tblInd w:w="93" w:type="dxa"/>
        <w:tblLayout w:type="fixed"/>
        <w:tblLook w:val="04A0" w:firstRow="1" w:lastRow="0" w:firstColumn="1" w:lastColumn="0" w:noHBand="0" w:noVBand="1"/>
      </w:tblPr>
      <w:tblGrid>
        <w:gridCol w:w="865"/>
        <w:gridCol w:w="1701"/>
        <w:gridCol w:w="850"/>
        <w:gridCol w:w="709"/>
        <w:gridCol w:w="709"/>
        <w:gridCol w:w="709"/>
        <w:gridCol w:w="708"/>
        <w:gridCol w:w="709"/>
        <w:gridCol w:w="709"/>
        <w:gridCol w:w="709"/>
        <w:gridCol w:w="709"/>
        <w:gridCol w:w="708"/>
      </w:tblGrid>
      <w:tr w:rsidR="00843731" w:rsidTr="00843731">
        <w:trPr>
          <w:trHeight w:val="315"/>
        </w:trPr>
        <w:tc>
          <w:tcPr>
            <w:tcW w:w="866" w:type="dxa"/>
            <w:noWrap/>
            <w:vAlign w:val="bottom"/>
            <w:hideMark/>
          </w:tcPr>
          <w:p w:rsidR="00843731" w:rsidRDefault="00843731">
            <w:pPr>
              <w:ind w:firstLine="0"/>
              <w:jc w:val="left"/>
              <w:rPr>
                <w:rFonts w:ascii="Calibri" w:hAnsi="Calibri"/>
                <w:sz w:val="20"/>
                <w:szCs w:val="20"/>
              </w:rPr>
            </w:pPr>
          </w:p>
        </w:tc>
        <w:tc>
          <w:tcPr>
            <w:tcW w:w="1701" w:type="dxa"/>
            <w:noWrap/>
            <w:vAlign w:val="bottom"/>
            <w:hideMark/>
          </w:tcPr>
          <w:p w:rsidR="00843731" w:rsidRDefault="00843731">
            <w:pPr>
              <w:ind w:firstLine="0"/>
              <w:jc w:val="left"/>
              <w:rPr>
                <w:rFonts w:ascii="Calibri" w:hAnsi="Calibri"/>
                <w:sz w:val="20"/>
                <w:szCs w:val="20"/>
              </w:rPr>
            </w:pPr>
          </w:p>
        </w:tc>
        <w:tc>
          <w:tcPr>
            <w:tcW w:w="850"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709" w:type="dxa"/>
            <w:shd w:val="clear" w:color="auto" w:fill="FFFFFF"/>
            <w:noWrap/>
            <w:vAlign w:val="bottom"/>
            <w:hideMark/>
          </w:tcPr>
          <w:p w:rsidR="00843731" w:rsidRDefault="00843731">
            <w:pPr>
              <w:ind w:firstLine="0"/>
              <w:rPr>
                <w:rFonts w:cs="Arial"/>
              </w:rPr>
            </w:pPr>
            <w:r>
              <w:rPr>
                <w:rFonts w:cs="Arial"/>
              </w:rPr>
              <w:t> </w:t>
            </w:r>
          </w:p>
        </w:tc>
        <w:tc>
          <w:tcPr>
            <w:tcW w:w="709" w:type="dxa"/>
            <w:shd w:val="clear" w:color="auto" w:fill="FFFFFF"/>
            <w:noWrap/>
            <w:vAlign w:val="bottom"/>
            <w:hideMark/>
          </w:tcPr>
          <w:p w:rsidR="00843731" w:rsidRDefault="00843731">
            <w:pPr>
              <w:ind w:firstLine="0"/>
              <w:rPr>
                <w:rFonts w:cs="Arial"/>
              </w:rPr>
            </w:pPr>
            <w:r>
              <w:rPr>
                <w:rFonts w:cs="Arial"/>
              </w:rPr>
              <w:t> </w:t>
            </w:r>
          </w:p>
        </w:tc>
        <w:tc>
          <w:tcPr>
            <w:tcW w:w="708" w:type="dxa"/>
            <w:shd w:val="clear" w:color="auto" w:fill="FFFFFF"/>
            <w:noWrap/>
            <w:vAlign w:val="bottom"/>
            <w:hideMark/>
          </w:tcPr>
          <w:p w:rsidR="00843731" w:rsidRDefault="00843731">
            <w:pPr>
              <w:ind w:firstLine="0"/>
              <w:rPr>
                <w:rFonts w:cs="Arial"/>
              </w:rPr>
            </w:pPr>
            <w:r>
              <w:rPr>
                <w:rFonts w:cs="Arial"/>
              </w:rPr>
              <w:t> </w:t>
            </w:r>
          </w:p>
        </w:tc>
        <w:tc>
          <w:tcPr>
            <w:tcW w:w="709" w:type="dxa"/>
            <w:shd w:val="clear" w:color="auto" w:fill="FFFFFF"/>
            <w:noWrap/>
            <w:vAlign w:val="bottom"/>
            <w:hideMark/>
          </w:tcPr>
          <w:p w:rsidR="00843731" w:rsidRDefault="00843731">
            <w:pPr>
              <w:ind w:firstLine="0"/>
              <w:rPr>
                <w:rFonts w:cs="Arial"/>
              </w:rPr>
            </w:pPr>
            <w:r>
              <w:rPr>
                <w:rFonts w:cs="Arial"/>
              </w:rPr>
              <w:t> </w:t>
            </w:r>
          </w:p>
        </w:tc>
        <w:tc>
          <w:tcPr>
            <w:tcW w:w="709" w:type="dxa"/>
            <w:shd w:val="clear" w:color="auto" w:fill="FFFFFF"/>
            <w:noWrap/>
            <w:vAlign w:val="bottom"/>
            <w:hideMark/>
          </w:tcPr>
          <w:p w:rsidR="00843731" w:rsidRDefault="00843731">
            <w:pPr>
              <w:ind w:firstLine="0"/>
              <w:rPr>
                <w:rFonts w:cs="Arial"/>
              </w:rPr>
            </w:pPr>
            <w:r>
              <w:rPr>
                <w:rFonts w:cs="Arial"/>
              </w:rPr>
              <w:t> </w:t>
            </w:r>
          </w:p>
        </w:tc>
        <w:tc>
          <w:tcPr>
            <w:tcW w:w="709" w:type="dxa"/>
            <w:shd w:val="clear" w:color="auto" w:fill="FFFFFF"/>
            <w:noWrap/>
            <w:vAlign w:val="bottom"/>
            <w:hideMark/>
          </w:tcPr>
          <w:p w:rsidR="00843731" w:rsidRDefault="00843731">
            <w:pPr>
              <w:ind w:firstLine="0"/>
              <w:rPr>
                <w:rFonts w:cs="Arial"/>
              </w:rPr>
            </w:pPr>
            <w:r>
              <w:rPr>
                <w:rFonts w:cs="Arial"/>
              </w:rPr>
              <w:t> </w:t>
            </w:r>
          </w:p>
        </w:tc>
        <w:tc>
          <w:tcPr>
            <w:tcW w:w="709" w:type="dxa"/>
            <w:shd w:val="clear" w:color="auto" w:fill="FFFFFF"/>
            <w:noWrap/>
            <w:vAlign w:val="bottom"/>
            <w:hideMark/>
          </w:tcPr>
          <w:p w:rsidR="00843731" w:rsidRDefault="00843731">
            <w:pPr>
              <w:ind w:firstLine="0"/>
              <w:rPr>
                <w:rFonts w:cs="Arial"/>
              </w:rPr>
            </w:pPr>
            <w:r>
              <w:rPr>
                <w:rFonts w:cs="Arial"/>
              </w:rPr>
              <w:t> </w:t>
            </w:r>
          </w:p>
        </w:tc>
        <w:tc>
          <w:tcPr>
            <w:tcW w:w="708" w:type="dxa"/>
            <w:shd w:val="clear" w:color="auto" w:fill="FFFFFF"/>
            <w:noWrap/>
            <w:vAlign w:val="bottom"/>
            <w:hideMark/>
          </w:tcPr>
          <w:p w:rsidR="00843731" w:rsidRDefault="00843731">
            <w:pPr>
              <w:ind w:firstLine="0"/>
              <w:rPr>
                <w:rFonts w:cs="Arial"/>
              </w:rPr>
            </w:pPr>
            <w:r>
              <w:rPr>
                <w:rFonts w:cs="Arial"/>
              </w:rPr>
              <w:t> </w:t>
            </w:r>
          </w:p>
        </w:tc>
      </w:tr>
      <w:tr w:rsidR="00843731" w:rsidTr="00843731">
        <w:trPr>
          <w:trHeight w:val="315"/>
        </w:trPr>
        <w:tc>
          <w:tcPr>
            <w:tcW w:w="866" w:type="dxa"/>
            <w:noWrap/>
            <w:vAlign w:val="bottom"/>
            <w:hideMark/>
          </w:tcPr>
          <w:p w:rsidR="00843731" w:rsidRDefault="00843731">
            <w:pPr>
              <w:ind w:firstLine="0"/>
              <w:jc w:val="left"/>
              <w:rPr>
                <w:rFonts w:ascii="Calibri" w:hAnsi="Calibri"/>
                <w:sz w:val="20"/>
                <w:szCs w:val="20"/>
              </w:rPr>
            </w:pPr>
          </w:p>
        </w:tc>
        <w:tc>
          <w:tcPr>
            <w:tcW w:w="1701" w:type="dxa"/>
            <w:noWrap/>
            <w:vAlign w:val="bottom"/>
            <w:hideMark/>
          </w:tcPr>
          <w:p w:rsidR="00843731" w:rsidRDefault="00843731">
            <w:pPr>
              <w:ind w:firstLine="0"/>
              <w:jc w:val="left"/>
              <w:rPr>
                <w:rFonts w:ascii="Calibri" w:hAnsi="Calibri"/>
                <w:sz w:val="20"/>
                <w:szCs w:val="20"/>
              </w:rPr>
            </w:pPr>
          </w:p>
        </w:tc>
        <w:tc>
          <w:tcPr>
            <w:tcW w:w="850"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709" w:type="dxa"/>
            <w:shd w:val="clear" w:color="auto" w:fill="FFFFFF"/>
            <w:noWrap/>
            <w:vAlign w:val="bottom"/>
            <w:hideMark/>
          </w:tcPr>
          <w:p w:rsidR="00843731" w:rsidRDefault="00843731">
            <w:pPr>
              <w:ind w:firstLine="0"/>
              <w:rPr>
                <w:rFonts w:cs="Arial"/>
              </w:rPr>
            </w:pPr>
            <w:r>
              <w:rPr>
                <w:rFonts w:cs="Arial"/>
              </w:rPr>
              <w:t> </w:t>
            </w:r>
          </w:p>
        </w:tc>
        <w:tc>
          <w:tcPr>
            <w:tcW w:w="4961" w:type="dxa"/>
            <w:gridSpan w:val="7"/>
            <w:shd w:val="clear" w:color="auto" w:fill="FFFFFF"/>
            <w:noWrap/>
            <w:vAlign w:val="bottom"/>
            <w:hideMark/>
          </w:tcPr>
          <w:p w:rsidR="00843731" w:rsidRDefault="00843731">
            <w:pPr>
              <w:ind w:firstLine="0"/>
              <w:rPr>
                <w:rFonts w:cs="Arial"/>
              </w:rPr>
            </w:pPr>
            <w:r>
              <w:rPr>
                <w:rFonts w:cs="Arial"/>
              </w:rPr>
              <w:t>Приложение 4</w:t>
            </w:r>
          </w:p>
        </w:tc>
      </w:tr>
      <w:tr w:rsidR="00843731" w:rsidTr="00843731">
        <w:trPr>
          <w:trHeight w:val="315"/>
        </w:trPr>
        <w:tc>
          <w:tcPr>
            <w:tcW w:w="866" w:type="dxa"/>
            <w:vAlign w:val="center"/>
            <w:hideMark/>
          </w:tcPr>
          <w:p w:rsidR="00843731" w:rsidRDefault="00843731">
            <w:pPr>
              <w:ind w:firstLine="0"/>
              <w:jc w:val="left"/>
              <w:rPr>
                <w:rFonts w:ascii="Calibri" w:hAnsi="Calibri"/>
                <w:sz w:val="20"/>
                <w:szCs w:val="20"/>
              </w:rPr>
            </w:pPr>
          </w:p>
        </w:tc>
        <w:tc>
          <w:tcPr>
            <w:tcW w:w="1701" w:type="dxa"/>
            <w:noWrap/>
            <w:vAlign w:val="bottom"/>
            <w:hideMark/>
          </w:tcPr>
          <w:p w:rsidR="00843731" w:rsidRDefault="00843731">
            <w:pPr>
              <w:ind w:firstLine="0"/>
              <w:jc w:val="left"/>
              <w:rPr>
                <w:rFonts w:ascii="Calibri" w:hAnsi="Calibri"/>
                <w:sz w:val="20"/>
                <w:szCs w:val="20"/>
              </w:rPr>
            </w:pPr>
          </w:p>
        </w:tc>
        <w:tc>
          <w:tcPr>
            <w:tcW w:w="850"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709" w:type="dxa"/>
            <w:shd w:val="clear" w:color="auto" w:fill="FFFFFF"/>
            <w:noWrap/>
            <w:vAlign w:val="bottom"/>
            <w:hideMark/>
          </w:tcPr>
          <w:p w:rsidR="00843731" w:rsidRDefault="00843731">
            <w:pPr>
              <w:ind w:firstLine="0"/>
              <w:rPr>
                <w:rFonts w:cs="Arial"/>
              </w:rPr>
            </w:pPr>
            <w:r>
              <w:rPr>
                <w:rFonts w:cs="Arial"/>
              </w:rPr>
              <w:t> </w:t>
            </w:r>
          </w:p>
        </w:tc>
        <w:tc>
          <w:tcPr>
            <w:tcW w:w="709" w:type="dxa"/>
            <w:shd w:val="clear" w:color="auto" w:fill="FFFFFF"/>
            <w:noWrap/>
            <w:vAlign w:val="bottom"/>
            <w:hideMark/>
          </w:tcPr>
          <w:p w:rsidR="00843731" w:rsidRDefault="00843731">
            <w:pPr>
              <w:ind w:firstLine="0"/>
              <w:rPr>
                <w:rFonts w:cs="Arial"/>
              </w:rPr>
            </w:pPr>
            <w:r>
              <w:rPr>
                <w:rFonts w:cs="Arial"/>
              </w:rPr>
              <w:t> </w:t>
            </w:r>
          </w:p>
        </w:tc>
        <w:tc>
          <w:tcPr>
            <w:tcW w:w="708" w:type="dxa"/>
            <w:shd w:val="clear" w:color="auto" w:fill="FFFFFF"/>
            <w:noWrap/>
            <w:vAlign w:val="bottom"/>
            <w:hideMark/>
          </w:tcPr>
          <w:p w:rsidR="00843731" w:rsidRDefault="00843731">
            <w:pPr>
              <w:ind w:firstLine="0"/>
              <w:rPr>
                <w:rFonts w:cs="Arial"/>
              </w:rPr>
            </w:pPr>
            <w:r>
              <w:rPr>
                <w:rFonts w:cs="Arial"/>
              </w:rPr>
              <w:t> </w:t>
            </w:r>
          </w:p>
        </w:tc>
        <w:tc>
          <w:tcPr>
            <w:tcW w:w="709" w:type="dxa"/>
            <w:shd w:val="clear" w:color="auto" w:fill="FFFFFF"/>
            <w:noWrap/>
            <w:vAlign w:val="bottom"/>
            <w:hideMark/>
          </w:tcPr>
          <w:p w:rsidR="00843731" w:rsidRDefault="00843731">
            <w:pPr>
              <w:ind w:firstLine="0"/>
              <w:rPr>
                <w:rFonts w:cs="Arial"/>
              </w:rPr>
            </w:pPr>
            <w:r>
              <w:rPr>
                <w:rFonts w:cs="Arial"/>
              </w:rPr>
              <w:t> </w:t>
            </w:r>
          </w:p>
        </w:tc>
        <w:tc>
          <w:tcPr>
            <w:tcW w:w="709" w:type="dxa"/>
            <w:shd w:val="clear" w:color="auto" w:fill="FFFFFF"/>
            <w:noWrap/>
            <w:vAlign w:val="bottom"/>
            <w:hideMark/>
          </w:tcPr>
          <w:p w:rsidR="00843731" w:rsidRDefault="00843731">
            <w:pPr>
              <w:ind w:firstLine="0"/>
              <w:rPr>
                <w:rFonts w:cs="Arial"/>
              </w:rPr>
            </w:pPr>
            <w:r>
              <w:rPr>
                <w:rFonts w:cs="Arial"/>
              </w:rPr>
              <w:t> </w:t>
            </w:r>
          </w:p>
        </w:tc>
        <w:tc>
          <w:tcPr>
            <w:tcW w:w="709" w:type="dxa"/>
            <w:shd w:val="clear" w:color="auto" w:fill="FFFFFF"/>
            <w:noWrap/>
            <w:vAlign w:val="bottom"/>
            <w:hideMark/>
          </w:tcPr>
          <w:p w:rsidR="00843731" w:rsidRDefault="00843731">
            <w:pPr>
              <w:ind w:firstLine="0"/>
              <w:rPr>
                <w:rFonts w:cs="Arial"/>
              </w:rPr>
            </w:pPr>
            <w:r>
              <w:rPr>
                <w:rFonts w:cs="Arial"/>
              </w:rPr>
              <w:t> </w:t>
            </w:r>
          </w:p>
        </w:tc>
        <w:tc>
          <w:tcPr>
            <w:tcW w:w="709" w:type="dxa"/>
            <w:shd w:val="clear" w:color="auto" w:fill="FFFFFF"/>
            <w:noWrap/>
            <w:vAlign w:val="bottom"/>
            <w:hideMark/>
          </w:tcPr>
          <w:p w:rsidR="00843731" w:rsidRDefault="00843731">
            <w:pPr>
              <w:ind w:firstLine="0"/>
              <w:rPr>
                <w:rFonts w:cs="Arial"/>
              </w:rPr>
            </w:pPr>
            <w:r>
              <w:rPr>
                <w:rFonts w:cs="Arial"/>
              </w:rPr>
              <w:t> </w:t>
            </w:r>
          </w:p>
        </w:tc>
        <w:tc>
          <w:tcPr>
            <w:tcW w:w="708" w:type="dxa"/>
            <w:shd w:val="clear" w:color="auto" w:fill="FFFFFF"/>
            <w:noWrap/>
            <w:vAlign w:val="bottom"/>
            <w:hideMark/>
          </w:tcPr>
          <w:p w:rsidR="00843731" w:rsidRDefault="00843731">
            <w:pPr>
              <w:ind w:firstLine="0"/>
              <w:rPr>
                <w:rFonts w:cs="Arial"/>
              </w:rPr>
            </w:pPr>
            <w:r>
              <w:rPr>
                <w:rFonts w:cs="Arial"/>
              </w:rPr>
              <w:t> </w:t>
            </w:r>
          </w:p>
        </w:tc>
      </w:tr>
      <w:tr w:rsidR="00843731" w:rsidTr="00843731">
        <w:trPr>
          <w:trHeight w:val="630"/>
        </w:trPr>
        <w:tc>
          <w:tcPr>
            <w:tcW w:w="9796" w:type="dxa"/>
            <w:gridSpan w:val="12"/>
            <w:vAlign w:val="center"/>
            <w:hideMark/>
          </w:tcPr>
          <w:p w:rsidR="00843731" w:rsidRDefault="00843731">
            <w:pPr>
              <w:ind w:firstLine="0"/>
              <w:rPr>
                <w:rFonts w:cs="Arial"/>
              </w:rPr>
            </w:pPr>
            <w:r>
              <w:rPr>
                <w:rFonts w:cs="Arial"/>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Бутурлиновского муниципального района Воронежской области</w:t>
            </w:r>
          </w:p>
        </w:tc>
      </w:tr>
      <w:tr w:rsidR="00843731" w:rsidTr="00843731">
        <w:trPr>
          <w:trHeight w:val="900"/>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Статус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 xml:space="preserve">Наименование муниципальной программы, подпрограммы, основного мероприятия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Источники ресурсного обеспечения</w:t>
            </w:r>
          </w:p>
        </w:tc>
        <w:tc>
          <w:tcPr>
            <w:tcW w:w="6379" w:type="dxa"/>
            <w:gridSpan w:val="9"/>
            <w:tcBorders>
              <w:top w:val="single" w:sz="4" w:space="0" w:color="auto"/>
              <w:left w:val="nil"/>
              <w:bottom w:val="single" w:sz="4" w:space="0" w:color="auto"/>
              <w:right w:val="single" w:sz="4" w:space="0" w:color="000000"/>
            </w:tcBorders>
            <w:shd w:val="clear" w:color="auto" w:fill="FFFFFF"/>
            <w:vAlign w:val="center"/>
            <w:hideMark/>
          </w:tcPr>
          <w:p w:rsidR="00843731" w:rsidRDefault="00843731">
            <w:pPr>
              <w:ind w:firstLine="0"/>
              <w:rPr>
                <w:rFonts w:cs="Arial"/>
              </w:rPr>
            </w:pPr>
            <w:r>
              <w:rPr>
                <w:rFonts w:cs="Arial"/>
              </w:rPr>
              <w:t>Оценка расходов по годам реализации муниципальной программы, тыс. руб.</w:t>
            </w:r>
          </w:p>
        </w:tc>
      </w:tr>
      <w:tr w:rsidR="00843731" w:rsidTr="00843731">
        <w:trPr>
          <w:trHeight w:val="1260"/>
        </w:trPr>
        <w:tc>
          <w:tcPr>
            <w:tcW w:w="9796"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9" w:type="dxa"/>
            <w:shd w:val="clear" w:color="auto" w:fill="FFFFFF"/>
            <w:vAlign w:val="center"/>
            <w:hideMark/>
          </w:tcPr>
          <w:p w:rsidR="00843731" w:rsidRDefault="00843731">
            <w:pPr>
              <w:ind w:firstLine="0"/>
              <w:rPr>
                <w:rFonts w:cs="Arial"/>
              </w:rPr>
            </w:pPr>
            <w:r>
              <w:rPr>
                <w:rFonts w:cs="Arial"/>
              </w:rPr>
              <w:t xml:space="preserve">Всего </w:t>
            </w:r>
          </w:p>
        </w:tc>
        <w:tc>
          <w:tcPr>
            <w:tcW w:w="709" w:type="dxa"/>
            <w:tcBorders>
              <w:top w:val="nil"/>
              <w:left w:val="single" w:sz="4" w:space="0" w:color="auto"/>
              <w:bottom w:val="nil"/>
              <w:right w:val="nil"/>
            </w:tcBorders>
            <w:shd w:val="clear" w:color="auto" w:fill="FFFFFF"/>
            <w:vAlign w:val="center"/>
            <w:hideMark/>
          </w:tcPr>
          <w:p w:rsidR="00843731" w:rsidRDefault="00843731">
            <w:pPr>
              <w:ind w:firstLine="0"/>
              <w:rPr>
                <w:rFonts w:cs="Arial"/>
              </w:rPr>
            </w:pPr>
            <w:r>
              <w:rPr>
                <w:rFonts w:cs="Arial"/>
              </w:rPr>
              <w:t>2023</w:t>
            </w:r>
            <w:r>
              <w:rPr>
                <w:rFonts w:cs="Arial"/>
              </w:rPr>
              <w:br/>
              <w:t>(первый год реализации)</w:t>
            </w:r>
          </w:p>
        </w:tc>
        <w:tc>
          <w:tcPr>
            <w:tcW w:w="709" w:type="dxa"/>
            <w:tcBorders>
              <w:top w:val="nil"/>
              <w:left w:val="single" w:sz="4" w:space="0" w:color="auto"/>
              <w:bottom w:val="nil"/>
              <w:right w:val="nil"/>
            </w:tcBorders>
            <w:shd w:val="clear" w:color="auto" w:fill="FFFFFF"/>
            <w:vAlign w:val="center"/>
            <w:hideMark/>
          </w:tcPr>
          <w:p w:rsidR="00843731" w:rsidRDefault="00843731">
            <w:pPr>
              <w:ind w:firstLine="0"/>
              <w:rPr>
                <w:rFonts w:cs="Arial"/>
              </w:rPr>
            </w:pPr>
            <w:r>
              <w:rPr>
                <w:rFonts w:cs="Arial"/>
              </w:rPr>
              <w:t>2024</w:t>
            </w:r>
            <w:r>
              <w:rPr>
                <w:rFonts w:cs="Arial"/>
              </w:rPr>
              <w:br/>
              <w:t>(второй год реализации)</w:t>
            </w:r>
          </w:p>
        </w:tc>
        <w:tc>
          <w:tcPr>
            <w:tcW w:w="708" w:type="dxa"/>
            <w:tcBorders>
              <w:top w:val="nil"/>
              <w:left w:val="single" w:sz="4" w:space="0" w:color="auto"/>
              <w:bottom w:val="nil"/>
              <w:right w:val="single" w:sz="4" w:space="0" w:color="auto"/>
            </w:tcBorders>
            <w:shd w:val="clear" w:color="auto" w:fill="FFFFFF"/>
            <w:vAlign w:val="center"/>
            <w:hideMark/>
          </w:tcPr>
          <w:p w:rsidR="00843731" w:rsidRDefault="00843731">
            <w:pPr>
              <w:ind w:firstLine="0"/>
              <w:rPr>
                <w:rFonts w:cs="Arial"/>
              </w:rPr>
            </w:pPr>
            <w:r>
              <w:rPr>
                <w:rFonts w:cs="Arial"/>
              </w:rPr>
              <w:t xml:space="preserve">2025 (третий год реализации)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xml:space="preserve">2026 (четвертый год реализации)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xml:space="preserve">2027 (четвертый год реализации)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xml:space="preserve">2028 (четвертый год реализации)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xml:space="preserve">2029 (четвертый год реализации)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xml:space="preserve">2030 (четвертый год реализации) </w:t>
            </w:r>
          </w:p>
        </w:tc>
      </w:tr>
      <w:tr w:rsidR="00843731" w:rsidTr="00843731">
        <w:trPr>
          <w:trHeight w:val="315"/>
        </w:trPr>
        <w:tc>
          <w:tcPr>
            <w:tcW w:w="866" w:type="dxa"/>
            <w:tcBorders>
              <w:top w:val="nil"/>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1</w:t>
            </w:r>
          </w:p>
        </w:tc>
        <w:tc>
          <w:tcPr>
            <w:tcW w:w="170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2</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4</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6</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7</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8</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9</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10</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11</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12</w:t>
            </w:r>
          </w:p>
        </w:tc>
      </w:tr>
      <w:tr w:rsidR="00843731" w:rsidTr="00843731">
        <w:trPr>
          <w:trHeight w:val="315"/>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МУНИЦИПАЛЬНАЯ ПРОГРАММА</w:t>
            </w:r>
          </w:p>
        </w:tc>
        <w:tc>
          <w:tcPr>
            <w:tcW w:w="1701" w:type="dxa"/>
            <w:vMerge w:val="restart"/>
            <w:tcBorders>
              <w:top w:val="nil"/>
              <w:left w:val="single" w:sz="4" w:space="0" w:color="auto"/>
              <w:bottom w:val="single" w:sz="4" w:space="0" w:color="000000"/>
              <w:right w:val="single" w:sz="4" w:space="0" w:color="auto"/>
            </w:tcBorders>
            <w:vAlign w:val="center"/>
            <w:hideMark/>
          </w:tcPr>
          <w:p w:rsidR="00843731" w:rsidRDefault="00843731">
            <w:pPr>
              <w:ind w:firstLine="0"/>
              <w:rPr>
                <w:rFonts w:cs="Arial"/>
              </w:rPr>
            </w:pPr>
            <w:r>
              <w:rPr>
                <w:rFonts w:cs="Arial"/>
              </w:rPr>
              <w:t>"Развитие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2023-2030 годы"</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56296,26</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7545,03</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3209,65</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29467,68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3214,78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3214,78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3214,78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3214,78</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3214,78</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29177,71</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2924,81</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26252,90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4265,69</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1171,99</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427,90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r>
      <w:tr w:rsidR="00843731" w:rsidTr="00843731">
        <w:trPr>
          <w:trHeight w:val="300"/>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22852,86</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3448,23</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2781,75</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 внебюджетные фонды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30"/>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xml:space="preserve">юридические лица </w:t>
            </w:r>
            <w:r>
              <w:rPr>
                <w:rFonts w:cs="Arial"/>
                <w:vertAlign w:val="superscript"/>
              </w:rPr>
              <w:t>1</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866" w:type="dxa"/>
            <w:tcBorders>
              <w:top w:val="nil"/>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в том числе:</w:t>
            </w:r>
          </w:p>
        </w:tc>
        <w:tc>
          <w:tcPr>
            <w:tcW w:w="1701"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866" w:type="dxa"/>
            <w:vMerge w:val="restart"/>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ПОДПРОГРАММА 1</w:t>
            </w:r>
          </w:p>
        </w:tc>
        <w:tc>
          <w:tcPr>
            <w:tcW w:w="1701" w:type="dxa"/>
            <w:vMerge w:val="restart"/>
            <w:tcBorders>
              <w:top w:val="nil"/>
              <w:left w:val="single" w:sz="4" w:space="0" w:color="auto"/>
              <w:bottom w:val="single" w:sz="4" w:space="0" w:color="000000"/>
              <w:right w:val="single" w:sz="4" w:space="0" w:color="auto"/>
            </w:tcBorders>
            <w:vAlign w:val="center"/>
            <w:hideMark/>
          </w:tcPr>
          <w:p w:rsidR="00843731" w:rsidRDefault="00843731">
            <w:pPr>
              <w:ind w:firstLine="0"/>
              <w:rPr>
                <w:rFonts w:cs="Arial"/>
              </w:rPr>
            </w:pPr>
            <w:r>
              <w:rPr>
                <w:rFonts w:cs="Arial"/>
              </w:rPr>
              <w:t>Развитие подотрасли растениеводства, переработки и реализации продукции растениеводства</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 внебюджетные фонды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866" w:type="dxa"/>
            <w:vMerge w:val="restart"/>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ПОДПРОГРАММА 2</w:t>
            </w:r>
          </w:p>
        </w:tc>
        <w:tc>
          <w:tcPr>
            <w:tcW w:w="1701" w:type="dxa"/>
            <w:vMerge w:val="restart"/>
            <w:tcBorders>
              <w:top w:val="nil"/>
              <w:left w:val="single" w:sz="4" w:space="0" w:color="auto"/>
              <w:bottom w:val="single" w:sz="4" w:space="0" w:color="000000"/>
              <w:right w:val="single" w:sz="4" w:space="0" w:color="auto"/>
            </w:tcBorders>
            <w:vAlign w:val="center"/>
            <w:hideMark/>
          </w:tcPr>
          <w:p w:rsidR="00843731" w:rsidRDefault="00843731">
            <w:pPr>
              <w:ind w:firstLine="0"/>
              <w:rPr>
                <w:rFonts w:cs="Arial"/>
              </w:rPr>
            </w:pPr>
            <w:r>
              <w:rPr>
                <w:rFonts w:cs="Arial"/>
              </w:rPr>
              <w:t>Развитие подотрасли животноводства, переработки и реализации продукции животноводства</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 внебюджетные фонды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866" w:type="dxa"/>
            <w:vMerge w:val="restart"/>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ПОДПРОГРАММА 3</w:t>
            </w:r>
          </w:p>
        </w:tc>
        <w:tc>
          <w:tcPr>
            <w:tcW w:w="1701" w:type="dxa"/>
            <w:vMerge w:val="restart"/>
            <w:tcBorders>
              <w:top w:val="nil"/>
              <w:left w:val="single" w:sz="4" w:space="0" w:color="auto"/>
              <w:bottom w:val="single" w:sz="4" w:space="0" w:color="000000"/>
              <w:right w:val="single" w:sz="4" w:space="0" w:color="auto"/>
            </w:tcBorders>
            <w:vAlign w:val="center"/>
            <w:hideMark/>
          </w:tcPr>
          <w:p w:rsidR="00843731" w:rsidRDefault="00843731">
            <w:pPr>
              <w:ind w:firstLine="0"/>
              <w:rPr>
                <w:rFonts w:cs="Arial"/>
              </w:rPr>
            </w:pPr>
            <w:r>
              <w:rPr>
                <w:rFonts w:cs="Arial"/>
              </w:rPr>
              <w:t>Развитие мясного скотоводства</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 внебюджетные фонды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600"/>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866" w:type="dxa"/>
            <w:vMerge w:val="restart"/>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ПОДПРОГРАММА 4</w:t>
            </w:r>
          </w:p>
        </w:tc>
        <w:tc>
          <w:tcPr>
            <w:tcW w:w="1701" w:type="dxa"/>
            <w:vMerge w:val="restart"/>
            <w:tcBorders>
              <w:top w:val="nil"/>
              <w:left w:val="single" w:sz="4" w:space="0" w:color="auto"/>
              <w:bottom w:val="single" w:sz="4" w:space="0" w:color="000000"/>
              <w:right w:val="single" w:sz="4" w:space="0" w:color="auto"/>
            </w:tcBorders>
            <w:vAlign w:val="center"/>
            <w:hideMark/>
          </w:tcPr>
          <w:p w:rsidR="00843731" w:rsidRDefault="00843731">
            <w:pPr>
              <w:ind w:firstLine="0"/>
              <w:rPr>
                <w:rFonts w:cs="Arial"/>
              </w:rPr>
            </w:pPr>
            <w:r>
              <w:rPr>
                <w:rFonts w:cs="Arial"/>
              </w:rPr>
              <w:t>Поддержка малых форм хозяйствования</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 внебюджетные фонды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866" w:type="dxa"/>
            <w:vMerge w:val="restart"/>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ПОДПРОГРАММА 5</w:t>
            </w:r>
          </w:p>
        </w:tc>
        <w:tc>
          <w:tcPr>
            <w:tcW w:w="1701" w:type="dxa"/>
            <w:vMerge w:val="restart"/>
            <w:tcBorders>
              <w:top w:val="nil"/>
              <w:left w:val="single" w:sz="4" w:space="0" w:color="auto"/>
              <w:bottom w:val="single" w:sz="4" w:space="0" w:color="000000"/>
              <w:right w:val="single" w:sz="4" w:space="0" w:color="auto"/>
            </w:tcBorders>
            <w:vAlign w:val="center"/>
            <w:hideMark/>
          </w:tcPr>
          <w:p w:rsidR="00843731" w:rsidRDefault="00843731">
            <w:pPr>
              <w:ind w:firstLine="0"/>
              <w:rPr>
                <w:rFonts w:cs="Arial"/>
              </w:rPr>
            </w:pPr>
            <w:r>
              <w:rPr>
                <w:rFonts w:cs="Arial"/>
              </w:rPr>
              <w:t>Техническая и технологическая модернизация</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 внебюджетные фонды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866" w:type="dxa"/>
            <w:vMerge w:val="restart"/>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ПОДПРОГРАММА 6</w:t>
            </w:r>
          </w:p>
        </w:tc>
        <w:tc>
          <w:tcPr>
            <w:tcW w:w="1701" w:type="dxa"/>
            <w:vMerge w:val="restart"/>
            <w:tcBorders>
              <w:top w:val="nil"/>
              <w:left w:val="single" w:sz="4" w:space="0" w:color="auto"/>
              <w:bottom w:val="single" w:sz="4" w:space="0" w:color="000000"/>
              <w:right w:val="single" w:sz="4" w:space="0" w:color="auto"/>
            </w:tcBorders>
            <w:vAlign w:val="center"/>
            <w:hideMark/>
          </w:tcPr>
          <w:p w:rsidR="00843731" w:rsidRDefault="00843731">
            <w:pPr>
              <w:ind w:firstLine="0"/>
              <w:rPr>
                <w:rFonts w:cs="Arial"/>
              </w:rPr>
            </w:pPr>
            <w:r>
              <w:rPr>
                <w:rFonts w:cs="Arial"/>
              </w:rPr>
              <w:t>Обеспечение реализации муниципальной программы</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22658,86</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3254,23</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2781,75</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300,00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300,00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22358,86</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2954,23</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2781,75</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 внебюджетные фонды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866"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в том числе:</w:t>
            </w:r>
          </w:p>
        </w:tc>
        <w:tc>
          <w:tcPr>
            <w:tcW w:w="1701" w:type="dxa"/>
            <w:tcBorders>
              <w:top w:val="nil"/>
              <w:left w:val="nil"/>
              <w:bottom w:val="nil"/>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866" w:type="dxa"/>
            <w:vMerge w:val="restart"/>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Основное мероприятие 6.1</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rPr>
                <w:rFonts w:cs="Arial"/>
              </w:rPr>
            </w:pPr>
            <w:r>
              <w:rPr>
                <w:rFonts w:cs="Arial"/>
              </w:rPr>
              <w:t>Создние условий и предпосылок для развития агропромышленного комплекса</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 внебюджетные фонды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866" w:type="dxa"/>
            <w:vMerge w:val="restart"/>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Основное мероприятие 6.2</w:t>
            </w:r>
          </w:p>
        </w:tc>
        <w:tc>
          <w:tcPr>
            <w:tcW w:w="1701" w:type="dxa"/>
            <w:vMerge w:val="restart"/>
            <w:tcBorders>
              <w:top w:val="nil"/>
              <w:left w:val="single" w:sz="4" w:space="0" w:color="auto"/>
              <w:bottom w:val="single" w:sz="4" w:space="0" w:color="000000"/>
              <w:right w:val="single" w:sz="4" w:space="0" w:color="auto"/>
            </w:tcBorders>
            <w:vAlign w:val="center"/>
            <w:hideMark/>
          </w:tcPr>
          <w:p w:rsidR="00843731" w:rsidRDefault="00843731">
            <w:pPr>
              <w:ind w:firstLine="0"/>
              <w:rPr>
                <w:rFonts w:cs="Arial"/>
              </w:rPr>
            </w:pPr>
            <w:r>
              <w:rPr>
                <w:rFonts w:cs="Arial"/>
              </w:rPr>
              <w:t>Обеспечение деятельности подведомственных учреждений</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22658,86</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3254,23</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2781,75</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300,00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300,00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22358,86</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2954,23</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2781,75</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2770,48</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 внебюджетные фонды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00"/>
        </w:trPr>
        <w:tc>
          <w:tcPr>
            <w:tcW w:w="866" w:type="dxa"/>
            <w:vMerge w:val="restart"/>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ПОДПРОГРАММА К</w:t>
            </w:r>
          </w:p>
        </w:tc>
        <w:tc>
          <w:tcPr>
            <w:tcW w:w="1701" w:type="dxa"/>
            <w:vMerge w:val="restart"/>
            <w:tcBorders>
              <w:top w:val="nil"/>
              <w:left w:val="single" w:sz="4" w:space="0" w:color="auto"/>
              <w:bottom w:val="single" w:sz="4" w:space="0" w:color="000000"/>
              <w:right w:val="single" w:sz="4" w:space="0" w:color="auto"/>
            </w:tcBorders>
            <w:vAlign w:val="center"/>
            <w:hideMark/>
          </w:tcPr>
          <w:p w:rsidR="00843731" w:rsidRDefault="00843731">
            <w:pPr>
              <w:ind w:firstLine="0"/>
              <w:rPr>
                <w:rFonts w:cs="Arial"/>
              </w:rPr>
            </w:pPr>
            <w:r>
              <w:rPr>
                <w:rFonts w:cs="Arial"/>
              </w:rPr>
              <w:t>Комплексное развитие сельских территорий Бутурлиновского муниципального раона</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29731,40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3478,50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26252,90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29177,71</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2924,81</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26252,90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59,69</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59,69</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494,00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494,00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 внебюджетные фонды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866"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в том числе:</w:t>
            </w:r>
          </w:p>
        </w:tc>
        <w:tc>
          <w:tcPr>
            <w:tcW w:w="1701" w:type="dxa"/>
            <w:tcBorders>
              <w:top w:val="nil"/>
              <w:left w:val="nil"/>
              <w:bottom w:val="nil"/>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866" w:type="dxa"/>
            <w:vMerge w:val="restart"/>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Основное мероприятие К01</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rPr>
                <w:rFonts w:cs="Arial"/>
              </w:rPr>
            </w:pPr>
            <w:r>
              <w:rPr>
                <w:rFonts w:cs="Arial"/>
              </w:rPr>
              <w:t>Создание условий для обеспечения доступным и комфортным жильем сельского населения</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 внебюджетные фонды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866" w:type="dxa"/>
            <w:vMerge w:val="restart"/>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Основное мероприятие К02</w:t>
            </w:r>
          </w:p>
        </w:tc>
        <w:tc>
          <w:tcPr>
            <w:tcW w:w="1701" w:type="dxa"/>
            <w:vMerge w:val="restart"/>
            <w:tcBorders>
              <w:top w:val="nil"/>
              <w:left w:val="single" w:sz="4" w:space="0" w:color="auto"/>
              <w:bottom w:val="single" w:sz="4" w:space="0" w:color="000000"/>
              <w:right w:val="single" w:sz="4" w:space="0" w:color="auto"/>
            </w:tcBorders>
            <w:vAlign w:val="center"/>
            <w:hideMark/>
          </w:tcPr>
          <w:p w:rsidR="00843731" w:rsidRDefault="00843731">
            <w:pPr>
              <w:ind w:firstLine="0"/>
              <w:rPr>
                <w:rFonts w:cs="Arial"/>
              </w:rPr>
            </w:pPr>
            <w:r>
              <w:rPr>
                <w:rFonts w:cs="Arial"/>
              </w:rPr>
              <w:t>Создание и развитие инфраструктуры на сельских территориях</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29731,40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3478,50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26252,90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29178,71</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2924,81</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26253,90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0,00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59,69</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59,69</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494,00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494,00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 внебюджетные фонды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866" w:type="dxa"/>
            <w:vMerge w:val="restart"/>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Основное мероприятие К03</w:t>
            </w:r>
          </w:p>
        </w:tc>
        <w:tc>
          <w:tcPr>
            <w:tcW w:w="1701" w:type="dxa"/>
            <w:vMerge w:val="restart"/>
            <w:tcBorders>
              <w:top w:val="nil"/>
              <w:left w:val="single" w:sz="4" w:space="0" w:color="auto"/>
              <w:bottom w:val="single" w:sz="4" w:space="0" w:color="000000"/>
              <w:right w:val="single" w:sz="4" w:space="0" w:color="auto"/>
            </w:tcBorders>
            <w:vAlign w:val="center"/>
            <w:hideMark/>
          </w:tcPr>
          <w:p w:rsidR="00843731" w:rsidRDefault="00843731">
            <w:pPr>
              <w:ind w:firstLine="0"/>
              <w:rPr>
                <w:rFonts w:cs="Arial"/>
              </w:rPr>
            </w:pPr>
            <w:r>
              <w:rPr>
                <w:rFonts w:cs="Arial"/>
              </w:rPr>
              <w:t>Развитие рынка труда (кадрового потенциала) на сельских территориях</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 внебюджетные фонды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866" w:type="dxa"/>
            <w:vMerge w:val="restart"/>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Региональный проект</w:t>
            </w:r>
          </w:p>
        </w:tc>
        <w:tc>
          <w:tcPr>
            <w:tcW w:w="1701" w:type="dxa"/>
            <w:vMerge w:val="restart"/>
            <w:tcBorders>
              <w:top w:val="nil"/>
              <w:left w:val="single" w:sz="4" w:space="0" w:color="auto"/>
              <w:bottom w:val="single" w:sz="4" w:space="0" w:color="000000"/>
              <w:right w:val="single" w:sz="4" w:space="0" w:color="auto"/>
            </w:tcBorders>
            <w:vAlign w:val="center"/>
            <w:hideMark/>
          </w:tcPr>
          <w:p w:rsidR="00843731" w:rsidRDefault="00843731">
            <w:pPr>
              <w:ind w:firstLine="0"/>
              <w:rPr>
                <w:rFonts w:cs="Arial"/>
              </w:rPr>
            </w:pPr>
            <w:r>
              <w:rPr>
                <w:rFonts w:cs="Arial"/>
              </w:rPr>
              <w:t>Региональный проект "Культурная среда"</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 внебюджетные фонды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866" w:type="dxa"/>
            <w:vMerge w:val="restart"/>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ПОДПРОГРАММА 8</w:t>
            </w:r>
          </w:p>
        </w:tc>
        <w:tc>
          <w:tcPr>
            <w:tcW w:w="1701" w:type="dxa"/>
            <w:vMerge w:val="restart"/>
            <w:tcBorders>
              <w:top w:val="nil"/>
              <w:left w:val="single" w:sz="4" w:space="0" w:color="auto"/>
              <w:bottom w:val="single" w:sz="4" w:space="0" w:color="000000"/>
              <w:right w:val="single" w:sz="4" w:space="0" w:color="auto"/>
            </w:tcBorders>
            <w:vAlign w:val="center"/>
            <w:hideMark/>
          </w:tcPr>
          <w:p w:rsidR="00843731" w:rsidRDefault="00843731">
            <w:pPr>
              <w:ind w:firstLine="0"/>
              <w:rPr>
                <w:rFonts w:cs="Arial"/>
              </w:rPr>
            </w:pPr>
            <w:r>
              <w:rPr>
                <w:rFonts w:cs="Arial"/>
              </w:rPr>
              <w:t xml:space="preserve">Обеспечение эпизоотического и ветеринарно-санитарного благополучия на территории Бутурлиновского муниципального района </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3906,00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812,3</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427,9</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3906,00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812,3</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427,9</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 внебюджетные фонды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866" w:type="dxa"/>
            <w:vMerge w:val="restart"/>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Основное мероприятие 8.1</w:t>
            </w:r>
          </w:p>
        </w:tc>
        <w:tc>
          <w:tcPr>
            <w:tcW w:w="1701" w:type="dxa"/>
            <w:vMerge w:val="restart"/>
            <w:tcBorders>
              <w:top w:val="nil"/>
              <w:left w:val="single" w:sz="4" w:space="0" w:color="auto"/>
              <w:bottom w:val="single" w:sz="4" w:space="0" w:color="000000"/>
              <w:right w:val="single" w:sz="4" w:space="0" w:color="auto"/>
            </w:tcBorders>
            <w:vAlign w:val="center"/>
            <w:hideMark/>
          </w:tcPr>
          <w:p w:rsidR="00843731" w:rsidRDefault="00843731">
            <w:pPr>
              <w:ind w:firstLine="0"/>
              <w:rPr>
                <w:rFonts w:cs="Arial"/>
              </w:rPr>
            </w:pPr>
            <w:r>
              <w:rPr>
                <w:rFonts w:cs="Arial"/>
              </w:rPr>
              <w:t>Обеспечение проведения противоэпизоотических мероприятий</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3906,00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812,30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427,90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0,00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3906,00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812,30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427,9</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444,3</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 внебюджетные фонды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866" w:type="dxa"/>
            <w:vMerge w:val="restart"/>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ПОДПРОГРАММА 9</w:t>
            </w:r>
          </w:p>
        </w:tc>
        <w:tc>
          <w:tcPr>
            <w:tcW w:w="1701" w:type="dxa"/>
            <w:vMerge w:val="restart"/>
            <w:tcBorders>
              <w:top w:val="nil"/>
              <w:left w:val="single" w:sz="4" w:space="0" w:color="auto"/>
              <w:bottom w:val="single" w:sz="4" w:space="0" w:color="000000"/>
              <w:right w:val="single" w:sz="4" w:space="0" w:color="auto"/>
            </w:tcBorders>
            <w:vAlign w:val="center"/>
            <w:hideMark/>
          </w:tcPr>
          <w:p w:rsidR="00843731" w:rsidRDefault="00843731">
            <w:pPr>
              <w:ind w:firstLine="0"/>
              <w:rPr>
                <w:rFonts w:cs="Arial"/>
              </w:rPr>
            </w:pPr>
            <w:r>
              <w:rPr>
                <w:rFonts w:cs="Arial"/>
              </w:rPr>
              <w:t>Развитие мелиорации земель сельскохозяйственного назначения Бутурлиновского муниципального района</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0</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 внебюджетные фонды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701"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0,00</w:t>
            </w:r>
          </w:p>
        </w:tc>
        <w:tc>
          <w:tcPr>
            <w:tcW w:w="709" w:type="dxa"/>
            <w:tcBorders>
              <w:top w:val="nil"/>
              <w:left w:val="nil"/>
              <w:bottom w:val="single" w:sz="4" w:space="0" w:color="auto"/>
              <w:right w:val="nil"/>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bl>
    <w:p w:rsidR="00843731" w:rsidRDefault="00843731" w:rsidP="00843731">
      <w:pPr>
        <w:ind w:firstLine="0"/>
        <w:jc w:val="left"/>
        <w:rPr>
          <w:rFonts w:cs="Arial"/>
        </w:rPr>
        <w:sectPr w:rsidR="00843731">
          <w:pgSz w:w="11905" w:h="16837"/>
          <w:pgMar w:top="2268" w:right="567" w:bottom="567" w:left="1701" w:header="708" w:footer="708" w:gutter="0"/>
          <w:cols w:space="720"/>
        </w:sectPr>
      </w:pPr>
    </w:p>
    <w:p w:rsidR="00843731" w:rsidRDefault="00843731" w:rsidP="00843731">
      <w:pPr>
        <w:ind w:firstLine="0"/>
        <w:jc w:val="left"/>
        <w:rPr>
          <w:rFonts w:cs="Arial"/>
        </w:rPr>
        <w:sectPr w:rsidR="00843731">
          <w:type w:val="continuous"/>
          <w:pgSz w:w="11905" w:h="16837"/>
          <w:pgMar w:top="2268" w:right="567" w:bottom="567" w:left="1701" w:header="708" w:footer="708" w:gutter="0"/>
          <w:cols w:space="720"/>
        </w:sectPr>
      </w:pPr>
    </w:p>
    <w:tbl>
      <w:tblPr>
        <w:tblW w:w="9795" w:type="dxa"/>
        <w:tblInd w:w="93" w:type="dxa"/>
        <w:tblLayout w:type="fixed"/>
        <w:tblLook w:val="04A0" w:firstRow="1" w:lastRow="0" w:firstColumn="1" w:lastColumn="0" w:noHBand="0" w:noVBand="1"/>
      </w:tblPr>
      <w:tblGrid>
        <w:gridCol w:w="644"/>
        <w:gridCol w:w="1213"/>
        <w:gridCol w:w="1134"/>
        <w:gridCol w:w="1134"/>
        <w:gridCol w:w="850"/>
        <w:gridCol w:w="851"/>
        <w:gridCol w:w="1275"/>
        <w:gridCol w:w="1418"/>
        <w:gridCol w:w="1276"/>
      </w:tblGrid>
      <w:tr w:rsidR="00843731" w:rsidTr="00843731">
        <w:trPr>
          <w:trHeight w:val="375"/>
        </w:trPr>
        <w:tc>
          <w:tcPr>
            <w:tcW w:w="645" w:type="dxa"/>
            <w:noWrap/>
            <w:vAlign w:val="bottom"/>
            <w:hideMark/>
          </w:tcPr>
          <w:p w:rsidR="00843731" w:rsidRDefault="00843731">
            <w:pPr>
              <w:ind w:firstLine="0"/>
              <w:jc w:val="left"/>
              <w:rPr>
                <w:rFonts w:ascii="Calibri" w:hAnsi="Calibri"/>
                <w:sz w:val="20"/>
                <w:szCs w:val="20"/>
              </w:rPr>
            </w:pPr>
            <w:bookmarkStart w:id="24" w:name="RANGE!A1:I27"/>
            <w:bookmarkEnd w:id="24"/>
          </w:p>
        </w:tc>
        <w:tc>
          <w:tcPr>
            <w:tcW w:w="1213" w:type="dxa"/>
            <w:noWrap/>
            <w:vAlign w:val="bottom"/>
            <w:hideMark/>
          </w:tcPr>
          <w:p w:rsidR="00843731" w:rsidRDefault="00843731">
            <w:pPr>
              <w:ind w:firstLine="0"/>
              <w:jc w:val="left"/>
              <w:rPr>
                <w:rFonts w:ascii="Calibri" w:hAnsi="Calibri"/>
                <w:sz w:val="20"/>
                <w:szCs w:val="20"/>
              </w:rPr>
            </w:pPr>
          </w:p>
        </w:tc>
        <w:tc>
          <w:tcPr>
            <w:tcW w:w="1134" w:type="dxa"/>
            <w:noWrap/>
            <w:vAlign w:val="bottom"/>
            <w:hideMark/>
          </w:tcPr>
          <w:p w:rsidR="00843731" w:rsidRDefault="00843731">
            <w:pPr>
              <w:ind w:firstLine="0"/>
              <w:jc w:val="left"/>
              <w:rPr>
                <w:rFonts w:ascii="Calibri" w:hAnsi="Calibri"/>
                <w:sz w:val="20"/>
                <w:szCs w:val="20"/>
              </w:rPr>
            </w:pPr>
          </w:p>
        </w:tc>
        <w:tc>
          <w:tcPr>
            <w:tcW w:w="1134" w:type="dxa"/>
            <w:noWrap/>
            <w:vAlign w:val="bottom"/>
            <w:hideMark/>
          </w:tcPr>
          <w:p w:rsidR="00843731" w:rsidRDefault="00843731">
            <w:pPr>
              <w:ind w:firstLine="0"/>
              <w:jc w:val="left"/>
              <w:rPr>
                <w:rFonts w:ascii="Calibri" w:hAnsi="Calibri"/>
                <w:sz w:val="20"/>
                <w:szCs w:val="20"/>
              </w:rPr>
            </w:pPr>
          </w:p>
        </w:tc>
        <w:tc>
          <w:tcPr>
            <w:tcW w:w="850" w:type="dxa"/>
            <w:noWrap/>
            <w:vAlign w:val="bottom"/>
            <w:hideMark/>
          </w:tcPr>
          <w:p w:rsidR="00843731" w:rsidRDefault="00843731">
            <w:pPr>
              <w:ind w:firstLine="0"/>
              <w:jc w:val="left"/>
              <w:rPr>
                <w:rFonts w:ascii="Calibri" w:hAnsi="Calibri"/>
                <w:sz w:val="20"/>
                <w:szCs w:val="20"/>
              </w:rPr>
            </w:pPr>
          </w:p>
        </w:tc>
        <w:tc>
          <w:tcPr>
            <w:tcW w:w="851" w:type="dxa"/>
            <w:noWrap/>
            <w:vAlign w:val="bottom"/>
            <w:hideMark/>
          </w:tcPr>
          <w:p w:rsidR="00843731" w:rsidRDefault="00843731">
            <w:pPr>
              <w:ind w:firstLine="0"/>
              <w:jc w:val="left"/>
              <w:rPr>
                <w:rFonts w:ascii="Calibri" w:hAnsi="Calibri"/>
                <w:sz w:val="20"/>
                <w:szCs w:val="20"/>
              </w:rPr>
            </w:pPr>
          </w:p>
        </w:tc>
        <w:tc>
          <w:tcPr>
            <w:tcW w:w="3969" w:type="dxa"/>
            <w:gridSpan w:val="3"/>
            <w:noWrap/>
            <w:vAlign w:val="bottom"/>
            <w:hideMark/>
          </w:tcPr>
          <w:p w:rsidR="00843731" w:rsidRDefault="00843731">
            <w:pPr>
              <w:ind w:firstLine="0"/>
              <w:rPr>
                <w:rFonts w:cs="Arial"/>
              </w:rPr>
            </w:pPr>
            <w:r>
              <w:rPr>
                <w:rFonts w:cs="Arial"/>
              </w:rPr>
              <w:t>Приложение 5</w:t>
            </w:r>
          </w:p>
        </w:tc>
      </w:tr>
      <w:tr w:rsidR="00843731" w:rsidTr="00843731">
        <w:trPr>
          <w:trHeight w:val="1305"/>
        </w:trPr>
        <w:tc>
          <w:tcPr>
            <w:tcW w:w="9796" w:type="dxa"/>
            <w:gridSpan w:val="9"/>
            <w:noWrap/>
            <w:vAlign w:val="bottom"/>
            <w:hideMark/>
          </w:tcPr>
          <w:p w:rsidR="00843731" w:rsidRDefault="00843731">
            <w:pPr>
              <w:ind w:firstLine="0"/>
              <w:rPr>
                <w:rFonts w:cs="Arial"/>
              </w:rPr>
            </w:pPr>
            <w:r>
              <w:rPr>
                <w:rFonts w:cs="Arial"/>
              </w:rPr>
              <w:t>План реализации муниципальной программы Бутурлиновского муниципального района Воронежской области</w:t>
            </w:r>
            <w:r>
              <w:rPr>
                <w:rFonts w:cs="Arial"/>
              </w:rPr>
              <w:br/>
              <w:t xml:space="preserve">Развитие сельского хозяйства, производства пищевых продуктов и инфраструктуры агропродовольственного рынка Бутурлиновского муниципального района </w:t>
            </w:r>
            <w:r>
              <w:rPr>
                <w:rFonts w:cs="Arial"/>
              </w:rPr>
              <w:br/>
              <w:t>на 2023 год</w:t>
            </w:r>
          </w:p>
        </w:tc>
      </w:tr>
      <w:tr w:rsidR="00843731" w:rsidTr="00843731">
        <w:trPr>
          <w:trHeight w:val="255"/>
        </w:trPr>
        <w:tc>
          <w:tcPr>
            <w:tcW w:w="645" w:type="dxa"/>
            <w:noWrap/>
            <w:vAlign w:val="bottom"/>
            <w:hideMark/>
          </w:tcPr>
          <w:p w:rsidR="00843731" w:rsidRDefault="00843731">
            <w:pPr>
              <w:ind w:firstLine="0"/>
              <w:jc w:val="left"/>
              <w:rPr>
                <w:rFonts w:ascii="Calibri" w:hAnsi="Calibri"/>
                <w:sz w:val="20"/>
                <w:szCs w:val="20"/>
              </w:rPr>
            </w:pPr>
          </w:p>
        </w:tc>
        <w:tc>
          <w:tcPr>
            <w:tcW w:w="1213" w:type="dxa"/>
            <w:noWrap/>
            <w:vAlign w:val="bottom"/>
            <w:hideMark/>
          </w:tcPr>
          <w:p w:rsidR="00843731" w:rsidRDefault="00843731">
            <w:pPr>
              <w:ind w:firstLine="0"/>
              <w:jc w:val="left"/>
              <w:rPr>
                <w:rFonts w:ascii="Calibri" w:hAnsi="Calibri"/>
                <w:sz w:val="20"/>
                <w:szCs w:val="20"/>
              </w:rPr>
            </w:pPr>
          </w:p>
        </w:tc>
        <w:tc>
          <w:tcPr>
            <w:tcW w:w="1134" w:type="dxa"/>
            <w:vAlign w:val="center"/>
            <w:hideMark/>
          </w:tcPr>
          <w:p w:rsidR="00843731" w:rsidRDefault="00843731">
            <w:pPr>
              <w:ind w:firstLine="0"/>
              <w:jc w:val="left"/>
              <w:rPr>
                <w:rFonts w:ascii="Calibri" w:hAnsi="Calibri"/>
                <w:sz w:val="20"/>
                <w:szCs w:val="20"/>
              </w:rPr>
            </w:pPr>
          </w:p>
        </w:tc>
        <w:tc>
          <w:tcPr>
            <w:tcW w:w="1134" w:type="dxa"/>
            <w:noWrap/>
            <w:vAlign w:val="bottom"/>
            <w:hideMark/>
          </w:tcPr>
          <w:p w:rsidR="00843731" w:rsidRDefault="00843731">
            <w:pPr>
              <w:ind w:firstLine="0"/>
              <w:jc w:val="left"/>
              <w:rPr>
                <w:rFonts w:ascii="Calibri" w:hAnsi="Calibri"/>
                <w:sz w:val="20"/>
                <w:szCs w:val="20"/>
              </w:rPr>
            </w:pPr>
          </w:p>
        </w:tc>
        <w:tc>
          <w:tcPr>
            <w:tcW w:w="850" w:type="dxa"/>
            <w:noWrap/>
            <w:vAlign w:val="bottom"/>
            <w:hideMark/>
          </w:tcPr>
          <w:p w:rsidR="00843731" w:rsidRDefault="00843731">
            <w:pPr>
              <w:ind w:firstLine="0"/>
              <w:jc w:val="left"/>
              <w:rPr>
                <w:rFonts w:ascii="Calibri" w:hAnsi="Calibri"/>
                <w:sz w:val="20"/>
                <w:szCs w:val="20"/>
              </w:rPr>
            </w:pPr>
          </w:p>
        </w:tc>
        <w:tc>
          <w:tcPr>
            <w:tcW w:w="851" w:type="dxa"/>
            <w:noWrap/>
            <w:vAlign w:val="bottom"/>
            <w:hideMark/>
          </w:tcPr>
          <w:p w:rsidR="00843731" w:rsidRDefault="00843731">
            <w:pPr>
              <w:ind w:firstLine="0"/>
              <w:jc w:val="left"/>
              <w:rPr>
                <w:rFonts w:ascii="Calibri" w:hAnsi="Calibri"/>
                <w:sz w:val="20"/>
                <w:szCs w:val="20"/>
              </w:rPr>
            </w:pPr>
          </w:p>
        </w:tc>
        <w:tc>
          <w:tcPr>
            <w:tcW w:w="1275" w:type="dxa"/>
            <w:noWrap/>
            <w:vAlign w:val="bottom"/>
            <w:hideMark/>
          </w:tcPr>
          <w:p w:rsidR="00843731" w:rsidRDefault="00843731">
            <w:pPr>
              <w:ind w:firstLine="0"/>
              <w:jc w:val="left"/>
              <w:rPr>
                <w:rFonts w:ascii="Calibri" w:hAnsi="Calibri"/>
                <w:sz w:val="20"/>
                <w:szCs w:val="20"/>
              </w:rPr>
            </w:pPr>
          </w:p>
        </w:tc>
        <w:tc>
          <w:tcPr>
            <w:tcW w:w="1418" w:type="dxa"/>
            <w:noWrap/>
            <w:vAlign w:val="bottom"/>
            <w:hideMark/>
          </w:tcPr>
          <w:p w:rsidR="00843731" w:rsidRDefault="00843731">
            <w:pPr>
              <w:ind w:firstLine="0"/>
              <w:jc w:val="left"/>
              <w:rPr>
                <w:rFonts w:ascii="Calibri" w:hAnsi="Calibri"/>
                <w:sz w:val="20"/>
                <w:szCs w:val="20"/>
              </w:rPr>
            </w:pPr>
          </w:p>
        </w:tc>
        <w:tc>
          <w:tcPr>
            <w:tcW w:w="1276" w:type="dxa"/>
            <w:noWrap/>
            <w:vAlign w:val="bottom"/>
            <w:hideMark/>
          </w:tcPr>
          <w:p w:rsidR="00843731" w:rsidRDefault="00843731">
            <w:pPr>
              <w:ind w:firstLine="0"/>
              <w:jc w:val="left"/>
              <w:rPr>
                <w:rFonts w:ascii="Calibri" w:hAnsi="Calibri"/>
                <w:sz w:val="20"/>
                <w:szCs w:val="20"/>
              </w:rPr>
            </w:pPr>
          </w:p>
        </w:tc>
      </w:tr>
      <w:tr w:rsidR="00843731" w:rsidTr="00843731">
        <w:trPr>
          <w:trHeight w:val="735"/>
        </w:trPr>
        <w:tc>
          <w:tcPr>
            <w:tcW w:w="645" w:type="dxa"/>
            <w:vMerge w:val="restart"/>
            <w:tcBorders>
              <w:top w:val="single" w:sz="4" w:space="0" w:color="auto"/>
              <w:left w:val="single" w:sz="4" w:space="0" w:color="auto"/>
              <w:bottom w:val="single" w:sz="4" w:space="0" w:color="000000"/>
              <w:right w:val="single" w:sz="4" w:space="0" w:color="auto"/>
            </w:tcBorders>
            <w:noWrap/>
            <w:vAlign w:val="center"/>
            <w:hideMark/>
          </w:tcPr>
          <w:p w:rsidR="00843731" w:rsidRDefault="00843731">
            <w:pPr>
              <w:ind w:firstLine="0"/>
              <w:rPr>
                <w:rFonts w:cs="Arial"/>
              </w:rPr>
            </w:pPr>
            <w:r>
              <w:rPr>
                <w:rFonts w:cs="Arial"/>
              </w:rPr>
              <w:t>№ п/п</w:t>
            </w:r>
          </w:p>
        </w:tc>
        <w:tc>
          <w:tcPr>
            <w:tcW w:w="1213" w:type="dxa"/>
            <w:vMerge w:val="restart"/>
            <w:tcBorders>
              <w:top w:val="single" w:sz="4" w:space="0" w:color="auto"/>
              <w:left w:val="single" w:sz="4" w:space="0" w:color="auto"/>
              <w:bottom w:val="single" w:sz="4" w:space="0" w:color="000000"/>
              <w:right w:val="single" w:sz="4" w:space="0" w:color="auto"/>
            </w:tcBorders>
            <w:noWrap/>
            <w:vAlign w:val="center"/>
            <w:hideMark/>
          </w:tcPr>
          <w:p w:rsidR="00843731" w:rsidRDefault="00843731">
            <w:pPr>
              <w:ind w:firstLine="0"/>
              <w:rPr>
                <w:rFonts w:cs="Arial"/>
              </w:rPr>
            </w:pPr>
            <w:r>
              <w:rPr>
                <w:rFonts w:cs="Arial"/>
              </w:rPr>
              <w:t>Статус</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Наименование подпрограммы,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Исполнитель мероприятия (структурное подразделение администрации района, иной главный распорядитель средств местного бюджета), Ф.И.О., должность исполнителя)</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Срок</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xml:space="preserve">КБК </w:t>
            </w:r>
            <w:r>
              <w:rPr>
                <w:rFonts w:cs="Arial"/>
              </w:rPr>
              <w:br/>
              <w:t>(местный</w:t>
            </w:r>
            <w:r>
              <w:rPr>
                <w:rFonts w:cs="Arial"/>
              </w:rPr>
              <w:br/>
              <w:t>бюджет)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843731" w:rsidRDefault="00843731">
            <w:pPr>
              <w:ind w:firstLine="0"/>
              <w:rPr>
                <w:rFonts w:cs="Arial"/>
              </w:rPr>
            </w:pPr>
            <w:r>
              <w:rPr>
                <w:rFonts w:cs="Arial"/>
              </w:rPr>
              <w:t>Расходы, предусмотренные решением Совета народных депутатов Бутурлиновского муниципального района о местном бюджете, на 2023 год</w:t>
            </w:r>
          </w:p>
        </w:tc>
      </w:tr>
      <w:tr w:rsidR="00843731" w:rsidTr="00843731">
        <w:trPr>
          <w:trHeight w:val="315"/>
        </w:trPr>
        <w:tc>
          <w:tcPr>
            <w:tcW w:w="9796"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213"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nil"/>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51" w:type="dxa"/>
            <w:tcBorders>
              <w:top w:val="nil"/>
              <w:left w:val="nil"/>
              <w:bottom w:val="nil"/>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r>
      <w:tr w:rsidR="00843731" w:rsidTr="00843731">
        <w:trPr>
          <w:trHeight w:val="2955"/>
        </w:trPr>
        <w:tc>
          <w:tcPr>
            <w:tcW w:w="9796"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213"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начала реализации</w:t>
            </w:r>
            <w:r>
              <w:rPr>
                <w:rFonts w:cs="Arial"/>
              </w:rPr>
              <w:br/>
              <w:t xml:space="preserve">мероприятия в очередном финансовом году </w:t>
            </w:r>
          </w:p>
        </w:tc>
        <w:tc>
          <w:tcPr>
            <w:tcW w:w="85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окончания реализации</w:t>
            </w:r>
            <w:r>
              <w:rPr>
                <w:rFonts w:cs="Arial"/>
              </w:rPr>
              <w:br/>
              <w:t>мероприятия</w:t>
            </w:r>
            <w:r>
              <w:rPr>
                <w:rFonts w:cs="Arial"/>
              </w:rPr>
              <w:br/>
              <w:t xml:space="preserve">в очередном финансовом году </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r>
      <w:tr w:rsidR="00843731" w:rsidTr="00843731">
        <w:trPr>
          <w:trHeight w:val="315"/>
        </w:trPr>
        <w:tc>
          <w:tcPr>
            <w:tcW w:w="645" w:type="dxa"/>
            <w:tcBorders>
              <w:top w:val="nil"/>
              <w:left w:val="single" w:sz="4" w:space="0" w:color="auto"/>
              <w:bottom w:val="single" w:sz="4" w:space="0" w:color="auto"/>
              <w:right w:val="single" w:sz="4" w:space="0" w:color="auto"/>
            </w:tcBorders>
            <w:shd w:val="clear" w:color="auto" w:fill="FFFFFF"/>
            <w:hideMark/>
          </w:tcPr>
          <w:p w:rsidR="00843731" w:rsidRDefault="00843731">
            <w:pPr>
              <w:ind w:firstLine="0"/>
              <w:rPr>
                <w:rFonts w:cs="Arial"/>
              </w:rPr>
            </w:pPr>
            <w:r>
              <w:rPr>
                <w:rFonts w:cs="Arial"/>
              </w:rPr>
              <w:t>1</w:t>
            </w:r>
          </w:p>
        </w:tc>
        <w:tc>
          <w:tcPr>
            <w:tcW w:w="1213"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2</w:t>
            </w:r>
          </w:p>
        </w:tc>
        <w:tc>
          <w:tcPr>
            <w:tcW w:w="11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3</w:t>
            </w:r>
          </w:p>
        </w:tc>
        <w:tc>
          <w:tcPr>
            <w:tcW w:w="11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4</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5</w:t>
            </w:r>
          </w:p>
        </w:tc>
        <w:tc>
          <w:tcPr>
            <w:tcW w:w="85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6</w:t>
            </w:r>
          </w:p>
        </w:tc>
        <w:tc>
          <w:tcPr>
            <w:tcW w:w="127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7</w:t>
            </w:r>
          </w:p>
        </w:tc>
        <w:tc>
          <w:tcPr>
            <w:tcW w:w="141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8</w:t>
            </w:r>
          </w:p>
        </w:tc>
        <w:tc>
          <w:tcPr>
            <w:tcW w:w="1276"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9</w:t>
            </w:r>
          </w:p>
        </w:tc>
      </w:tr>
      <w:tr w:rsidR="00843731" w:rsidTr="00843731">
        <w:trPr>
          <w:trHeight w:val="2145"/>
        </w:trPr>
        <w:tc>
          <w:tcPr>
            <w:tcW w:w="645" w:type="dxa"/>
            <w:tcBorders>
              <w:top w:val="nil"/>
              <w:left w:val="single" w:sz="4" w:space="0" w:color="auto"/>
              <w:bottom w:val="single" w:sz="4" w:space="0" w:color="auto"/>
              <w:right w:val="single" w:sz="4" w:space="0" w:color="auto"/>
            </w:tcBorders>
            <w:noWrap/>
            <w:hideMark/>
          </w:tcPr>
          <w:p w:rsidR="00843731" w:rsidRDefault="00843731">
            <w:pPr>
              <w:ind w:firstLine="0"/>
              <w:rPr>
                <w:rFonts w:cs="Arial"/>
              </w:rPr>
            </w:pPr>
            <w:r>
              <w:rPr>
                <w:rFonts w:cs="Arial"/>
              </w:rPr>
              <w:t> </w:t>
            </w:r>
          </w:p>
        </w:tc>
        <w:tc>
          <w:tcPr>
            <w:tcW w:w="1213" w:type="dxa"/>
            <w:tcBorders>
              <w:top w:val="nil"/>
              <w:left w:val="nil"/>
              <w:bottom w:val="single" w:sz="4" w:space="0" w:color="auto"/>
              <w:right w:val="single" w:sz="4" w:space="0" w:color="auto"/>
            </w:tcBorders>
            <w:hideMark/>
          </w:tcPr>
          <w:p w:rsidR="00843731" w:rsidRDefault="00843731">
            <w:pPr>
              <w:ind w:firstLine="0"/>
              <w:rPr>
                <w:rFonts w:cs="Arial"/>
                <w:bCs/>
              </w:rPr>
            </w:pPr>
            <w:r>
              <w:rPr>
                <w:rFonts w:cs="Arial"/>
                <w:bCs/>
              </w:rPr>
              <w:t xml:space="preserve">Муниципальная программа Бутурлиновского муниципального района Воронежской области </w:t>
            </w:r>
          </w:p>
        </w:tc>
        <w:tc>
          <w:tcPr>
            <w:tcW w:w="1134" w:type="dxa"/>
            <w:tcBorders>
              <w:top w:val="nil"/>
              <w:left w:val="nil"/>
              <w:bottom w:val="single" w:sz="4" w:space="0" w:color="auto"/>
              <w:right w:val="single" w:sz="4" w:space="0" w:color="auto"/>
            </w:tcBorders>
            <w:hideMark/>
          </w:tcPr>
          <w:p w:rsidR="00843731" w:rsidRDefault="00843731">
            <w:pPr>
              <w:ind w:firstLine="0"/>
              <w:rPr>
                <w:rFonts w:cs="Arial"/>
                <w:bCs/>
              </w:rPr>
            </w:pPr>
            <w:r>
              <w:rPr>
                <w:rFonts w:cs="Arial"/>
                <w:bCs/>
              </w:rPr>
              <w:t xml:space="preserve">Развитие сельского хозяйства, производства пищевых продуктов и инфраструктуры агропродовольственного рынка Бутурлиновского муниципального района </w:t>
            </w:r>
          </w:p>
        </w:tc>
        <w:tc>
          <w:tcPr>
            <w:tcW w:w="1134"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МКУ "Управление сельского хозяйства"</w:t>
            </w:r>
          </w:p>
        </w:tc>
        <w:tc>
          <w:tcPr>
            <w:tcW w:w="850" w:type="dxa"/>
            <w:tcBorders>
              <w:top w:val="nil"/>
              <w:left w:val="nil"/>
              <w:bottom w:val="single" w:sz="4" w:space="0" w:color="auto"/>
              <w:right w:val="single" w:sz="4" w:space="0" w:color="auto"/>
            </w:tcBorders>
            <w:hideMark/>
          </w:tcPr>
          <w:p w:rsidR="00843731" w:rsidRDefault="00843731">
            <w:pPr>
              <w:ind w:firstLine="0"/>
              <w:rPr>
                <w:rFonts w:cs="Arial"/>
                <w:bCs/>
              </w:rPr>
            </w:pPr>
            <w:r>
              <w:rPr>
                <w:rFonts w:cs="Arial"/>
                <w:bCs/>
              </w:rPr>
              <w:t>х</w:t>
            </w:r>
          </w:p>
        </w:tc>
        <w:tc>
          <w:tcPr>
            <w:tcW w:w="851" w:type="dxa"/>
            <w:tcBorders>
              <w:top w:val="nil"/>
              <w:left w:val="nil"/>
              <w:bottom w:val="single" w:sz="4" w:space="0" w:color="auto"/>
              <w:right w:val="single" w:sz="4" w:space="0" w:color="auto"/>
            </w:tcBorders>
            <w:hideMark/>
          </w:tcPr>
          <w:p w:rsidR="00843731" w:rsidRDefault="00843731">
            <w:pPr>
              <w:ind w:firstLine="0"/>
              <w:rPr>
                <w:rFonts w:cs="Arial"/>
                <w:bCs/>
              </w:rPr>
            </w:pPr>
            <w:r>
              <w:rPr>
                <w:rFonts w:cs="Arial"/>
                <w:bCs/>
              </w:rPr>
              <w:t>х</w:t>
            </w:r>
          </w:p>
        </w:tc>
        <w:tc>
          <w:tcPr>
            <w:tcW w:w="1275" w:type="dxa"/>
            <w:tcBorders>
              <w:top w:val="nil"/>
              <w:left w:val="nil"/>
              <w:bottom w:val="single" w:sz="4" w:space="0" w:color="auto"/>
              <w:right w:val="single" w:sz="4" w:space="0" w:color="auto"/>
            </w:tcBorders>
            <w:hideMark/>
          </w:tcPr>
          <w:p w:rsidR="00843731" w:rsidRDefault="00843731">
            <w:pPr>
              <w:ind w:firstLine="0"/>
              <w:rPr>
                <w:rFonts w:cs="Arial"/>
                <w:bCs/>
              </w:rPr>
            </w:pPr>
            <w:r>
              <w:rPr>
                <w:rFonts w:cs="Arial"/>
                <w:bCs/>
              </w:rPr>
              <w:t> </w:t>
            </w:r>
          </w:p>
        </w:tc>
        <w:tc>
          <w:tcPr>
            <w:tcW w:w="1418" w:type="dxa"/>
            <w:tcBorders>
              <w:top w:val="nil"/>
              <w:left w:val="nil"/>
              <w:bottom w:val="single" w:sz="4" w:space="0" w:color="auto"/>
              <w:right w:val="single" w:sz="4" w:space="0" w:color="auto"/>
            </w:tcBorders>
            <w:hideMark/>
          </w:tcPr>
          <w:p w:rsidR="00843731" w:rsidRDefault="00843731">
            <w:pPr>
              <w:ind w:firstLine="0"/>
              <w:rPr>
                <w:rFonts w:cs="Arial"/>
                <w:bCs/>
              </w:rPr>
            </w:pPr>
            <w:r>
              <w:rPr>
                <w:rFonts w:cs="Arial"/>
                <w:bCs/>
              </w:rPr>
              <w:t> </w:t>
            </w:r>
          </w:p>
        </w:tc>
        <w:tc>
          <w:tcPr>
            <w:tcW w:w="1276" w:type="dxa"/>
            <w:tcBorders>
              <w:top w:val="nil"/>
              <w:left w:val="nil"/>
              <w:bottom w:val="single" w:sz="4" w:space="0" w:color="auto"/>
              <w:right w:val="single" w:sz="4" w:space="0" w:color="auto"/>
            </w:tcBorders>
            <w:hideMark/>
          </w:tcPr>
          <w:p w:rsidR="00843731" w:rsidRDefault="00843731">
            <w:pPr>
              <w:ind w:firstLine="0"/>
              <w:rPr>
                <w:rFonts w:cs="Arial"/>
                <w:bCs/>
              </w:rPr>
            </w:pPr>
            <w:r>
              <w:rPr>
                <w:rFonts w:cs="Arial"/>
                <w:bCs/>
              </w:rPr>
              <w:t xml:space="preserve">7 545,03 </w:t>
            </w:r>
          </w:p>
        </w:tc>
      </w:tr>
      <w:tr w:rsidR="00843731" w:rsidTr="00843731">
        <w:trPr>
          <w:trHeight w:val="2475"/>
        </w:trPr>
        <w:tc>
          <w:tcPr>
            <w:tcW w:w="645" w:type="dxa"/>
            <w:tcBorders>
              <w:top w:val="nil"/>
              <w:left w:val="single" w:sz="4" w:space="0" w:color="auto"/>
              <w:bottom w:val="single" w:sz="4" w:space="0" w:color="auto"/>
              <w:right w:val="single" w:sz="4" w:space="0" w:color="auto"/>
            </w:tcBorders>
            <w:shd w:val="clear" w:color="auto" w:fill="FFFFFF"/>
            <w:noWrap/>
            <w:hideMark/>
          </w:tcPr>
          <w:p w:rsidR="00843731" w:rsidRDefault="00843731">
            <w:pPr>
              <w:ind w:firstLine="0"/>
              <w:rPr>
                <w:rFonts w:cs="Arial"/>
                <w:bCs/>
              </w:rPr>
            </w:pPr>
            <w:r>
              <w:rPr>
                <w:rFonts w:cs="Arial"/>
                <w:bCs/>
              </w:rPr>
              <w:t>1</w:t>
            </w:r>
          </w:p>
        </w:tc>
        <w:tc>
          <w:tcPr>
            <w:tcW w:w="1213"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Подпрограмма 1</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Развитие подотрасли растениеводства, переработки и реализации продукции растениеводства</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МКУ "Управление сельского хозяйства"</w:t>
            </w:r>
          </w:p>
        </w:tc>
        <w:tc>
          <w:tcPr>
            <w:tcW w:w="850"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Январь</w:t>
            </w:r>
          </w:p>
        </w:tc>
        <w:tc>
          <w:tcPr>
            <w:tcW w:w="851"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Декабрь</w:t>
            </w:r>
          </w:p>
        </w:tc>
        <w:tc>
          <w:tcPr>
            <w:tcW w:w="127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xml:space="preserve">1. Увеличение производства продукции растениеводства в хозяйствах всех категорий (в сопоставимых ценах) в 2023 году по отношению к 2030 году на 1,2 % </w:t>
            </w:r>
          </w:p>
        </w:tc>
        <w:tc>
          <w:tcPr>
            <w:tcW w:w="1418"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 </w:t>
            </w:r>
          </w:p>
        </w:tc>
        <w:tc>
          <w:tcPr>
            <w:tcW w:w="1276"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 xml:space="preserve">0,00 </w:t>
            </w:r>
          </w:p>
        </w:tc>
      </w:tr>
      <w:tr w:rsidR="00843731" w:rsidTr="00843731">
        <w:trPr>
          <w:trHeight w:val="2325"/>
        </w:trPr>
        <w:tc>
          <w:tcPr>
            <w:tcW w:w="645" w:type="dxa"/>
            <w:tcBorders>
              <w:top w:val="nil"/>
              <w:left w:val="single" w:sz="4" w:space="0" w:color="auto"/>
              <w:bottom w:val="single" w:sz="4" w:space="0" w:color="auto"/>
              <w:right w:val="single" w:sz="4" w:space="0" w:color="auto"/>
            </w:tcBorders>
            <w:shd w:val="clear" w:color="auto" w:fill="FFFFFF"/>
            <w:noWrap/>
            <w:hideMark/>
          </w:tcPr>
          <w:p w:rsidR="00843731" w:rsidRDefault="00843731">
            <w:pPr>
              <w:ind w:firstLine="0"/>
              <w:rPr>
                <w:rFonts w:cs="Arial"/>
              </w:rPr>
            </w:pPr>
            <w:r>
              <w:rPr>
                <w:rFonts w:cs="Arial"/>
              </w:rPr>
              <w:t>2.</w:t>
            </w:r>
          </w:p>
        </w:tc>
        <w:tc>
          <w:tcPr>
            <w:tcW w:w="1213"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Подпрогрмма 2</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Развитие подотрасли животноводства, переработки и реализации продукции животноводства</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МКУ "Управление сельского хозяйства"</w:t>
            </w:r>
          </w:p>
        </w:tc>
        <w:tc>
          <w:tcPr>
            <w:tcW w:w="850"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Январь</w:t>
            </w:r>
          </w:p>
        </w:tc>
        <w:tc>
          <w:tcPr>
            <w:tcW w:w="851"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Декабрь</w:t>
            </w:r>
          </w:p>
        </w:tc>
        <w:tc>
          <w:tcPr>
            <w:tcW w:w="127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xml:space="preserve">1.Увеличение производства молока в 2023 году до 30,0 тыс. тонн 2. Увеличение производства скота и птицы на убой (в живом весе) в 2023 году до 11,2 тыс. тонн. </w:t>
            </w:r>
          </w:p>
        </w:tc>
        <w:tc>
          <w:tcPr>
            <w:tcW w:w="1418"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 xml:space="preserve">0,00 </w:t>
            </w:r>
          </w:p>
        </w:tc>
      </w:tr>
      <w:tr w:rsidR="00843731" w:rsidTr="00843731">
        <w:trPr>
          <w:trHeight w:val="3045"/>
        </w:trPr>
        <w:tc>
          <w:tcPr>
            <w:tcW w:w="645" w:type="dxa"/>
            <w:tcBorders>
              <w:top w:val="nil"/>
              <w:left w:val="single" w:sz="4" w:space="0" w:color="auto"/>
              <w:bottom w:val="single" w:sz="4" w:space="0" w:color="auto"/>
              <w:right w:val="single" w:sz="4" w:space="0" w:color="auto"/>
            </w:tcBorders>
            <w:shd w:val="clear" w:color="auto" w:fill="FFFFFF"/>
            <w:noWrap/>
            <w:hideMark/>
          </w:tcPr>
          <w:p w:rsidR="00843731" w:rsidRDefault="00843731">
            <w:pPr>
              <w:ind w:firstLine="0"/>
              <w:rPr>
                <w:rFonts w:cs="Arial"/>
                <w:bCs/>
              </w:rPr>
            </w:pPr>
            <w:r>
              <w:rPr>
                <w:rFonts w:cs="Arial"/>
                <w:bCs/>
              </w:rPr>
              <w:t>3</w:t>
            </w:r>
          </w:p>
        </w:tc>
        <w:tc>
          <w:tcPr>
            <w:tcW w:w="1213"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Подпрограмма 3</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Развитие мясного скотоводства</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МКУ "Управление сельского хозяйства"</w:t>
            </w:r>
          </w:p>
        </w:tc>
        <w:tc>
          <w:tcPr>
            <w:tcW w:w="850"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Январь</w:t>
            </w:r>
          </w:p>
        </w:tc>
        <w:tc>
          <w:tcPr>
            <w:tcW w:w="851"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Декабрь</w:t>
            </w:r>
          </w:p>
        </w:tc>
        <w:tc>
          <w:tcPr>
            <w:tcW w:w="127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1.Поголовье крупного рогатого скота специализированных мясных пород и помесного скота в сельскохозяйственных организациях, крестьянских (фермерских) хозяйствах, включая индивидуальных предпринимателей в 2030 г. - 590 голов</w:t>
            </w:r>
          </w:p>
        </w:tc>
        <w:tc>
          <w:tcPr>
            <w:tcW w:w="1418"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iCs/>
              </w:rPr>
            </w:pPr>
            <w:r>
              <w:rPr>
                <w:rFonts w:cs="Arial"/>
                <w:iCs/>
              </w:rPr>
              <w:t> </w:t>
            </w:r>
          </w:p>
        </w:tc>
        <w:tc>
          <w:tcPr>
            <w:tcW w:w="1276"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iCs/>
              </w:rPr>
            </w:pPr>
            <w:r>
              <w:rPr>
                <w:rFonts w:cs="Arial"/>
                <w:iCs/>
              </w:rPr>
              <w:t xml:space="preserve">0,00 </w:t>
            </w:r>
          </w:p>
        </w:tc>
      </w:tr>
      <w:tr w:rsidR="00843731" w:rsidTr="00843731">
        <w:trPr>
          <w:trHeight w:val="2550"/>
        </w:trPr>
        <w:tc>
          <w:tcPr>
            <w:tcW w:w="645" w:type="dxa"/>
            <w:tcBorders>
              <w:top w:val="nil"/>
              <w:left w:val="single" w:sz="4" w:space="0" w:color="auto"/>
              <w:bottom w:val="single" w:sz="4" w:space="0" w:color="auto"/>
              <w:right w:val="single" w:sz="4" w:space="0" w:color="auto"/>
            </w:tcBorders>
            <w:shd w:val="clear" w:color="auto" w:fill="FFFFFF"/>
            <w:noWrap/>
            <w:hideMark/>
          </w:tcPr>
          <w:p w:rsidR="00843731" w:rsidRDefault="00843731">
            <w:pPr>
              <w:ind w:firstLine="0"/>
              <w:rPr>
                <w:rFonts w:cs="Arial"/>
              </w:rPr>
            </w:pPr>
            <w:r>
              <w:rPr>
                <w:rFonts w:cs="Arial"/>
              </w:rPr>
              <w:t>4</w:t>
            </w:r>
          </w:p>
        </w:tc>
        <w:tc>
          <w:tcPr>
            <w:tcW w:w="1213"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Подпрограмма 4</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Поддержка малых форм хозяйствования</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МКУ "Управление сельского хозяйства"</w:t>
            </w:r>
          </w:p>
        </w:tc>
        <w:tc>
          <w:tcPr>
            <w:tcW w:w="850"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Январь</w:t>
            </w:r>
          </w:p>
        </w:tc>
        <w:tc>
          <w:tcPr>
            <w:tcW w:w="851"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Декабрь</w:t>
            </w:r>
          </w:p>
        </w:tc>
        <w:tc>
          <w:tcPr>
            <w:tcW w:w="127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1.Количество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- 1 единица</w:t>
            </w:r>
          </w:p>
        </w:tc>
        <w:tc>
          <w:tcPr>
            <w:tcW w:w="1418"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 xml:space="preserve">0,00 </w:t>
            </w:r>
          </w:p>
        </w:tc>
      </w:tr>
      <w:tr w:rsidR="00843731" w:rsidTr="00843731">
        <w:trPr>
          <w:trHeight w:val="3195"/>
        </w:trPr>
        <w:tc>
          <w:tcPr>
            <w:tcW w:w="645" w:type="dxa"/>
            <w:tcBorders>
              <w:top w:val="nil"/>
              <w:left w:val="single" w:sz="4" w:space="0" w:color="auto"/>
              <w:bottom w:val="single" w:sz="4" w:space="0" w:color="auto"/>
              <w:right w:val="single" w:sz="4" w:space="0" w:color="auto"/>
            </w:tcBorders>
            <w:shd w:val="clear" w:color="auto" w:fill="FFFFFF"/>
            <w:noWrap/>
            <w:hideMark/>
          </w:tcPr>
          <w:p w:rsidR="00843731" w:rsidRDefault="00843731">
            <w:pPr>
              <w:ind w:firstLine="0"/>
              <w:rPr>
                <w:rFonts w:cs="Arial"/>
                <w:bCs/>
              </w:rPr>
            </w:pPr>
            <w:r>
              <w:rPr>
                <w:rFonts w:cs="Arial"/>
                <w:bCs/>
              </w:rPr>
              <w:t>5.</w:t>
            </w:r>
          </w:p>
        </w:tc>
        <w:tc>
          <w:tcPr>
            <w:tcW w:w="1213"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Подпрограмма 5</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Техническая и технологическая модернизация</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МКУ "Управление сельского хозяйства"</w:t>
            </w:r>
          </w:p>
        </w:tc>
        <w:tc>
          <w:tcPr>
            <w:tcW w:w="850"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Январь</w:t>
            </w:r>
          </w:p>
        </w:tc>
        <w:tc>
          <w:tcPr>
            <w:tcW w:w="851"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 xml:space="preserve">Декабрь </w:t>
            </w:r>
          </w:p>
        </w:tc>
        <w:tc>
          <w:tcPr>
            <w:tcW w:w="127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xml:space="preserve">Рост применения биологических средст защиты растений и микробиологических удобрений в растениеводстве -30,3% к 2017 г. </w:t>
            </w:r>
          </w:p>
        </w:tc>
        <w:tc>
          <w:tcPr>
            <w:tcW w:w="1418"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iCs/>
              </w:rPr>
            </w:pPr>
            <w:r>
              <w:rPr>
                <w:rFonts w:cs="Arial"/>
                <w:iCs/>
              </w:rPr>
              <w:t> </w:t>
            </w:r>
          </w:p>
        </w:tc>
        <w:tc>
          <w:tcPr>
            <w:tcW w:w="1276"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iCs/>
              </w:rPr>
            </w:pPr>
            <w:r>
              <w:rPr>
                <w:rFonts w:cs="Arial"/>
                <w:iCs/>
              </w:rPr>
              <w:t xml:space="preserve">0,00 </w:t>
            </w:r>
          </w:p>
        </w:tc>
      </w:tr>
      <w:tr w:rsidR="00843731" w:rsidTr="00843731">
        <w:trPr>
          <w:trHeight w:val="3555"/>
        </w:trPr>
        <w:tc>
          <w:tcPr>
            <w:tcW w:w="645" w:type="dxa"/>
            <w:tcBorders>
              <w:top w:val="nil"/>
              <w:left w:val="single" w:sz="4" w:space="0" w:color="auto"/>
              <w:bottom w:val="single" w:sz="4" w:space="0" w:color="auto"/>
              <w:right w:val="single" w:sz="4" w:space="0" w:color="auto"/>
            </w:tcBorders>
            <w:shd w:val="clear" w:color="auto" w:fill="FFFFFF"/>
            <w:noWrap/>
            <w:hideMark/>
          </w:tcPr>
          <w:p w:rsidR="00843731" w:rsidRDefault="00843731">
            <w:pPr>
              <w:ind w:firstLine="0"/>
              <w:rPr>
                <w:rFonts w:cs="Arial"/>
                <w:iCs/>
              </w:rPr>
            </w:pPr>
            <w:r>
              <w:rPr>
                <w:rFonts w:cs="Arial"/>
                <w:iCs/>
              </w:rPr>
              <w:t>6.</w:t>
            </w:r>
          </w:p>
        </w:tc>
        <w:tc>
          <w:tcPr>
            <w:tcW w:w="1213"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Подпрограмма 6</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МКУ "Управление сельского хозяйства"</w:t>
            </w:r>
          </w:p>
        </w:tc>
        <w:tc>
          <w:tcPr>
            <w:tcW w:w="850"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Январь</w:t>
            </w:r>
          </w:p>
        </w:tc>
        <w:tc>
          <w:tcPr>
            <w:tcW w:w="851"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Декабрь</w:t>
            </w:r>
          </w:p>
        </w:tc>
        <w:tc>
          <w:tcPr>
            <w:tcW w:w="127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iCs/>
              </w:rPr>
            </w:pPr>
            <w:r>
              <w:rPr>
                <w:rFonts w:cs="Arial"/>
                <w:iCs/>
              </w:rPr>
              <w:br/>
            </w:r>
            <w:r>
              <w:rPr>
                <w:rFonts w:cs="Arial"/>
              </w:rPr>
              <w:t xml:space="preserve">1. Обеспечение выполнения целей, задач и показателей (индикаторов) муниципальной программы; 2. Повышение качества исполнения муниципальных функций управления в сфере развития агропромышленного комплекса и сельских территорий. </w:t>
            </w:r>
          </w:p>
        </w:tc>
        <w:tc>
          <w:tcPr>
            <w:tcW w:w="1418"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iCs/>
              </w:rPr>
            </w:pPr>
            <w:r>
              <w:rPr>
                <w:rFonts w:cs="Arial"/>
                <w:iCs/>
              </w:rPr>
              <w:t> </w:t>
            </w:r>
          </w:p>
        </w:tc>
        <w:tc>
          <w:tcPr>
            <w:tcW w:w="1276"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iCs/>
              </w:rPr>
            </w:pPr>
            <w:r>
              <w:rPr>
                <w:rFonts w:cs="Arial"/>
                <w:iCs/>
              </w:rPr>
              <w:t xml:space="preserve">3 254,23 </w:t>
            </w:r>
          </w:p>
        </w:tc>
      </w:tr>
      <w:tr w:rsidR="00843731" w:rsidTr="00843731">
        <w:trPr>
          <w:trHeight w:val="1725"/>
        </w:trPr>
        <w:tc>
          <w:tcPr>
            <w:tcW w:w="645" w:type="dxa"/>
            <w:tcBorders>
              <w:top w:val="nil"/>
              <w:left w:val="single" w:sz="4" w:space="0" w:color="auto"/>
              <w:bottom w:val="single" w:sz="4" w:space="0" w:color="auto"/>
              <w:right w:val="single" w:sz="4" w:space="0" w:color="auto"/>
            </w:tcBorders>
            <w:shd w:val="clear" w:color="auto" w:fill="FFFFFF"/>
            <w:noWrap/>
            <w:hideMark/>
          </w:tcPr>
          <w:p w:rsidR="00843731" w:rsidRDefault="00843731">
            <w:pPr>
              <w:ind w:firstLine="0"/>
              <w:rPr>
                <w:rFonts w:cs="Arial"/>
                <w:bCs/>
              </w:rPr>
            </w:pPr>
            <w:r>
              <w:rPr>
                <w:rFonts w:cs="Arial"/>
                <w:bCs/>
              </w:rPr>
              <w:t>6.1</w:t>
            </w:r>
          </w:p>
        </w:tc>
        <w:tc>
          <w:tcPr>
            <w:tcW w:w="1213"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Основное мероприятие 6.1</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Создние условий и предпосылок для развития агропромышленного комплекса</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МКУ "Управление сельского хозяйства"</w:t>
            </w:r>
          </w:p>
        </w:tc>
        <w:tc>
          <w:tcPr>
            <w:tcW w:w="850"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Январь</w:t>
            </w:r>
          </w:p>
        </w:tc>
        <w:tc>
          <w:tcPr>
            <w:tcW w:w="851"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Декабрь</w:t>
            </w:r>
          </w:p>
        </w:tc>
        <w:tc>
          <w:tcPr>
            <w:tcW w:w="127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xml:space="preserve">1. Проведение экономических соревнований, семинаров и совещаний, прочих научно-практических мероприятий </w:t>
            </w:r>
          </w:p>
        </w:tc>
        <w:tc>
          <w:tcPr>
            <w:tcW w:w="1418"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iCs/>
              </w:rPr>
            </w:pPr>
            <w:r>
              <w:rPr>
                <w:rFonts w:cs="Arial"/>
                <w:iCs/>
              </w:rPr>
              <w:t> </w:t>
            </w:r>
          </w:p>
        </w:tc>
        <w:tc>
          <w:tcPr>
            <w:tcW w:w="1276"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iCs/>
              </w:rPr>
            </w:pPr>
            <w:r>
              <w:rPr>
                <w:rFonts w:cs="Arial"/>
                <w:iCs/>
              </w:rPr>
              <w:t xml:space="preserve">0,00 </w:t>
            </w:r>
          </w:p>
        </w:tc>
      </w:tr>
      <w:tr w:rsidR="00843731" w:rsidTr="00843731">
        <w:trPr>
          <w:trHeight w:val="8192"/>
        </w:trPr>
        <w:tc>
          <w:tcPr>
            <w:tcW w:w="645" w:type="dxa"/>
            <w:tcBorders>
              <w:top w:val="nil"/>
              <w:left w:val="single" w:sz="4" w:space="0" w:color="auto"/>
              <w:bottom w:val="single" w:sz="4" w:space="0" w:color="auto"/>
              <w:right w:val="single" w:sz="4" w:space="0" w:color="auto"/>
            </w:tcBorders>
            <w:noWrap/>
            <w:hideMark/>
          </w:tcPr>
          <w:p w:rsidR="00843731" w:rsidRDefault="00843731">
            <w:pPr>
              <w:ind w:firstLine="0"/>
              <w:rPr>
                <w:rFonts w:cs="Arial"/>
                <w:bCs/>
              </w:rPr>
            </w:pPr>
            <w:r>
              <w:rPr>
                <w:rFonts w:cs="Arial"/>
                <w:bCs/>
              </w:rPr>
              <w:t>6.2</w:t>
            </w:r>
          </w:p>
        </w:tc>
        <w:tc>
          <w:tcPr>
            <w:tcW w:w="1213" w:type="dxa"/>
            <w:tcBorders>
              <w:top w:val="nil"/>
              <w:left w:val="nil"/>
              <w:bottom w:val="single" w:sz="4" w:space="0" w:color="auto"/>
              <w:right w:val="single" w:sz="4" w:space="0" w:color="auto"/>
            </w:tcBorders>
            <w:hideMark/>
          </w:tcPr>
          <w:p w:rsidR="00843731" w:rsidRDefault="00843731">
            <w:pPr>
              <w:ind w:firstLine="0"/>
              <w:rPr>
                <w:rFonts w:cs="Arial"/>
                <w:bCs/>
              </w:rPr>
            </w:pPr>
            <w:r>
              <w:rPr>
                <w:rFonts w:cs="Arial"/>
                <w:bCs/>
              </w:rPr>
              <w:t>Основное мероприятие 6.2</w:t>
            </w:r>
          </w:p>
        </w:tc>
        <w:tc>
          <w:tcPr>
            <w:tcW w:w="1134" w:type="dxa"/>
            <w:tcBorders>
              <w:top w:val="nil"/>
              <w:left w:val="nil"/>
              <w:bottom w:val="single" w:sz="4" w:space="0" w:color="auto"/>
              <w:right w:val="single" w:sz="4" w:space="0" w:color="auto"/>
            </w:tcBorders>
            <w:hideMark/>
          </w:tcPr>
          <w:p w:rsidR="00843731" w:rsidRDefault="00843731">
            <w:pPr>
              <w:ind w:firstLine="0"/>
              <w:rPr>
                <w:rFonts w:cs="Arial"/>
                <w:bCs/>
              </w:rPr>
            </w:pPr>
            <w:r>
              <w:rPr>
                <w:rFonts w:cs="Arial"/>
                <w:bCs/>
              </w:rPr>
              <w:t>Обеспечение деятельности подведомственных учреждений</w:t>
            </w:r>
          </w:p>
        </w:tc>
        <w:tc>
          <w:tcPr>
            <w:tcW w:w="1134"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Администрация Бутурлиновского муниципального района</w:t>
            </w: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Январь</w:t>
            </w:r>
          </w:p>
        </w:tc>
        <w:tc>
          <w:tcPr>
            <w:tcW w:w="851"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Декабрь</w:t>
            </w:r>
          </w:p>
        </w:tc>
        <w:tc>
          <w:tcPr>
            <w:tcW w:w="1275"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 Финансовое обеспечение выполнения муниципальной программы МКУ "Управление сельского хозяйства"</w:t>
            </w:r>
          </w:p>
        </w:tc>
        <w:tc>
          <w:tcPr>
            <w:tcW w:w="1418"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iCs/>
              </w:rPr>
            </w:pPr>
            <w:r>
              <w:rPr>
                <w:rFonts w:cs="Arial"/>
                <w:iCs/>
              </w:rPr>
              <w:t>91404052560200590111211 91404052560200590111266 91404052560200590119213 91404052560200590242221 91404052560200590242225 91404052560200590242226 91404052560200590242346 91404052560200590244226 91404052560200590244227 91404052560200590244343 91404052560200590244346</w:t>
            </w:r>
          </w:p>
        </w:tc>
        <w:tc>
          <w:tcPr>
            <w:tcW w:w="1276" w:type="dxa"/>
            <w:tcBorders>
              <w:top w:val="nil"/>
              <w:left w:val="nil"/>
              <w:bottom w:val="single" w:sz="4" w:space="0" w:color="auto"/>
              <w:right w:val="single" w:sz="4" w:space="0" w:color="auto"/>
            </w:tcBorders>
            <w:hideMark/>
          </w:tcPr>
          <w:p w:rsidR="00843731" w:rsidRDefault="00843731">
            <w:pPr>
              <w:ind w:firstLine="0"/>
              <w:rPr>
                <w:rFonts w:cs="Arial"/>
                <w:iCs/>
              </w:rPr>
            </w:pPr>
            <w:r>
              <w:rPr>
                <w:rFonts w:cs="Arial"/>
                <w:iCs/>
              </w:rPr>
              <w:t xml:space="preserve">3 254,23 </w:t>
            </w:r>
          </w:p>
        </w:tc>
      </w:tr>
      <w:tr w:rsidR="00843731" w:rsidTr="00843731">
        <w:trPr>
          <w:trHeight w:val="3540"/>
        </w:trPr>
        <w:tc>
          <w:tcPr>
            <w:tcW w:w="645" w:type="dxa"/>
            <w:tcBorders>
              <w:top w:val="nil"/>
              <w:left w:val="single" w:sz="4" w:space="0" w:color="auto"/>
              <w:bottom w:val="single" w:sz="4" w:space="0" w:color="auto"/>
              <w:right w:val="single" w:sz="4" w:space="0" w:color="auto"/>
            </w:tcBorders>
            <w:noWrap/>
            <w:hideMark/>
          </w:tcPr>
          <w:p w:rsidR="00843731" w:rsidRDefault="00843731">
            <w:pPr>
              <w:ind w:firstLine="0"/>
              <w:rPr>
                <w:rFonts w:cs="Arial"/>
                <w:bCs/>
              </w:rPr>
            </w:pPr>
            <w:r>
              <w:rPr>
                <w:rFonts w:cs="Arial"/>
                <w:bCs/>
              </w:rPr>
              <w:t>7</w:t>
            </w:r>
          </w:p>
        </w:tc>
        <w:tc>
          <w:tcPr>
            <w:tcW w:w="1213" w:type="dxa"/>
            <w:tcBorders>
              <w:top w:val="nil"/>
              <w:left w:val="nil"/>
              <w:bottom w:val="single" w:sz="4" w:space="0" w:color="auto"/>
              <w:right w:val="single" w:sz="4" w:space="0" w:color="auto"/>
            </w:tcBorders>
            <w:hideMark/>
          </w:tcPr>
          <w:p w:rsidR="00843731" w:rsidRDefault="00843731">
            <w:pPr>
              <w:ind w:firstLine="0"/>
              <w:rPr>
                <w:rFonts w:cs="Arial"/>
                <w:bCs/>
              </w:rPr>
            </w:pPr>
            <w:r>
              <w:rPr>
                <w:rFonts w:cs="Arial"/>
                <w:bCs/>
              </w:rPr>
              <w:t>Подпрограмма К</w:t>
            </w:r>
          </w:p>
        </w:tc>
        <w:tc>
          <w:tcPr>
            <w:tcW w:w="1134" w:type="dxa"/>
            <w:tcBorders>
              <w:top w:val="nil"/>
              <w:left w:val="nil"/>
              <w:bottom w:val="single" w:sz="4" w:space="0" w:color="auto"/>
              <w:right w:val="single" w:sz="4" w:space="0" w:color="auto"/>
            </w:tcBorders>
            <w:hideMark/>
          </w:tcPr>
          <w:p w:rsidR="00843731" w:rsidRDefault="00843731">
            <w:pPr>
              <w:ind w:firstLine="0"/>
              <w:rPr>
                <w:rFonts w:cs="Arial"/>
                <w:bCs/>
              </w:rPr>
            </w:pPr>
            <w:r>
              <w:rPr>
                <w:rFonts w:cs="Arial"/>
                <w:bCs/>
              </w:rPr>
              <w:t>Комплексное развитие сельских территорий Бутурлиновского муниципального раона</w:t>
            </w:r>
          </w:p>
        </w:tc>
        <w:tc>
          <w:tcPr>
            <w:tcW w:w="1134"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МКУ "Управление сельского хозяйства"</w:t>
            </w: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Январь</w:t>
            </w:r>
          </w:p>
        </w:tc>
        <w:tc>
          <w:tcPr>
            <w:tcW w:w="851"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Декабрь</w:t>
            </w:r>
          </w:p>
        </w:tc>
        <w:tc>
          <w:tcPr>
            <w:tcW w:w="1275"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1.Удовлетворение потребностей сельского населения, в том числе молодых семей и молодых специалстов в благоустроенном жилье 2.Повышение уровня комплексного обустройства населенных пунктов, расположенных в сельской местности, бъектами социальной и инженерной инфраструктуры</w:t>
            </w:r>
          </w:p>
        </w:tc>
        <w:tc>
          <w:tcPr>
            <w:tcW w:w="1418" w:type="dxa"/>
            <w:tcBorders>
              <w:top w:val="nil"/>
              <w:left w:val="nil"/>
              <w:bottom w:val="single" w:sz="4" w:space="0" w:color="auto"/>
              <w:right w:val="single" w:sz="4" w:space="0" w:color="auto"/>
            </w:tcBorders>
            <w:hideMark/>
          </w:tcPr>
          <w:p w:rsidR="00843731" w:rsidRDefault="00843731">
            <w:pPr>
              <w:ind w:firstLine="0"/>
              <w:rPr>
                <w:rFonts w:cs="Arial"/>
                <w:iCs/>
              </w:rPr>
            </w:pPr>
            <w:r>
              <w:rPr>
                <w:rFonts w:cs="Arial"/>
                <w:iCs/>
              </w:rPr>
              <w:t> </w:t>
            </w:r>
          </w:p>
        </w:tc>
        <w:tc>
          <w:tcPr>
            <w:tcW w:w="1276" w:type="dxa"/>
            <w:tcBorders>
              <w:top w:val="nil"/>
              <w:left w:val="nil"/>
              <w:bottom w:val="single" w:sz="4" w:space="0" w:color="auto"/>
              <w:right w:val="single" w:sz="4" w:space="0" w:color="auto"/>
            </w:tcBorders>
            <w:hideMark/>
          </w:tcPr>
          <w:p w:rsidR="00843731" w:rsidRDefault="00843731">
            <w:pPr>
              <w:ind w:firstLine="0"/>
              <w:rPr>
                <w:rFonts w:cs="Arial"/>
                <w:iCs/>
              </w:rPr>
            </w:pPr>
            <w:r>
              <w:rPr>
                <w:rFonts w:cs="Arial"/>
                <w:iCs/>
              </w:rPr>
              <w:t xml:space="preserve">3 478,50 </w:t>
            </w:r>
          </w:p>
        </w:tc>
      </w:tr>
      <w:tr w:rsidR="00843731" w:rsidTr="00843731">
        <w:trPr>
          <w:trHeight w:val="1890"/>
        </w:trPr>
        <w:tc>
          <w:tcPr>
            <w:tcW w:w="645" w:type="dxa"/>
            <w:tcBorders>
              <w:top w:val="nil"/>
              <w:left w:val="single" w:sz="4" w:space="0" w:color="auto"/>
              <w:bottom w:val="single" w:sz="4" w:space="0" w:color="auto"/>
              <w:right w:val="single" w:sz="4" w:space="0" w:color="auto"/>
            </w:tcBorders>
            <w:shd w:val="clear" w:color="auto" w:fill="FFFFFF"/>
            <w:noWrap/>
            <w:hideMark/>
          </w:tcPr>
          <w:p w:rsidR="00843731" w:rsidRDefault="00843731">
            <w:pPr>
              <w:ind w:firstLine="0"/>
              <w:rPr>
                <w:rFonts w:cs="Arial"/>
                <w:bCs/>
              </w:rPr>
            </w:pPr>
            <w:r>
              <w:rPr>
                <w:rFonts w:cs="Arial"/>
                <w:bCs/>
              </w:rPr>
              <w:t>К01</w:t>
            </w:r>
          </w:p>
        </w:tc>
        <w:tc>
          <w:tcPr>
            <w:tcW w:w="1213"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 xml:space="preserve">Основное мероприятие </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Создание условий для обеспечения доступным и комфортным жильем сельского населения</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br/>
            </w:r>
            <w:r>
              <w:rPr>
                <w:rFonts w:cs="Arial"/>
              </w:rPr>
              <w:br/>
              <w:t>МКУ "Управление сельского хозяйства"</w:t>
            </w:r>
          </w:p>
        </w:tc>
        <w:tc>
          <w:tcPr>
            <w:tcW w:w="850"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Январь</w:t>
            </w:r>
          </w:p>
        </w:tc>
        <w:tc>
          <w:tcPr>
            <w:tcW w:w="851"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Декабрь</w:t>
            </w:r>
          </w:p>
        </w:tc>
        <w:tc>
          <w:tcPr>
            <w:tcW w:w="127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xml:space="preserve">Решение жилищной проблемы для семей, проживающих в сельской местности и нуждающихся в улучшении жилищных условий </w:t>
            </w:r>
          </w:p>
        </w:tc>
        <w:tc>
          <w:tcPr>
            <w:tcW w:w="1418"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iCs/>
              </w:rPr>
            </w:pPr>
            <w:r>
              <w:rPr>
                <w:rFonts w:cs="Arial"/>
                <w:iCs/>
              </w:rPr>
              <w:t xml:space="preserve"> 914100325К01L5761322262 914100325К01L5760322262</w:t>
            </w:r>
          </w:p>
        </w:tc>
        <w:tc>
          <w:tcPr>
            <w:tcW w:w="1276"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iCs/>
              </w:rPr>
            </w:pPr>
            <w:r>
              <w:rPr>
                <w:rFonts w:cs="Arial"/>
                <w:iCs/>
              </w:rPr>
              <w:t xml:space="preserve">0,00 </w:t>
            </w:r>
          </w:p>
        </w:tc>
      </w:tr>
      <w:tr w:rsidR="00843731" w:rsidTr="00843731">
        <w:trPr>
          <w:trHeight w:val="8192"/>
        </w:trPr>
        <w:tc>
          <w:tcPr>
            <w:tcW w:w="645" w:type="dxa"/>
            <w:tcBorders>
              <w:top w:val="nil"/>
              <w:left w:val="single" w:sz="4" w:space="0" w:color="auto"/>
              <w:bottom w:val="single" w:sz="4" w:space="0" w:color="auto"/>
              <w:right w:val="single" w:sz="4" w:space="0" w:color="auto"/>
            </w:tcBorders>
            <w:shd w:val="clear" w:color="auto" w:fill="FFFFFF"/>
            <w:noWrap/>
            <w:hideMark/>
          </w:tcPr>
          <w:p w:rsidR="00843731" w:rsidRDefault="00843731">
            <w:pPr>
              <w:ind w:firstLine="0"/>
              <w:rPr>
                <w:rFonts w:cs="Arial"/>
                <w:bCs/>
              </w:rPr>
            </w:pPr>
            <w:r>
              <w:rPr>
                <w:rFonts w:cs="Arial"/>
                <w:bCs/>
              </w:rPr>
              <w:t>К02</w:t>
            </w:r>
          </w:p>
        </w:tc>
        <w:tc>
          <w:tcPr>
            <w:tcW w:w="1213"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 xml:space="preserve">Основное мероприятие </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Создание и развитие инфраструктуры на сельских территориях</w:t>
            </w:r>
          </w:p>
        </w:tc>
        <w:tc>
          <w:tcPr>
            <w:tcW w:w="11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МКУ "Управление сельского хозяйства"</w:t>
            </w:r>
          </w:p>
        </w:tc>
        <w:tc>
          <w:tcPr>
            <w:tcW w:w="850"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Январь</w:t>
            </w:r>
          </w:p>
        </w:tc>
        <w:tc>
          <w:tcPr>
            <w:tcW w:w="851"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Декабрь</w:t>
            </w:r>
          </w:p>
        </w:tc>
        <w:tc>
          <w:tcPr>
            <w:tcW w:w="1275"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 xml:space="preserve">1.Обустройство площадок накопления ТКО на территории Карайчевского сельского поселения Бутурлиновского муниципального района Воронежской области, расположенных в с. Карайчевка, с. Пирамиды 2. Обустройство площадок накопления ТКО на территории Филиппенковского сельского поселения, расположенных в с. Филиппенково(ул. Центральная, ул. Титова, ул. Гагарина, ул. Комарова, ул. Степная), с. Елизаветино(ул. Советская, ул. Рабочая, ул. Садовая,ул. Культуры, ул. Горького), с. Патокино(ул. Пролетарская, ул. Школьная, ул. Крупской, ул. Шевченко) Воронежской области 3. Организация пешеходных коммуникаций, в том числе тротуаров, аллей, велосипедных дорожек, тропинок на территории Клеповскогосельского поселения </w:t>
            </w:r>
          </w:p>
        </w:tc>
        <w:tc>
          <w:tcPr>
            <w:tcW w:w="1418"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iCs/>
              </w:rPr>
            </w:pPr>
            <w:r>
              <w:rPr>
                <w:rFonts w:cs="Arial"/>
                <w:iCs/>
              </w:rPr>
              <w:t>914050325К02L5760540</w:t>
            </w:r>
          </w:p>
        </w:tc>
        <w:tc>
          <w:tcPr>
            <w:tcW w:w="1276"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iCs/>
              </w:rPr>
            </w:pPr>
            <w:r>
              <w:rPr>
                <w:rFonts w:cs="Arial"/>
                <w:iCs/>
              </w:rPr>
              <w:t xml:space="preserve">3 478,50 </w:t>
            </w:r>
          </w:p>
        </w:tc>
      </w:tr>
      <w:tr w:rsidR="00843731" w:rsidTr="00843731">
        <w:trPr>
          <w:trHeight w:val="1605"/>
        </w:trPr>
        <w:tc>
          <w:tcPr>
            <w:tcW w:w="645" w:type="dxa"/>
            <w:tcBorders>
              <w:top w:val="nil"/>
              <w:left w:val="single" w:sz="4" w:space="0" w:color="auto"/>
              <w:bottom w:val="single" w:sz="4" w:space="0" w:color="auto"/>
              <w:right w:val="single" w:sz="4" w:space="0" w:color="auto"/>
            </w:tcBorders>
            <w:noWrap/>
            <w:hideMark/>
          </w:tcPr>
          <w:p w:rsidR="00843731" w:rsidRDefault="00843731">
            <w:pPr>
              <w:ind w:firstLine="0"/>
              <w:rPr>
                <w:rFonts w:cs="Arial"/>
                <w:bCs/>
              </w:rPr>
            </w:pPr>
            <w:r>
              <w:rPr>
                <w:rFonts w:cs="Arial"/>
                <w:bCs/>
              </w:rPr>
              <w:t>К03</w:t>
            </w:r>
          </w:p>
        </w:tc>
        <w:tc>
          <w:tcPr>
            <w:tcW w:w="1213" w:type="dxa"/>
            <w:tcBorders>
              <w:top w:val="nil"/>
              <w:left w:val="nil"/>
              <w:bottom w:val="single" w:sz="4" w:space="0" w:color="auto"/>
              <w:right w:val="single" w:sz="4" w:space="0" w:color="auto"/>
            </w:tcBorders>
            <w:hideMark/>
          </w:tcPr>
          <w:p w:rsidR="00843731" w:rsidRDefault="00843731">
            <w:pPr>
              <w:ind w:firstLine="0"/>
              <w:rPr>
                <w:rFonts w:cs="Arial"/>
                <w:bCs/>
              </w:rPr>
            </w:pPr>
            <w:r>
              <w:rPr>
                <w:rFonts w:cs="Arial"/>
                <w:bCs/>
              </w:rPr>
              <w:t xml:space="preserve">Основное мероприятие </w:t>
            </w:r>
          </w:p>
        </w:tc>
        <w:tc>
          <w:tcPr>
            <w:tcW w:w="1134" w:type="dxa"/>
            <w:tcBorders>
              <w:top w:val="nil"/>
              <w:left w:val="nil"/>
              <w:bottom w:val="single" w:sz="4" w:space="0" w:color="auto"/>
              <w:right w:val="single" w:sz="4" w:space="0" w:color="auto"/>
            </w:tcBorders>
            <w:hideMark/>
          </w:tcPr>
          <w:p w:rsidR="00843731" w:rsidRDefault="00843731">
            <w:pPr>
              <w:ind w:firstLine="0"/>
              <w:rPr>
                <w:rFonts w:cs="Arial"/>
                <w:bCs/>
              </w:rPr>
            </w:pPr>
            <w:r>
              <w:rPr>
                <w:rFonts w:cs="Arial"/>
                <w:bCs/>
              </w:rPr>
              <w:t>Развитие рынка труда (кадрового потенциала) на сельских территориях</w:t>
            </w:r>
          </w:p>
        </w:tc>
        <w:tc>
          <w:tcPr>
            <w:tcW w:w="1134"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МКУ "Управление сельского хозяйства"</w:t>
            </w: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c>
          <w:tcPr>
            <w:tcW w:w="851"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c>
          <w:tcPr>
            <w:tcW w:w="1275" w:type="dxa"/>
            <w:tcBorders>
              <w:top w:val="nil"/>
              <w:left w:val="nil"/>
              <w:bottom w:val="single" w:sz="4" w:space="0" w:color="auto"/>
              <w:right w:val="single" w:sz="4" w:space="0" w:color="auto"/>
            </w:tcBorders>
            <w:hideMark/>
          </w:tcPr>
          <w:p w:rsidR="00843731" w:rsidRDefault="00843731">
            <w:pPr>
              <w:ind w:firstLine="0"/>
              <w:rPr>
                <w:rFonts w:cs="Arial"/>
                <w:iCs/>
              </w:rPr>
            </w:pPr>
            <w:r>
              <w:rPr>
                <w:rFonts w:cs="Arial"/>
                <w:iCs/>
              </w:rPr>
              <w:t xml:space="preserve"> </w:t>
            </w:r>
          </w:p>
        </w:tc>
        <w:tc>
          <w:tcPr>
            <w:tcW w:w="1418" w:type="dxa"/>
            <w:tcBorders>
              <w:top w:val="nil"/>
              <w:left w:val="nil"/>
              <w:bottom w:val="single" w:sz="4" w:space="0" w:color="auto"/>
              <w:right w:val="single" w:sz="4" w:space="0" w:color="auto"/>
            </w:tcBorders>
            <w:hideMark/>
          </w:tcPr>
          <w:p w:rsidR="00843731" w:rsidRDefault="00843731">
            <w:pPr>
              <w:ind w:firstLine="0"/>
              <w:rPr>
                <w:rFonts w:cs="Arial"/>
                <w:iCs/>
              </w:rPr>
            </w:pPr>
            <w:r>
              <w:rPr>
                <w:rFonts w:cs="Arial"/>
                <w:iCs/>
              </w:rPr>
              <w:t> </w:t>
            </w:r>
          </w:p>
        </w:tc>
        <w:tc>
          <w:tcPr>
            <w:tcW w:w="1276" w:type="dxa"/>
            <w:tcBorders>
              <w:top w:val="nil"/>
              <w:left w:val="nil"/>
              <w:bottom w:val="single" w:sz="4" w:space="0" w:color="auto"/>
              <w:right w:val="single" w:sz="4" w:space="0" w:color="auto"/>
            </w:tcBorders>
            <w:hideMark/>
          </w:tcPr>
          <w:p w:rsidR="00843731" w:rsidRDefault="00843731">
            <w:pPr>
              <w:ind w:firstLine="0"/>
              <w:rPr>
                <w:rFonts w:cs="Arial"/>
                <w:iCs/>
              </w:rPr>
            </w:pPr>
            <w:r>
              <w:rPr>
                <w:rFonts w:cs="Arial"/>
                <w:iCs/>
              </w:rPr>
              <w:t xml:space="preserve">0,00 </w:t>
            </w:r>
          </w:p>
        </w:tc>
      </w:tr>
      <w:tr w:rsidR="00843731" w:rsidTr="00843731">
        <w:trPr>
          <w:trHeight w:val="1860"/>
        </w:trPr>
        <w:tc>
          <w:tcPr>
            <w:tcW w:w="645" w:type="dxa"/>
            <w:tcBorders>
              <w:top w:val="nil"/>
              <w:left w:val="single" w:sz="4" w:space="0" w:color="auto"/>
              <w:bottom w:val="single" w:sz="4" w:space="0" w:color="auto"/>
              <w:right w:val="single" w:sz="4" w:space="0" w:color="auto"/>
            </w:tcBorders>
            <w:noWrap/>
            <w:hideMark/>
          </w:tcPr>
          <w:p w:rsidR="00843731" w:rsidRDefault="00843731">
            <w:pPr>
              <w:ind w:firstLine="0"/>
              <w:rPr>
                <w:rFonts w:cs="Arial"/>
                <w:bCs/>
              </w:rPr>
            </w:pPr>
            <w:r>
              <w:rPr>
                <w:rFonts w:cs="Arial"/>
                <w:bCs/>
              </w:rPr>
              <w:t>КA1</w:t>
            </w:r>
          </w:p>
        </w:tc>
        <w:tc>
          <w:tcPr>
            <w:tcW w:w="1213" w:type="dxa"/>
            <w:tcBorders>
              <w:top w:val="nil"/>
              <w:left w:val="nil"/>
              <w:bottom w:val="single" w:sz="4" w:space="0" w:color="auto"/>
              <w:right w:val="single" w:sz="4" w:space="0" w:color="auto"/>
            </w:tcBorders>
            <w:hideMark/>
          </w:tcPr>
          <w:p w:rsidR="00843731" w:rsidRDefault="00843731">
            <w:pPr>
              <w:ind w:firstLine="0"/>
              <w:rPr>
                <w:rFonts w:cs="Arial"/>
                <w:bCs/>
              </w:rPr>
            </w:pPr>
            <w:r>
              <w:rPr>
                <w:rFonts w:cs="Arial"/>
                <w:bCs/>
              </w:rPr>
              <w:t>Региональный проект</w:t>
            </w:r>
          </w:p>
        </w:tc>
        <w:tc>
          <w:tcPr>
            <w:tcW w:w="1134" w:type="dxa"/>
            <w:tcBorders>
              <w:top w:val="nil"/>
              <w:left w:val="nil"/>
              <w:bottom w:val="single" w:sz="4" w:space="0" w:color="auto"/>
              <w:right w:val="single" w:sz="4" w:space="0" w:color="auto"/>
            </w:tcBorders>
            <w:hideMark/>
          </w:tcPr>
          <w:p w:rsidR="00843731" w:rsidRDefault="00843731">
            <w:pPr>
              <w:ind w:firstLine="0"/>
              <w:rPr>
                <w:rFonts w:cs="Arial"/>
                <w:bCs/>
              </w:rPr>
            </w:pPr>
            <w:r>
              <w:rPr>
                <w:rFonts w:cs="Arial"/>
                <w:bCs/>
              </w:rPr>
              <w:t>Региональный проект "Культурная среда"</w:t>
            </w:r>
          </w:p>
        </w:tc>
        <w:tc>
          <w:tcPr>
            <w:tcW w:w="1134"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Отдел культуры и спорта Администрации Бутурлиновского муниципального района</w:t>
            </w: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Январь</w:t>
            </w:r>
          </w:p>
        </w:tc>
        <w:tc>
          <w:tcPr>
            <w:tcW w:w="851"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Декабрь</w:t>
            </w:r>
          </w:p>
        </w:tc>
        <w:tc>
          <w:tcPr>
            <w:tcW w:w="1275"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1.Строительство культурно-досугового центра в р.п. Нижний Кисляй Бутурлиновского района Воронежской области</w:t>
            </w:r>
          </w:p>
        </w:tc>
        <w:tc>
          <w:tcPr>
            <w:tcW w:w="1418"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iCs/>
              </w:rPr>
            </w:pPr>
            <w:r>
              <w:rPr>
                <w:rFonts w:cs="Arial"/>
                <w:iCs/>
              </w:rPr>
              <w:t> </w:t>
            </w:r>
          </w:p>
        </w:tc>
        <w:tc>
          <w:tcPr>
            <w:tcW w:w="1276" w:type="dxa"/>
            <w:tcBorders>
              <w:top w:val="nil"/>
              <w:left w:val="nil"/>
              <w:bottom w:val="single" w:sz="4" w:space="0" w:color="auto"/>
              <w:right w:val="single" w:sz="4" w:space="0" w:color="auto"/>
            </w:tcBorders>
            <w:hideMark/>
          </w:tcPr>
          <w:p w:rsidR="00843731" w:rsidRDefault="00843731">
            <w:pPr>
              <w:ind w:firstLine="0"/>
              <w:rPr>
                <w:rFonts w:cs="Arial"/>
                <w:iCs/>
              </w:rPr>
            </w:pPr>
            <w:r>
              <w:rPr>
                <w:rFonts w:cs="Arial"/>
                <w:iCs/>
              </w:rPr>
              <w:t xml:space="preserve">0,00 </w:t>
            </w:r>
          </w:p>
        </w:tc>
      </w:tr>
      <w:tr w:rsidR="00843731" w:rsidTr="00843731">
        <w:trPr>
          <w:trHeight w:val="2235"/>
        </w:trPr>
        <w:tc>
          <w:tcPr>
            <w:tcW w:w="645" w:type="dxa"/>
            <w:tcBorders>
              <w:top w:val="nil"/>
              <w:left w:val="single" w:sz="4" w:space="0" w:color="auto"/>
              <w:bottom w:val="single" w:sz="4" w:space="0" w:color="auto"/>
              <w:right w:val="single" w:sz="4" w:space="0" w:color="auto"/>
            </w:tcBorders>
            <w:shd w:val="clear" w:color="auto" w:fill="FFFFFF"/>
            <w:noWrap/>
            <w:hideMark/>
          </w:tcPr>
          <w:p w:rsidR="00843731" w:rsidRDefault="00843731">
            <w:pPr>
              <w:ind w:firstLine="0"/>
              <w:rPr>
                <w:rFonts w:cs="Arial"/>
                <w:bCs/>
              </w:rPr>
            </w:pPr>
            <w:r>
              <w:rPr>
                <w:rFonts w:cs="Arial"/>
                <w:bCs/>
              </w:rPr>
              <w:t>8</w:t>
            </w:r>
          </w:p>
        </w:tc>
        <w:tc>
          <w:tcPr>
            <w:tcW w:w="1213"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Подпрограмма 8</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 xml:space="preserve">Обеспечение эпизоотического и ветеринарно-санитарного благополучия на территории Бутурлиновского муниципального района </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МКУ "Управление сельского хозяйства", БУВО Бутурлиновская СББЖ</w:t>
            </w:r>
          </w:p>
        </w:tc>
        <w:tc>
          <w:tcPr>
            <w:tcW w:w="850"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 xml:space="preserve">Январь </w:t>
            </w:r>
          </w:p>
        </w:tc>
        <w:tc>
          <w:tcPr>
            <w:tcW w:w="851"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Декабрь</w:t>
            </w:r>
          </w:p>
        </w:tc>
        <w:tc>
          <w:tcPr>
            <w:tcW w:w="127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1.Поддержание стабильного эпизоотического и ветеринарно-санитарного благополучия</w:t>
            </w:r>
          </w:p>
        </w:tc>
        <w:tc>
          <w:tcPr>
            <w:tcW w:w="1418"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iCs/>
              </w:rPr>
            </w:pPr>
            <w:r>
              <w:rPr>
                <w:rFonts w:cs="Arial"/>
                <w:iCs/>
              </w:rPr>
              <w:t xml:space="preserve"> 91404052580178450244226</w:t>
            </w:r>
          </w:p>
        </w:tc>
        <w:tc>
          <w:tcPr>
            <w:tcW w:w="1276"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iCs/>
              </w:rPr>
            </w:pPr>
            <w:r>
              <w:rPr>
                <w:rFonts w:cs="Arial"/>
                <w:iCs/>
              </w:rPr>
              <w:t xml:space="preserve">812,30 </w:t>
            </w:r>
          </w:p>
        </w:tc>
      </w:tr>
      <w:tr w:rsidR="00843731" w:rsidTr="00843731">
        <w:trPr>
          <w:trHeight w:val="2745"/>
        </w:trPr>
        <w:tc>
          <w:tcPr>
            <w:tcW w:w="645" w:type="dxa"/>
            <w:tcBorders>
              <w:top w:val="nil"/>
              <w:left w:val="single" w:sz="4" w:space="0" w:color="auto"/>
              <w:bottom w:val="single" w:sz="4" w:space="0" w:color="auto"/>
              <w:right w:val="single" w:sz="4" w:space="0" w:color="auto"/>
            </w:tcBorders>
            <w:shd w:val="clear" w:color="auto" w:fill="FFFFFF"/>
            <w:noWrap/>
            <w:hideMark/>
          </w:tcPr>
          <w:p w:rsidR="00843731" w:rsidRDefault="00843731">
            <w:pPr>
              <w:ind w:firstLine="0"/>
              <w:rPr>
                <w:rFonts w:cs="Arial"/>
                <w:bCs/>
              </w:rPr>
            </w:pPr>
            <w:r>
              <w:rPr>
                <w:rFonts w:cs="Arial"/>
                <w:bCs/>
              </w:rPr>
              <w:t>8.1</w:t>
            </w:r>
          </w:p>
        </w:tc>
        <w:tc>
          <w:tcPr>
            <w:tcW w:w="1213"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Основное мероприятие 8.1</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Обеспечение проведения противоэпизоотических мероприятий</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МКУ "Управление сельского хозяйства", БУВО Бутурлиновская СББЖ</w:t>
            </w:r>
          </w:p>
        </w:tc>
        <w:tc>
          <w:tcPr>
            <w:tcW w:w="850"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Январь</w:t>
            </w:r>
          </w:p>
        </w:tc>
        <w:tc>
          <w:tcPr>
            <w:tcW w:w="851"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Декабрь</w:t>
            </w:r>
          </w:p>
        </w:tc>
        <w:tc>
          <w:tcPr>
            <w:tcW w:w="127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Оказание услуг по отлову, транспортировке, содержанию, и возврату на прежние места обитания животных без владельцев, обитающих на территории Бутурлиновского муниципального района Воронежской области</w:t>
            </w:r>
          </w:p>
        </w:tc>
        <w:tc>
          <w:tcPr>
            <w:tcW w:w="1418"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iCs/>
              </w:rPr>
            </w:pPr>
            <w:r>
              <w:rPr>
                <w:rFonts w:cs="Arial"/>
                <w:iCs/>
              </w:rPr>
              <w:t>9140405252580178450244226</w:t>
            </w:r>
          </w:p>
        </w:tc>
        <w:tc>
          <w:tcPr>
            <w:tcW w:w="1276"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iCs/>
              </w:rPr>
            </w:pPr>
            <w:r>
              <w:rPr>
                <w:rFonts w:cs="Arial"/>
                <w:iCs/>
              </w:rPr>
              <w:t xml:space="preserve">812,30 </w:t>
            </w:r>
          </w:p>
        </w:tc>
      </w:tr>
      <w:tr w:rsidR="00843731" w:rsidTr="00843731">
        <w:trPr>
          <w:trHeight w:val="2010"/>
        </w:trPr>
        <w:tc>
          <w:tcPr>
            <w:tcW w:w="645" w:type="dxa"/>
            <w:tcBorders>
              <w:top w:val="nil"/>
              <w:left w:val="single" w:sz="4" w:space="0" w:color="auto"/>
              <w:bottom w:val="single" w:sz="4" w:space="0" w:color="auto"/>
              <w:right w:val="single" w:sz="4" w:space="0" w:color="auto"/>
            </w:tcBorders>
            <w:shd w:val="clear" w:color="auto" w:fill="FFFFFF"/>
            <w:noWrap/>
            <w:hideMark/>
          </w:tcPr>
          <w:p w:rsidR="00843731" w:rsidRDefault="00843731">
            <w:pPr>
              <w:ind w:firstLine="0"/>
              <w:rPr>
                <w:rFonts w:cs="Arial"/>
                <w:bCs/>
                <w:iCs/>
              </w:rPr>
            </w:pPr>
            <w:r>
              <w:rPr>
                <w:rFonts w:cs="Arial"/>
                <w:bCs/>
                <w:iCs/>
              </w:rPr>
              <w:t>9</w:t>
            </w:r>
          </w:p>
        </w:tc>
        <w:tc>
          <w:tcPr>
            <w:tcW w:w="1213"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Подпрограмма 9</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bCs/>
              </w:rPr>
            </w:pPr>
            <w:r>
              <w:rPr>
                <w:rFonts w:cs="Arial"/>
                <w:bCs/>
              </w:rPr>
              <w:t>Развитие мелиорации земель сельскохозяйственного назначения Бутурлиновского муниципального района</w:t>
            </w:r>
          </w:p>
        </w:tc>
        <w:tc>
          <w:tcPr>
            <w:tcW w:w="1134"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МКУ "Управление сельского хозяйства"</w:t>
            </w:r>
          </w:p>
        </w:tc>
        <w:tc>
          <w:tcPr>
            <w:tcW w:w="850"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 xml:space="preserve">Январь </w:t>
            </w:r>
          </w:p>
        </w:tc>
        <w:tc>
          <w:tcPr>
            <w:tcW w:w="851"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Декарь</w:t>
            </w:r>
          </w:p>
        </w:tc>
        <w:tc>
          <w:tcPr>
            <w:tcW w:w="1275"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1.Внесение органических удобрений - 357 тыс.тонн 2.Внесение минеральных удобрений - 6,9 тыс.тонн действующнго вещства</w:t>
            </w:r>
          </w:p>
        </w:tc>
        <w:tc>
          <w:tcPr>
            <w:tcW w:w="1418"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 xml:space="preserve">0,00 </w:t>
            </w:r>
          </w:p>
        </w:tc>
      </w:tr>
    </w:tbl>
    <w:p w:rsidR="00843731" w:rsidRDefault="00843731" w:rsidP="00843731">
      <w:pPr>
        <w:ind w:firstLine="0"/>
        <w:jc w:val="left"/>
        <w:rPr>
          <w:rFonts w:cs="Arial"/>
        </w:rPr>
        <w:sectPr w:rsidR="00843731">
          <w:pgSz w:w="11905" w:h="16837"/>
          <w:pgMar w:top="2268" w:right="567" w:bottom="567" w:left="1701" w:header="708" w:footer="708" w:gutter="0"/>
          <w:cols w:space="720"/>
        </w:sectPr>
      </w:pPr>
    </w:p>
    <w:p w:rsidR="00843731" w:rsidRDefault="00843731" w:rsidP="00843731">
      <w:pPr>
        <w:ind w:firstLine="0"/>
        <w:jc w:val="left"/>
        <w:rPr>
          <w:rFonts w:cs="Arial"/>
        </w:rPr>
        <w:sectPr w:rsidR="00843731">
          <w:type w:val="continuous"/>
          <w:pgSz w:w="11905" w:h="16837"/>
          <w:pgMar w:top="2268" w:right="567" w:bottom="567" w:left="1701" w:header="708" w:footer="708" w:gutter="0"/>
          <w:cols w:space="720"/>
        </w:sectPr>
      </w:pPr>
    </w:p>
    <w:tbl>
      <w:tblPr>
        <w:tblW w:w="9945" w:type="dxa"/>
        <w:tblInd w:w="93" w:type="dxa"/>
        <w:tblLayout w:type="fixed"/>
        <w:tblLook w:val="04A0" w:firstRow="1" w:lastRow="0" w:firstColumn="1" w:lastColumn="0" w:noHBand="0" w:noVBand="1"/>
      </w:tblPr>
      <w:tblGrid>
        <w:gridCol w:w="1576"/>
        <w:gridCol w:w="1843"/>
        <w:gridCol w:w="1135"/>
        <w:gridCol w:w="993"/>
        <w:gridCol w:w="709"/>
        <w:gridCol w:w="708"/>
        <w:gridCol w:w="580"/>
        <w:gridCol w:w="839"/>
        <w:gridCol w:w="851"/>
        <w:gridCol w:w="711"/>
      </w:tblGrid>
      <w:tr w:rsidR="00843731" w:rsidTr="00843731">
        <w:trPr>
          <w:trHeight w:val="375"/>
        </w:trPr>
        <w:tc>
          <w:tcPr>
            <w:tcW w:w="1575" w:type="dxa"/>
            <w:vAlign w:val="center"/>
            <w:hideMark/>
          </w:tcPr>
          <w:p w:rsidR="00843731" w:rsidRDefault="00843731">
            <w:pPr>
              <w:ind w:firstLine="0"/>
              <w:jc w:val="left"/>
              <w:rPr>
                <w:rFonts w:ascii="Calibri" w:hAnsi="Calibri"/>
                <w:sz w:val="20"/>
                <w:szCs w:val="20"/>
              </w:rPr>
            </w:pPr>
          </w:p>
        </w:tc>
        <w:tc>
          <w:tcPr>
            <w:tcW w:w="1842" w:type="dxa"/>
            <w:vAlign w:val="center"/>
            <w:hideMark/>
          </w:tcPr>
          <w:p w:rsidR="00843731" w:rsidRDefault="00843731">
            <w:pPr>
              <w:ind w:firstLine="0"/>
              <w:jc w:val="left"/>
              <w:rPr>
                <w:rFonts w:ascii="Calibri" w:hAnsi="Calibri"/>
                <w:sz w:val="20"/>
                <w:szCs w:val="20"/>
              </w:rPr>
            </w:pPr>
          </w:p>
        </w:tc>
        <w:tc>
          <w:tcPr>
            <w:tcW w:w="1134" w:type="dxa"/>
            <w:vAlign w:val="center"/>
            <w:hideMark/>
          </w:tcPr>
          <w:p w:rsidR="00843731" w:rsidRDefault="00843731">
            <w:pPr>
              <w:ind w:firstLine="0"/>
              <w:jc w:val="left"/>
              <w:rPr>
                <w:rFonts w:ascii="Calibri" w:hAnsi="Calibri"/>
                <w:sz w:val="20"/>
                <w:szCs w:val="20"/>
              </w:rPr>
            </w:pPr>
          </w:p>
        </w:tc>
        <w:tc>
          <w:tcPr>
            <w:tcW w:w="992" w:type="dxa"/>
            <w:noWrap/>
            <w:vAlign w:val="bottom"/>
            <w:hideMark/>
          </w:tcPr>
          <w:p w:rsidR="00843731" w:rsidRDefault="00843731">
            <w:pPr>
              <w:ind w:firstLine="0"/>
              <w:jc w:val="left"/>
              <w:rPr>
                <w:rFonts w:ascii="Calibri" w:hAnsi="Calibri"/>
                <w:sz w:val="20"/>
                <w:szCs w:val="20"/>
              </w:rPr>
            </w:pPr>
          </w:p>
        </w:tc>
        <w:tc>
          <w:tcPr>
            <w:tcW w:w="4395" w:type="dxa"/>
            <w:gridSpan w:val="6"/>
            <w:noWrap/>
            <w:vAlign w:val="bottom"/>
            <w:hideMark/>
          </w:tcPr>
          <w:p w:rsidR="00843731" w:rsidRDefault="00843731">
            <w:pPr>
              <w:ind w:firstLine="0"/>
              <w:rPr>
                <w:rFonts w:cs="Arial"/>
              </w:rPr>
            </w:pPr>
            <w:r>
              <w:rPr>
                <w:rFonts w:cs="Arial"/>
              </w:rPr>
              <w:t>Приложение 6</w:t>
            </w:r>
          </w:p>
        </w:tc>
      </w:tr>
      <w:tr w:rsidR="00843731" w:rsidTr="00843731">
        <w:trPr>
          <w:trHeight w:val="1755"/>
        </w:trPr>
        <w:tc>
          <w:tcPr>
            <w:tcW w:w="9938" w:type="dxa"/>
            <w:gridSpan w:val="10"/>
            <w:vAlign w:val="center"/>
            <w:hideMark/>
          </w:tcPr>
          <w:p w:rsidR="00843731" w:rsidRDefault="00843731">
            <w:pPr>
              <w:ind w:firstLine="0"/>
              <w:rPr>
                <w:rFonts w:cs="Arial"/>
              </w:rPr>
            </w:pPr>
            <w:r>
              <w:rPr>
                <w:rFonts w:cs="Arial"/>
              </w:rPr>
              <w:t>Отчет об использовании бюджетных ассигнований</w:t>
            </w:r>
            <w:r>
              <w:rPr>
                <w:rFonts w:cs="Arial"/>
              </w:rPr>
              <w:br/>
              <w:t xml:space="preserve"> местного бюджета на реализацию муниципальной программы Бутурлиновского муниципального района Воронежской области</w:t>
            </w:r>
            <w:r>
              <w:rPr>
                <w:rFonts w:cs="Arial"/>
              </w:rPr>
              <w:br/>
              <w:t>__________________________________________________</w:t>
            </w:r>
            <w:r>
              <w:rPr>
                <w:rFonts w:cs="Arial"/>
              </w:rPr>
              <w:br/>
              <w:t>по состоянию на _____________20__года</w:t>
            </w:r>
          </w:p>
        </w:tc>
      </w:tr>
      <w:tr w:rsidR="00843731" w:rsidTr="00843731">
        <w:trPr>
          <w:trHeight w:val="255"/>
        </w:trPr>
        <w:tc>
          <w:tcPr>
            <w:tcW w:w="1575" w:type="dxa"/>
            <w:vAlign w:val="center"/>
            <w:hideMark/>
          </w:tcPr>
          <w:p w:rsidR="00843731" w:rsidRDefault="00843731">
            <w:pPr>
              <w:ind w:firstLine="0"/>
              <w:jc w:val="left"/>
              <w:rPr>
                <w:rFonts w:ascii="Calibri" w:hAnsi="Calibri"/>
                <w:sz w:val="20"/>
                <w:szCs w:val="20"/>
              </w:rPr>
            </w:pPr>
          </w:p>
        </w:tc>
        <w:tc>
          <w:tcPr>
            <w:tcW w:w="1842" w:type="dxa"/>
            <w:vAlign w:val="center"/>
            <w:hideMark/>
          </w:tcPr>
          <w:p w:rsidR="00843731" w:rsidRDefault="00843731">
            <w:pPr>
              <w:ind w:firstLine="0"/>
              <w:jc w:val="left"/>
              <w:rPr>
                <w:rFonts w:ascii="Calibri" w:hAnsi="Calibri"/>
                <w:sz w:val="20"/>
                <w:szCs w:val="20"/>
              </w:rPr>
            </w:pPr>
          </w:p>
        </w:tc>
        <w:tc>
          <w:tcPr>
            <w:tcW w:w="1134" w:type="dxa"/>
            <w:vAlign w:val="center"/>
            <w:hideMark/>
          </w:tcPr>
          <w:p w:rsidR="00843731" w:rsidRDefault="00843731">
            <w:pPr>
              <w:ind w:firstLine="0"/>
              <w:jc w:val="left"/>
              <w:rPr>
                <w:rFonts w:ascii="Calibri" w:hAnsi="Calibri"/>
                <w:sz w:val="20"/>
                <w:szCs w:val="20"/>
              </w:rPr>
            </w:pPr>
          </w:p>
        </w:tc>
        <w:tc>
          <w:tcPr>
            <w:tcW w:w="992"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708" w:type="dxa"/>
            <w:noWrap/>
            <w:vAlign w:val="bottom"/>
            <w:hideMark/>
          </w:tcPr>
          <w:p w:rsidR="00843731" w:rsidRDefault="00843731">
            <w:pPr>
              <w:ind w:firstLine="0"/>
              <w:jc w:val="left"/>
              <w:rPr>
                <w:rFonts w:ascii="Calibri" w:hAnsi="Calibri"/>
                <w:sz w:val="20"/>
                <w:szCs w:val="20"/>
              </w:rPr>
            </w:pPr>
          </w:p>
        </w:tc>
        <w:tc>
          <w:tcPr>
            <w:tcW w:w="580" w:type="dxa"/>
            <w:noWrap/>
            <w:vAlign w:val="bottom"/>
            <w:hideMark/>
          </w:tcPr>
          <w:p w:rsidR="00843731" w:rsidRDefault="00843731">
            <w:pPr>
              <w:ind w:firstLine="0"/>
              <w:jc w:val="left"/>
              <w:rPr>
                <w:rFonts w:ascii="Calibri" w:hAnsi="Calibri"/>
                <w:sz w:val="20"/>
                <w:szCs w:val="20"/>
              </w:rPr>
            </w:pPr>
          </w:p>
        </w:tc>
        <w:tc>
          <w:tcPr>
            <w:tcW w:w="838" w:type="dxa"/>
            <w:noWrap/>
            <w:vAlign w:val="bottom"/>
            <w:hideMark/>
          </w:tcPr>
          <w:p w:rsidR="00843731" w:rsidRDefault="00843731">
            <w:pPr>
              <w:ind w:firstLine="0"/>
              <w:jc w:val="left"/>
              <w:rPr>
                <w:rFonts w:ascii="Calibri" w:hAnsi="Calibri"/>
                <w:sz w:val="20"/>
                <w:szCs w:val="20"/>
              </w:rPr>
            </w:pPr>
          </w:p>
        </w:tc>
        <w:tc>
          <w:tcPr>
            <w:tcW w:w="850" w:type="dxa"/>
            <w:noWrap/>
            <w:vAlign w:val="bottom"/>
            <w:hideMark/>
          </w:tcPr>
          <w:p w:rsidR="00843731" w:rsidRDefault="00843731">
            <w:pPr>
              <w:ind w:firstLine="0"/>
              <w:jc w:val="left"/>
              <w:rPr>
                <w:rFonts w:ascii="Calibri" w:hAnsi="Calibri"/>
                <w:sz w:val="20"/>
                <w:szCs w:val="20"/>
              </w:rPr>
            </w:pPr>
          </w:p>
        </w:tc>
        <w:tc>
          <w:tcPr>
            <w:tcW w:w="710" w:type="dxa"/>
            <w:noWrap/>
            <w:vAlign w:val="bottom"/>
            <w:hideMark/>
          </w:tcPr>
          <w:p w:rsidR="00843731" w:rsidRDefault="00843731">
            <w:pPr>
              <w:ind w:firstLine="0"/>
              <w:jc w:val="left"/>
              <w:rPr>
                <w:rFonts w:ascii="Calibri" w:hAnsi="Calibri"/>
                <w:sz w:val="20"/>
                <w:szCs w:val="20"/>
              </w:rPr>
            </w:pPr>
          </w:p>
        </w:tc>
      </w:tr>
      <w:tr w:rsidR="00843731" w:rsidTr="00843731">
        <w:trPr>
          <w:trHeight w:val="630"/>
        </w:trPr>
        <w:tc>
          <w:tcPr>
            <w:tcW w:w="1575" w:type="dxa"/>
            <w:vMerge w:val="restart"/>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Статус</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 xml:space="preserve">Наименование муниципальной программы, подпрограммы, основного мероприятия, мероприятия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Наименование ответственного исполнителя, исполнителя -главного распорядителя средств местного бюджета (далее - ГРБС)</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Код бюджетной классификации</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single" w:sz="4" w:space="0" w:color="auto"/>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single" w:sz="4" w:space="0" w:color="auto"/>
              <w:left w:val="nil"/>
              <w:bottom w:val="single" w:sz="4" w:space="0" w:color="auto"/>
              <w:right w:val="single" w:sz="4" w:space="0" w:color="auto"/>
            </w:tcBorders>
            <w:vAlign w:val="center"/>
            <w:hideMark/>
          </w:tcPr>
          <w:p w:rsidR="00843731" w:rsidRDefault="00843731">
            <w:pPr>
              <w:ind w:firstLine="0"/>
              <w:rPr>
                <w:rFonts w:cs="Arial"/>
              </w:rPr>
            </w:pPr>
            <w:r>
              <w:rPr>
                <w:rFonts w:cs="Arial"/>
              </w:rPr>
              <w:t xml:space="preserve">Расходы местного бюджета за отчетный год, </w:t>
            </w:r>
            <w:r>
              <w:rPr>
                <w:rFonts w:cs="Arial"/>
              </w:rPr>
              <w:br/>
              <w:t xml:space="preserve">тыс. руб. </w:t>
            </w:r>
          </w:p>
        </w:tc>
        <w:tc>
          <w:tcPr>
            <w:tcW w:w="850" w:type="dxa"/>
            <w:tcBorders>
              <w:top w:val="single" w:sz="4" w:space="0" w:color="auto"/>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single" w:sz="4" w:space="0" w:color="auto"/>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1455"/>
        </w:trPr>
        <w:tc>
          <w:tcPr>
            <w:tcW w:w="9938"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ГРБС</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РзПз</w:t>
            </w:r>
          </w:p>
        </w:tc>
        <w:tc>
          <w:tcPr>
            <w:tcW w:w="70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ЦСР</w:t>
            </w:r>
          </w:p>
        </w:tc>
        <w:tc>
          <w:tcPr>
            <w:tcW w:w="58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ВР</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лимит на год</w:t>
            </w:r>
            <w:r>
              <w:rPr>
                <w:rFonts w:cs="Arial"/>
                <w:vertAlign w:val="superscript"/>
              </w:rPr>
              <w:t>1</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кассовый план на отчетную дату</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кассовое исполнение на отчетную дату</w:t>
            </w:r>
          </w:p>
        </w:tc>
      </w:tr>
      <w:tr w:rsidR="00843731" w:rsidTr="00843731">
        <w:trPr>
          <w:trHeight w:val="315"/>
        </w:trPr>
        <w:tc>
          <w:tcPr>
            <w:tcW w:w="1575"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1</w:t>
            </w:r>
          </w:p>
        </w:tc>
        <w:tc>
          <w:tcPr>
            <w:tcW w:w="184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w:t>
            </w:r>
          </w:p>
        </w:tc>
        <w:tc>
          <w:tcPr>
            <w:tcW w:w="1134"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3</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4</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5</w:t>
            </w:r>
          </w:p>
        </w:tc>
        <w:tc>
          <w:tcPr>
            <w:tcW w:w="70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6</w:t>
            </w:r>
          </w:p>
        </w:tc>
        <w:tc>
          <w:tcPr>
            <w:tcW w:w="58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7</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8</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9</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10</w:t>
            </w:r>
          </w:p>
        </w:tc>
      </w:tr>
      <w:tr w:rsidR="00843731" w:rsidTr="00843731">
        <w:trPr>
          <w:trHeight w:val="375"/>
        </w:trPr>
        <w:tc>
          <w:tcPr>
            <w:tcW w:w="1575" w:type="dxa"/>
            <w:vMerge w:val="restart"/>
            <w:tcBorders>
              <w:top w:val="nil"/>
              <w:left w:val="single" w:sz="4" w:space="0" w:color="auto"/>
              <w:bottom w:val="single" w:sz="4" w:space="0" w:color="auto"/>
              <w:right w:val="single" w:sz="4" w:space="0" w:color="auto"/>
            </w:tcBorders>
            <w:shd w:val="clear" w:color="auto" w:fill="FFFFFF"/>
            <w:hideMark/>
          </w:tcPr>
          <w:p w:rsidR="00843731" w:rsidRDefault="00843731">
            <w:pPr>
              <w:ind w:firstLine="0"/>
              <w:rPr>
                <w:rFonts w:cs="Arial"/>
              </w:rPr>
            </w:pPr>
            <w:r>
              <w:rPr>
                <w:rFonts w:cs="Arial"/>
              </w:rPr>
              <w:t>МУНИЦИПАЛЬНАЯ ПРОГРАММА</w:t>
            </w:r>
          </w:p>
        </w:tc>
        <w:tc>
          <w:tcPr>
            <w:tcW w:w="1842" w:type="dxa"/>
            <w:vMerge w:val="restart"/>
            <w:tcBorders>
              <w:top w:val="nil"/>
              <w:left w:val="single" w:sz="4" w:space="0" w:color="auto"/>
              <w:bottom w:val="single" w:sz="4" w:space="0" w:color="auto"/>
              <w:right w:val="single" w:sz="4" w:space="0" w:color="auto"/>
            </w:tcBorders>
            <w:shd w:val="clear" w:color="auto" w:fill="FFFFFF"/>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992"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r>
      <w:tr w:rsidR="00843731" w:rsidTr="00843731">
        <w:trPr>
          <w:trHeight w:val="375"/>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992"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r>
      <w:tr w:rsidR="00843731" w:rsidTr="00843731">
        <w:trPr>
          <w:trHeight w:val="375"/>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ответственный исполнитель</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r>
      <w:tr w:rsidR="00843731" w:rsidTr="00843731">
        <w:trPr>
          <w:trHeight w:val="375"/>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исполнитель 1</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r>
      <w:tr w:rsidR="00843731" w:rsidTr="00843731">
        <w:trPr>
          <w:trHeight w:val="375"/>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исполнитель 2</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r>
      <w:tr w:rsidR="00843731" w:rsidTr="00843731">
        <w:trPr>
          <w:trHeight w:val="375"/>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r>
      <w:tr w:rsidR="00843731" w:rsidTr="00843731">
        <w:trPr>
          <w:trHeight w:val="375"/>
        </w:trPr>
        <w:tc>
          <w:tcPr>
            <w:tcW w:w="1575"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ПОДПРОГРАММА 1</w:t>
            </w:r>
          </w:p>
        </w:tc>
        <w:tc>
          <w:tcPr>
            <w:tcW w:w="1842"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9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75"/>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9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75"/>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w:t>
            </w:r>
          </w:p>
        </w:tc>
        <w:tc>
          <w:tcPr>
            <w:tcW w:w="9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75"/>
        </w:trPr>
        <w:tc>
          <w:tcPr>
            <w:tcW w:w="1575"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xml:space="preserve">Основное мероприятие 1.1 </w:t>
            </w:r>
          </w:p>
        </w:tc>
        <w:tc>
          <w:tcPr>
            <w:tcW w:w="1842"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992"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r>
      <w:tr w:rsidR="00843731" w:rsidTr="00843731">
        <w:trPr>
          <w:trHeight w:val="375"/>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992"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r>
      <w:tr w:rsidR="00843731" w:rsidTr="00843731">
        <w:trPr>
          <w:trHeight w:val="375"/>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w:t>
            </w:r>
          </w:p>
        </w:tc>
        <w:tc>
          <w:tcPr>
            <w:tcW w:w="9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75"/>
        </w:trPr>
        <w:tc>
          <w:tcPr>
            <w:tcW w:w="1575"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Мероприятие 1.1.1</w:t>
            </w:r>
          </w:p>
        </w:tc>
        <w:tc>
          <w:tcPr>
            <w:tcW w:w="1842"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ГРБС</w:t>
            </w:r>
          </w:p>
        </w:tc>
        <w:tc>
          <w:tcPr>
            <w:tcW w:w="9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75"/>
        </w:trPr>
        <w:tc>
          <w:tcPr>
            <w:tcW w:w="1575"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w:t>
            </w:r>
          </w:p>
        </w:tc>
        <w:tc>
          <w:tcPr>
            <w:tcW w:w="1842"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w:t>
            </w:r>
          </w:p>
        </w:tc>
        <w:tc>
          <w:tcPr>
            <w:tcW w:w="9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75"/>
        </w:trPr>
        <w:tc>
          <w:tcPr>
            <w:tcW w:w="1575"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xml:space="preserve">Основное мероприятие 1.2 </w:t>
            </w:r>
          </w:p>
        </w:tc>
        <w:tc>
          <w:tcPr>
            <w:tcW w:w="1842"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9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75"/>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9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75"/>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w:t>
            </w:r>
          </w:p>
        </w:tc>
        <w:tc>
          <w:tcPr>
            <w:tcW w:w="9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75"/>
        </w:trPr>
        <w:tc>
          <w:tcPr>
            <w:tcW w:w="1575"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Мероприятие 1.2.1</w:t>
            </w:r>
          </w:p>
        </w:tc>
        <w:tc>
          <w:tcPr>
            <w:tcW w:w="1842"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ГРБС</w:t>
            </w:r>
          </w:p>
        </w:tc>
        <w:tc>
          <w:tcPr>
            <w:tcW w:w="9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75"/>
        </w:trPr>
        <w:tc>
          <w:tcPr>
            <w:tcW w:w="1575"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w:t>
            </w:r>
          </w:p>
        </w:tc>
        <w:tc>
          <w:tcPr>
            <w:tcW w:w="1842"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375"/>
        </w:trPr>
        <w:tc>
          <w:tcPr>
            <w:tcW w:w="1575"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ПОДПРОГРАММА 2</w:t>
            </w:r>
          </w:p>
        </w:tc>
        <w:tc>
          <w:tcPr>
            <w:tcW w:w="1842"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375"/>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375"/>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375"/>
        </w:trPr>
        <w:tc>
          <w:tcPr>
            <w:tcW w:w="1575"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xml:space="preserve">Основное </w:t>
            </w:r>
            <w:r>
              <w:rPr>
                <w:rFonts w:cs="Arial"/>
              </w:rPr>
              <w:br/>
              <w:t xml:space="preserve">мероприятие 2.1 </w:t>
            </w:r>
          </w:p>
        </w:tc>
        <w:tc>
          <w:tcPr>
            <w:tcW w:w="1842"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375"/>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375"/>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375"/>
        </w:trPr>
        <w:tc>
          <w:tcPr>
            <w:tcW w:w="1575"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Мероприятие 2.1.1</w:t>
            </w:r>
          </w:p>
        </w:tc>
        <w:tc>
          <w:tcPr>
            <w:tcW w:w="1842"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ГРБС</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375"/>
        </w:trPr>
        <w:tc>
          <w:tcPr>
            <w:tcW w:w="1575"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w:t>
            </w:r>
          </w:p>
        </w:tc>
        <w:tc>
          <w:tcPr>
            <w:tcW w:w="1842"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375"/>
        </w:trPr>
        <w:tc>
          <w:tcPr>
            <w:tcW w:w="1575"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xml:space="preserve">Основное мероприятие 2.2 </w:t>
            </w:r>
          </w:p>
        </w:tc>
        <w:tc>
          <w:tcPr>
            <w:tcW w:w="1842"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375"/>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375"/>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375"/>
        </w:trPr>
        <w:tc>
          <w:tcPr>
            <w:tcW w:w="1575"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Мероприятие 2.2.1</w:t>
            </w:r>
          </w:p>
        </w:tc>
        <w:tc>
          <w:tcPr>
            <w:tcW w:w="1842"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ГРБС</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375"/>
        </w:trPr>
        <w:tc>
          <w:tcPr>
            <w:tcW w:w="1575"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w:t>
            </w:r>
          </w:p>
        </w:tc>
        <w:tc>
          <w:tcPr>
            <w:tcW w:w="1842"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375"/>
        </w:trPr>
        <w:tc>
          <w:tcPr>
            <w:tcW w:w="1575"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ПОДПРОГРАММА</w:t>
            </w:r>
          </w:p>
        </w:tc>
        <w:tc>
          <w:tcPr>
            <w:tcW w:w="1842"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375"/>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375"/>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1395"/>
        </w:trPr>
        <w:tc>
          <w:tcPr>
            <w:tcW w:w="1575"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xml:space="preserve">Основное мероприятие 1 </w:t>
            </w:r>
          </w:p>
        </w:tc>
        <w:tc>
          <w:tcPr>
            <w:tcW w:w="1842" w:type="dxa"/>
            <w:vMerge w:val="restart"/>
            <w:tcBorders>
              <w:top w:val="nil"/>
              <w:left w:val="single" w:sz="4" w:space="0" w:color="auto"/>
              <w:bottom w:val="single" w:sz="4" w:space="0" w:color="auto"/>
              <w:right w:val="single" w:sz="4" w:space="0" w:color="auto"/>
            </w:tcBorders>
            <w:shd w:val="clear" w:color="auto" w:fill="FFFFFF"/>
            <w:hideMark/>
          </w:tcPr>
          <w:p w:rsidR="00843731" w:rsidRDefault="00843731">
            <w:pPr>
              <w:ind w:firstLine="0"/>
              <w:rPr>
                <w:rFonts w:cs="Arial"/>
              </w:rPr>
            </w:pPr>
            <w:r>
              <w:rPr>
                <w:rFonts w:cs="Arial"/>
              </w:rPr>
              <w:t xml:space="preserve">Финансовое обеспечение деятельности стуктурных подразделений администраций муниципальных образований, иных ГРБС – исполнителей, расходы которых не учтены в других подпрограммах муниципальной программы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1395"/>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375"/>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1020"/>
        </w:trPr>
        <w:tc>
          <w:tcPr>
            <w:tcW w:w="1575"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Основное мероприятие 2</w:t>
            </w:r>
          </w:p>
        </w:tc>
        <w:tc>
          <w:tcPr>
            <w:tcW w:w="1842" w:type="dxa"/>
            <w:vMerge w:val="restart"/>
            <w:tcBorders>
              <w:top w:val="nil"/>
              <w:left w:val="single" w:sz="4" w:space="0" w:color="auto"/>
              <w:bottom w:val="single" w:sz="4" w:space="0" w:color="auto"/>
              <w:right w:val="single" w:sz="4" w:space="0" w:color="auto"/>
            </w:tcBorders>
            <w:shd w:val="clear" w:color="auto" w:fill="FFFFFF"/>
            <w:hideMark/>
          </w:tcPr>
          <w:p w:rsidR="00843731" w:rsidRDefault="00843731">
            <w:pPr>
              <w:ind w:firstLine="0"/>
              <w:rPr>
                <w:rFonts w:cs="Arial"/>
              </w:rPr>
            </w:pPr>
            <w:r>
              <w:rPr>
                <w:rFonts w:cs="Arial"/>
              </w:rPr>
              <w:t xml:space="preserve">Финансовое обеспечение выполнения других обязательств муниципалитета стуктурными подразделениями администраций муниципальных образований, расходы которых не учтены в других подпрограммах муниципальной программы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всего</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1020"/>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в том числе по ГРБС:</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1020"/>
        </w:trPr>
        <w:tc>
          <w:tcPr>
            <w:tcW w:w="9938"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97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w:t>
            </w:r>
          </w:p>
        </w:tc>
        <w:tc>
          <w:tcPr>
            <w:tcW w:w="992"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58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710"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375"/>
        </w:trPr>
        <w:tc>
          <w:tcPr>
            <w:tcW w:w="1575" w:type="dxa"/>
            <w:vAlign w:val="center"/>
            <w:hideMark/>
          </w:tcPr>
          <w:p w:rsidR="00843731" w:rsidRDefault="00843731">
            <w:pPr>
              <w:ind w:firstLine="0"/>
              <w:jc w:val="left"/>
              <w:rPr>
                <w:rFonts w:ascii="Calibri" w:hAnsi="Calibri"/>
                <w:sz w:val="20"/>
                <w:szCs w:val="20"/>
              </w:rPr>
            </w:pPr>
          </w:p>
        </w:tc>
        <w:tc>
          <w:tcPr>
            <w:tcW w:w="1842" w:type="dxa"/>
            <w:vAlign w:val="center"/>
            <w:hideMark/>
          </w:tcPr>
          <w:p w:rsidR="00843731" w:rsidRDefault="00843731">
            <w:pPr>
              <w:ind w:firstLine="0"/>
              <w:jc w:val="left"/>
              <w:rPr>
                <w:rFonts w:ascii="Calibri" w:hAnsi="Calibri"/>
                <w:sz w:val="20"/>
                <w:szCs w:val="20"/>
              </w:rPr>
            </w:pPr>
          </w:p>
        </w:tc>
        <w:tc>
          <w:tcPr>
            <w:tcW w:w="1134" w:type="dxa"/>
            <w:vAlign w:val="bottom"/>
            <w:hideMark/>
          </w:tcPr>
          <w:p w:rsidR="00843731" w:rsidRDefault="00843731">
            <w:pPr>
              <w:ind w:firstLine="0"/>
              <w:jc w:val="left"/>
              <w:rPr>
                <w:rFonts w:ascii="Calibri" w:hAnsi="Calibri"/>
                <w:sz w:val="20"/>
                <w:szCs w:val="20"/>
              </w:rPr>
            </w:pPr>
          </w:p>
        </w:tc>
        <w:tc>
          <w:tcPr>
            <w:tcW w:w="992" w:type="dxa"/>
            <w:vAlign w:val="center"/>
            <w:hideMark/>
          </w:tcPr>
          <w:p w:rsidR="00843731" w:rsidRDefault="00843731">
            <w:pPr>
              <w:ind w:firstLine="0"/>
              <w:jc w:val="left"/>
              <w:rPr>
                <w:rFonts w:ascii="Calibri" w:hAnsi="Calibri"/>
                <w:sz w:val="20"/>
                <w:szCs w:val="20"/>
              </w:rPr>
            </w:pPr>
          </w:p>
        </w:tc>
        <w:tc>
          <w:tcPr>
            <w:tcW w:w="709" w:type="dxa"/>
            <w:vAlign w:val="center"/>
            <w:hideMark/>
          </w:tcPr>
          <w:p w:rsidR="00843731" w:rsidRDefault="00843731">
            <w:pPr>
              <w:ind w:firstLine="0"/>
              <w:jc w:val="left"/>
              <w:rPr>
                <w:rFonts w:ascii="Calibri" w:hAnsi="Calibri"/>
                <w:sz w:val="20"/>
                <w:szCs w:val="20"/>
              </w:rPr>
            </w:pPr>
          </w:p>
        </w:tc>
        <w:tc>
          <w:tcPr>
            <w:tcW w:w="708" w:type="dxa"/>
            <w:vAlign w:val="center"/>
            <w:hideMark/>
          </w:tcPr>
          <w:p w:rsidR="00843731" w:rsidRDefault="00843731">
            <w:pPr>
              <w:ind w:firstLine="0"/>
              <w:jc w:val="left"/>
              <w:rPr>
                <w:rFonts w:ascii="Calibri" w:hAnsi="Calibri"/>
                <w:sz w:val="20"/>
                <w:szCs w:val="20"/>
              </w:rPr>
            </w:pPr>
          </w:p>
        </w:tc>
        <w:tc>
          <w:tcPr>
            <w:tcW w:w="580" w:type="dxa"/>
            <w:vAlign w:val="center"/>
            <w:hideMark/>
          </w:tcPr>
          <w:p w:rsidR="00843731" w:rsidRDefault="00843731">
            <w:pPr>
              <w:ind w:firstLine="0"/>
              <w:jc w:val="left"/>
              <w:rPr>
                <w:rFonts w:ascii="Calibri" w:hAnsi="Calibri"/>
                <w:sz w:val="20"/>
                <w:szCs w:val="20"/>
              </w:rPr>
            </w:pPr>
          </w:p>
        </w:tc>
        <w:tc>
          <w:tcPr>
            <w:tcW w:w="838" w:type="dxa"/>
            <w:vAlign w:val="center"/>
            <w:hideMark/>
          </w:tcPr>
          <w:p w:rsidR="00843731" w:rsidRDefault="00843731">
            <w:pPr>
              <w:ind w:firstLine="0"/>
              <w:jc w:val="left"/>
              <w:rPr>
                <w:rFonts w:ascii="Calibri" w:hAnsi="Calibri"/>
                <w:sz w:val="20"/>
                <w:szCs w:val="20"/>
              </w:rPr>
            </w:pPr>
          </w:p>
        </w:tc>
        <w:tc>
          <w:tcPr>
            <w:tcW w:w="850" w:type="dxa"/>
            <w:vAlign w:val="center"/>
            <w:hideMark/>
          </w:tcPr>
          <w:p w:rsidR="00843731" w:rsidRDefault="00843731">
            <w:pPr>
              <w:ind w:firstLine="0"/>
              <w:jc w:val="left"/>
              <w:rPr>
                <w:rFonts w:ascii="Calibri" w:hAnsi="Calibri"/>
                <w:sz w:val="20"/>
                <w:szCs w:val="20"/>
              </w:rPr>
            </w:pPr>
          </w:p>
        </w:tc>
        <w:tc>
          <w:tcPr>
            <w:tcW w:w="710" w:type="dxa"/>
            <w:vAlign w:val="center"/>
            <w:hideMark/>
          </w:tcPr>
          <w:p w:rsidR="00843731" w:rsidRDefault="00843731">
            <w:pPr>
              <w:ind w:firstLine="0"/>
              <w:jc w:val="left"/>
              <w:rPr>
                <w:rFonts w:ascii="Calibri" w:hAnsi="Calibri"/>
                <w:sz w:val="20"/>
                <w:szCs w:val="20"/>
              </w:rPr>
            </w:pPr>
          </w:p>
        </w:tc>
      </w:tr>
      <w:tr w:rsidR="00843731" w:rsidTr="00843731">
        <w:trPr>
          <w:trHeight w:val="375"/>
        </w:trPr>
        <w:tc>
          <w:tcPr>
            <w:tcW w:w="1575" w:type="dxa"/>
            <w:vAlign w:val="center"/>
            <w:hideMark/>
          </w:tcPr>
          <w:p w:rsidR="00843731" w:rsidRDefault="00843731">
            <w:pPr>
              <w:ind w:firstLine="0"/>
              <w:rPr>
                <w:rFonts w:cs="Arial"/>
              </w:rPr>
            </w:pPr>
            <w:r>
              <w:rPr>
                <w:rFonts w:cs="Arial"/>
              </w:rPr>
              <w:t>Руководитель</w:t>
            </w:r>
          </w:p>
        </w:tc>
        <w:tc>
          <w:tcPr>
            <w:tcW w:w="1842" w:type="dxa"/>
            <w:tcBorders>
              <w:top w:val="nil"/>
              <w:left w:val="nil"/>
              <w:bottom w:val="single" w:sz="4" w:space="0" w:color="auto"/>
              <w:right w:val="nil"/>
            </w:tcBorders>
            <w:vAlign w:val="center"/>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nil"/>
            </w:tcBorders>
            <w:vAlign w:val="bottom"/>
            <w:hideMark/>
          </w:tcPr>
          <w:p w:rsidR="00843731" w:rsidRDefault="00843731">
            <w:pPr>
              <w:ind w:firstLine="0"/>
              <w:rPr>
                <w:rFonts w:cs="Arial"/>
              </w:rPr>
            </w:pPr>
            <w:r>
              <w:rPr>
                <w:rFonts w:cs="Arial"/>
              </w:rPr>
              <w:t> </w:t>
            </w:r>
          </w:p>
        </w:tc>
        <w:tc>
          <w:tcPr>
            <w:tcW w:w="992" w:type="dxa"/>
            <w:vAlign w:val="center"/>
            <w:hideMark/>
          </w:tcPr>
          <w:p w:rsidR="00843731" w:rsidRDefault="00843731">
            <w:pPr>
              <w:ind w:firstLine="0"/>
              <w:jc w:val="left"/>
              <w:rPr>
                <w:rFonts w:ascii="Calibri" w:hAnsi="Calibri"/>
                <w:sz w:val="20"/>
                <w:szCs w:val="20"/>
              </w:rPr>
            </w:pPr>
          </w:p>
        </w:tc>
        <w:tc>
          <w:tcPr>
            <w:tcW w:w="709" w:type="dxa"/>
            <w:vAlign w:val="center"/>
            <w:hideMark/>
          </w:tcPr>
          <w:p w:rsidR="00843731" w:rsidRDefault="00843731">
            <w:pPr>
              <w:ind w:firstLine="0"/>
              <w:jc w:val="left"/>
              <w:rPr>
                <w:rFonts w:ascii="Calibri" w:hAnsi="Calibri"/>
                <w:sz w:val="20"/>
                <w:szCs w:val="20"/>
              </w:rPr>
            </w:pPr>
          </w:p>
        </w:tc>
        <w:tc>
          <w:tcPr>
            <w:tcW w:w="708" w:type="dxa"/>
            <w:vAlign w:val="center"/>
            <w:hideMark/>
          </w:tcPr>
          <w:p w:rsidR="00843731" w:rsidRDefault="00843731">
            <w:pPr>
              <w:ind w:firstLine="0"/>
              <w:jc w:val="left"/>
              <w:rPr>
                <w:rFonts w:ascii="Calibri" w:hAnsi="Calibri"/>
                <w:sz w:val="20"/>
                <w:szCs w:val="20"/>
              </w:rPr>
            </w:pPr>
          </w:p>
        </w:tc>
        <w:tc>
          <w:tcPr>
            <w:tcW w:w="580" w:type="dxa"/>
            <w:tcBorders>
              <w:top w:val="nil"/>
              <w:left w:val="nil"/>
              <w:bottom w:val="single" w:sz="4" w:space="0" w:color="auto"/>
              <w:right w:val="nil"/>
            </w:tcBorders>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nil"/>
            </w:tcBorders>
            <w:vAlign w:val="center"/>
            <w:hideMark/>
          </w:tcPr>
          <w:p w:rsidR="00843731" w:rsidRDefault="00843731">
            <w:pPr>
              <w:ind w:firstLine="0"/>
              <w:rPr>
                <w:rFonts w:cs="Arial"/>
              </w:rPr>
            </w:pPr>
            <w:r>
              <w:rPr>
                <w:rFonts w:cs="Arial"/>
              </w:rPr>
              <w:t> </w:t>
            </w:r>
          </w:p>
        </w:tc>
        <w:tc>
          <w:tcPr>
            <w:tcW w:w="850" w:type="dxa"/>
            <w:vAlign w:val="center"/>
            <w:hideMark/>
          </w:tcPr>
          <w:p w:rsidR="00843731" w:rsidRDefault="00843731">
            <w:pPr>
              <w:ind w:firstLine="0"/>
              <w:jc w:val="left"/>
              <w:rPr>
                <w:rFonts w:ascii="Calibri" w:hAnsi="Calibri"/>
                <w:sz w:val="20"/>
                <w:szCs w:val="20"/>
              </w:rPr>
            </w:pPr>
          </w:p>
        </w:tc>
        <w:tc>
          <w:tcPr>
            <w:tcW w:w="710" w:type="dxa"/>
            <w:tcBorders>
              <w:top w:val="nil"/>
              <w:left w:val="nil"/>
              <w:bottom w:val="single" w:sz="4" w:space="0" w:color="auto"/>
              <w:right w:val="nil"/>
            </w:tcBorders>
            <w:vAlign w:val="center"/>
            <w:hideMark/>
          </w:tcPr>
          <w:p w:rsidR="00843731" w:rsidRDefault="00843731">
            <w:pPr>
              <w:ind w:firstLine="0"/>
              <w:rPr>
                <w:rFonts w:cs="Arial"/>
              </w:rPr>
            </w:pPr>
            <w:r>
              <w:rPr>
                <w:rFonts w:cs="Arial"/>
              </w:rPr>
              <w:t> </w:t>
            </w:r>
          </w:p>
        </w:tc>
      </w:tr>
      <w:tr w:rsidR="00843731" w:rsidTr="00843731">
        <w:trPr>
          <w:trHeight w:val="315"/>
        </w:trPr>
        <w:tc>
          <w:tcPr>
            <w:tcW w:w="1575" w:type="dxa"/>
            <w:vAlign w:val="center"/>
            <w:hideMark/>
          </w:tcPr>
          <w:p w:rsidR="00843731" w:rsidRDefault="00843731">
            <w:pPr>
              <w:ind w:firstLine="0"/>
              <w:jc w:val="left"/>
              <w:rPr>
                <w:rFonts w:ascii="Calibri" w:hAnsi="Calibri"/>
                <w:sz w:val="20"/>
                <w:szCs w:val="20"/>
              </w:rPr>
            </w:pPr>
          </w:p>
        </w:tc>
        <w:tc>
          <w:tcPr>
            <w:tcW w:w="2976" w:type="dxa"/>
            <w:gridSpan w:val="2"/>
            <w:tcBorders>
              <w:top w:val="single" w:sz="4" w:space="0" w:color="auto"/>
              <w:left w:val="nil"/>
              <w:bottom w:val="nil"/>
              <w:right w:val="nil"/>
            </w:tcBorders>
            <w:vAlign w:val="center"/>
            <w:hideMark/>
          </w:tcPr>
          <w:p w:rsidR="00843731" w:rsidRDefault="00843731">
            <w:pPr>
              <w:ind w:firstLine="0"/>
              <w:rPr>
                <w:rFonts w:cs="Arial"/>
              </w:rPr>
            </w:pPr>
            <w:r>
              <w:rPr>
                <w:rFonts w:cs="Arial"/>
              </w:rPr>
              <w:t xml:space="preserve">наименование ответственного исполнителя муниципальной программы </w:t>
            </w:r>
          </w:p>
        </w:tc>
        <w:tc>
          <w:tcPr>
            <w:tcW w:w="992" w:type="dxa"/>
            <w:vAlign w:val="center"/>
            <w:hideMark/>
          </w:tcPr>
          <w:p w:rsidR="00843731" w:rsidRDefault="00843731">
            <w:pPr>
              <w:ind w:firstLine="0"/>
              <w:jc w:val="left"/>
              <w:rPr>
                <w:rFonts w:ascii="Calibri" w:hAnsi="Calibri"/>
                <w:sz w:val="20"/>
                <w:szCs w:val="20"/>
              </w:rPr>
            </w:pPr>
          </w:p>
        </w:tc>
        <w:tc>
          <w:tcPr>
            <w:tcW w:w="709" w:type="dxa"/>
            <w:vAlign w:val="center"/>
            <w:hideMark/>
          </w:tcPr>
          <w:p w:rsidR="00843731" w:rsidRDefault="00843731">
            <w:pPr>
              <w:ind w:firstLine="0"/>
              <w:jc w:val="left"/>
              <w:rPr>
                <w:rFonts w:ascii="Calibri" w:hAnsi="Calibri"/>
                <w:sz w:val="20"/>
                <w:szCs w:val="20"/>
              </w:rPr>
            </w:pPr>
          </w:p>
        </w:tc>
        <w:tc>
          <w:tcPr>
            <w:tcW w:w="708" w:type="dxa"/>
            <w:vAlign w:val="center"/>
            <w:hideMark/>
          </w:tcPr>
          <w:p w:rsidR="00843731" w:rsidRDefault="00843731">
            <w:pPr>
              <w:ind w:firstLine="0"/>
              <w:jc w:val="left"/>
              <w:rPr>
                <w:rFonts w:ascii="Calibri" w:hAnsi="Calibri"/>
                <w:sz w:val="20"/>
                <w:szCs w:val="20"/>
              </w:rPr>
            </w:pPr>
          </w:p>
        </w:tc>
        <w:tc>
          <w:tcPr>
            <w:tcW w:w="1418" w:type="dxa"/>
            <w:gridSpan w:val="2"/>
            <w:tcBorders>
              <w:top w:val="single" w:sz="4" w:space="0" w:color="auto"/>
              <w:left w:val="nil"/>
              <w:bottom w:val="nil"/>
              <w:right w:val="nil"/>
            </w:tcBorders>
            <w:hideMark/>
          </w:tcPr>
          <w:p w:rsidR="00843731" w:rsidRDefault="00843731">
            <w:pPr>
              <w:ind w:firstLine="0"/>
              <w:rPr>
                <w:rFonts w:cs="Arial"/>
              </w:rPr>
            </w:pPr>
            <w:r>
              <w:rPr>
                <w:rFonts w:cs="Arial"/>
              </w:rPr>
              <w:t>подпись</w:t>
            </w:r>
          </w:p>
        </w:tc>
        <w:tc>
          <w:tcPr>
            <w:tcW w:w="850" w:type="dxa"/>
            <w:vAlign w:val="center"/>
            <w:hideMark/>
          </w:tcPr>
          <w:p w:rsidR="00843731" w:rsidRDefault="00843731">
            <w:pPr>
              <w:ind w:firstLine="0"/>
              <w:jc w:val="left"/>
              <w:rPr>
                <w:rFonts w:ascii="Calibri" w:hAnsi="Calibri"/>
                <w:sz w:val="20"/>
                <w:szCs w:val="20"/>
              </w:rPr>
            </w:pPr>
          </w:p>
        </w:tc>
        <w:tc>
          <w:tcPr>
            <w:tcW w:w="710" w:type="dxa"/>
            <w:hideMark/>
          </w:tcPr>
          <w:p w:rsidR="00843731" w:rsidRDefault="00843731">
            <w:pPr>
              <w:ind w:firstLine="0"/>
              <w:rPr>
                <w:rFonts w:cs="Arial"/>
              </w:rPr>
            </w:pPr>
            <w:r>
              <w:rPr>
                <w:rFonts w:cs="Arial"/>
              </w:rPr>
              <w:t>Ф.И.О.</w:t>
            </w:r>
          </w:p>
        </w:tc>
      </w:tr>
      <w:tr w:rsidR="00843731" w:rsidTr="00843731">
        <w:trPr>
          <w:trHeight w:val="375"/>
        </w:trPr>
        <w:tc>
          <w:tcPr>
            <w:tcW w:w="1575" w:type="dxa"/>
            <w:vAlign w:val="center"/>
            <w:hideMark/>
          </w:tcPr>
          <w:p w:rsidR="00843731" w:rsidRDefault="00843731">
            <w:pPr>
              <w:ind w:firstLine="0"/>
              <w:jc w:val="left"/>
              <w:rPr>
                <w:rFonts w:ascii="Calibri" w:hAnsi="Calibri"/>
                <w:sz w:val="20"/>
                <w:szCs w:val="20"/>
              </w:rPr>
            </w:pPr>
          </w:p>
        </w:tc>
        <w:tc>
          <w:tcPr>
            <w:tcW w:w="1842" w:type="dxa"/>
            <w:vAlign w:val="center"/>
            <w:hideMark/>
          </w:tcPr>
          <w:p w:rsidR="00843731" w:rsidRDefault="00843731">
            <w:pPr>
              <w:ind w:firstLine="0"/>
              <w:jc w:val="left"/>
              <w:rPr>
                <w:rFonts w:ascii="Calibri" w:hAnsi="Calibri"/>
                <w:sz w:val="20"/>
                <w:szCs w:val="20"/>
              </w:rPr>
            </w:pPr>
          </w:p>
        </w:tc>
        <w:tc>
          <w:tcPr>
            <w:tcW w:w="1134" w:type="dxa"/>
            <w:vAlign w:val="bottom"/>
            <w:hideMark/>
          </w:tcPr>
          <w:p w:rsidR="00843731" w:rsidRDefault="00843731">
            <w:pPr>
              <w:ind w:firstLine="0"/>
              <w:jc w:val="left"/>
              <w:rPr>
                <w:rFonts w:ascii="Calibri" w:hAnsi="Calibri"/>
                <w:sz w:val="20"/>
                <w:szCs w:val="20"/>
              </w:rPr>
            </w:pPr>
          </w:p>
        </w:tc>
        <w:tc>
          <w:tcPr>
            <w:tcW w:w="992" w:type="dxa"/>
            <w:vAlign w:val="center"/>
            <w:hideMark/>
          </w:tcPr>
          <w:p w:rsidR="00843731" w:rsidRDefault="00843731">
            <w:pPr>
              <w:ind w:firstLine="0"/>
              <w:jc w:val="left"/>
              <w:rPr>
                <w:rFonts w:ascii="Calibri" w:hAnsi="Calibri"/>
                <w:sz w:val="20"/>
                <w:szCs w:val="20"/>
              </w:rPr>
            </w:pPr>
          </w:p>
        </w:tc>
        <w:tc>
          <w:tcPr>
            <w:tcW w:w="709" w:type="dxa"/>
            <w:vAlign w:val="center"/>
            <w:hideMark/>
          </w:tcPr>
          <w:p w:rsidR="00843731" w:rsidRDefault="00843731">
            <w:pPr>
              <w:ind w:firstLine="0"/>
              <w:rPr>
                <w:rFonts w:cs="Arial"/>
              </w:rPr>
            </w:pPr>
            <w:r>
              <w:rPr>
                <w:rFonts w:cs="Arial"/>
              </w:rPr>
              <w:t>МП</w:t>
            </w:r>
          </w:p>
        </w:tc>
        <w:tc>
          <w:tcPr>
            <w:tcW w:w="708" w:type="dxa"/>
            <w:vAlign w:val="center"/>
            <w:hideMark/>
          </w:tcPr>
          <w:p w:rsidR="00843731" w:rsidRDefault="00843731">
            <w:pPr>
              <w:ind w:firstLine="0"/>
              <w:jc w:val="left"/>
              <w:rPr>
                <w:rFonts w:ascii="Calibri" w:hAnsi="Calibri"/>
                <w:sz w:val="20"/>
                <w:szCs w:val="20"/>
              </w:rPr>
            </w:pPr>
          </w:p>
        </w:tc>
        <w:tc>
          <w:tcPr>
            <w:tcW w:w="580" w:type="dxa"/>
            <w:vAlign w:val="center"/>
            <w:hideMark/>
          </w:tcPr>
          <w:p w:rsidR="00843731" w:rsidRDefault="00843731">
            <w:pPr>
              <w:ind w:firstLine="0"/>
              <w:jc w:val="left"/>
              <w:rPr>
                <w:rFonts w:ascii="Calibri" w:hAnsi="Calibri"/>
                <w:sz w:val="20"/>
                <w:szCs w:val="20"/>
              </w:rPr>
            </w:pPr>
          </w:p>
        </w:tc>
        <w:tc>
          <w:tcPr>
            <w:tcW w:w="838" w:type="dxa"/>
            <w:vAlign w:val="center"/>
            <w:hideMark/>
          </w:tcPr>
          <w:p w:rsidR="00843731" w:rsidRDefault="00843731">
            <w:pPr>
              <w:ind w:firstLine="0"/>
              <w:jc w:val="left"/>
              <w:rPr>
                <w:rFonts w:ascii="Calibri" w:hAnsi="Calibri"/>
                <w:sz w:val="20"/>
                <w:szCs w:val="20"/>
              </w:rPr>
            </w:pPr>
          </w:p>
        </w:tc>
        <w:tc>
          <w:tcPr>
            <w:tcW w:w="850" w:type="dxa"/>
            <w:vAlign w:val="center"/>
            <w:hideMark/>
          </w:tcPr>
          <w:p w:rsidR="00843731" w:rsidRDefault="00843731">
            <w:pPr>
              <w:ind w:firstLine="0"/>
              <w:jc w:val="left"/>
              <w:rPr>
                <w:rFonts w:ascii="Calibri" w:hAnsi="Calibri"/>
                <w:sz w:val="20"/>
                <w:szCs w:val="20"/>
              </w:rPr>
            </w:pPr>
          </w:p>
        </w:tc>
        <w:tc>
          <w:tcPr>
            <w:tcW w:w="710" w:type="dxa"/>
            <w:vAlign w:val="center"/>
            <w:hideMark/>
          </w:tcPr>
          <w:p w:rsidR="00843731" w:rsidRDefault="00843731">
            <w:pPr>
              <w:ind w:firstLine="0"/>
              <w:jc w:val="left"/>
              <w:rPr>
                <w:rFonts w:ascii="Calibri" w:hAnsi="Calibri"/>
                <w:sz w:val="20"/>
                <w:szCs w:val="20"/>
              </w:rPr>
            </w:pPr>
          </w:p>
        </w:tc>
      </w:tr>
      <w:tr w:rsidR="00843731" w:rsidTr="00843731">
        <w:trPr>
          <w:trHeight w:val="375"/>
        </w:trPr>
        <w:tc>
          <w:tcPr>
            <w:tcW w:w="1575" w:type="dxa"/>
            <w:vAlign w:val="center"/>
            <w:hideMark/>
          </w:tcPr>
          <w:p w:rsidR="00843731" w:rsidRDefault="00843731">
            <w:pPr>
              <w:ind w:firstLine="0"/>
              <w:rPr>
                <w:rFonts w:cs="Arial"/>
              </w:rPr>
            </w:pPr>
            <w:r>
              <w:rPr>
                <w:rFonts w:cs="Arial"/>
              </w:rPr>
              <w:t>Главный бухгалтер</w:t>
            </w:r>
          </w:p>
        </w:tc>
        <w:tc>
          <w:tcPr>
            <w:tcW w:w="1842" w:type="dxa"/>
            <w:tcBorders>
              <w:top w:val="nil"/>
              <w:left w:val="nil"/>
              <w:bottom w:val="single" w:sz="4" w:space="0" w:color="auto"/>
              <w:right w:val="nil"/>
            </w:tcBorders>
            <w:vAlign w:val="center"/>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nil"/>
            </w:tcBorders>
            <w:vAlign w:val="bottom"/>
            <w:hideMark/>
          </w:tcPr>
          <w:p w:rsidR="00843731" w:rsidRDefault="00843731">
            <w:pPr>
              <w:ind w:firstLine="0"/>
              <w:rPr>
                <w:rFonts w:cs="Arial"/>
              </w:rPr>
            </w:pPr>
            <w:r>
              <w:rPr>
                <w:rFonts w:cs="Arial"/>
              </w:rPr>
              <w:t> </w:t>
            </w:r>
          </w:p>
        </w:tc>
        <w:tc>
          <w:tcPr>
            <w:tcW w:w="992" w:type="dxa"/>
            <w:vAlign w:val="center"/>
            <w:hideMark/>
          </w:tcPr>
          <w:p w:rsidR="00843731" w:rsidRDefault="00843731">
            <w:pPr>
              <w:ind w:firstLine="0"/>
              <w:jc w:val="left"/>
              <w:rPr>
                <w:rFonts w:ascii="Calibri" w:hAnsi="Calibri"/>
                <w:sz w:val="20"/>
                <w:szCs w:val="20"/>
              </w:rPr>
            </w:pPr>
          </w:p>
        </w:tc>
        <w:tc>
          <w:tcPr>
            <w:tcW w:w="709" w:type="dxa"/>
            <w:vAlign w:val="center"/>
            <w:hideMark/>
          </w:tcPr>
          <w:p w:rsidR="00843731" w:rsidRDefault="00843731">
            <w:pPr>
              <w:ind w:firstLine="0"/>
              <w:jc w:val="left"/>
              <w:rPr>
                <w:rFonts w:ascii="Calibri" w:hAnsi="Calibri"/>
                <w:sz w:val="20"/>
                <w:szCs w:val="20"/>
              </w:rPr>
            </w:pPr>
          </w:p>
        </w:tc>
        <w:tc>
          <w:tcPr>
            <w:tcW w:w="708" w:type="dxa"/>
            <w:vAlign w:val="center"/>
            <w:hideMark/>
          </w:tcPr>
          <w:p w:rsidR="00843731" w:rsidRDefault="00843731">
            <w:pPr>
              <w:ind w:firstLine="0"/>
              <w:jc w:val="left"/>
              <w:rPr>
                <w:rFonts w:ascii="Calibri" w:hAnsi="Calibri"/>
                <w:sz w:val="20"/>
                <w:szCs w:val="20"/>
              </w:rPr>
            </w:pPr>
          </w:p>
        </w:tc>
        <w:tc>
          <w:tcPr>
            <w:tcW w:w="580" w:type="dxa"/>
            <w:tcBorders>
              <w:top w:val="nil"/>
              <w:left w:val="nil"/>
              <w:bottom w:val="single" w:sz="4" w:space="0" w:color="auto"/>
              <w:right w:val="nil"/>
            </w:tcBorders>
            <w:vAlign w:val="center"/>
            <w:hideMark/>
          </w:tcPr>
          <w:p w:rsidR="00843731" w:rsidRDefault="00843731">
            <w:pPr>
              <w:ind w:firstLine="0"/>
              <w:rPr>
                <w:rFonts w:cs="Arial"/>
              </w:rPr>
            </w:pPr>
            <w:r>
              <w:rPr>
                <w:rFonts w:cs="Arial"/>
              </w:rPr>
              <w:t> </w:t>
            </w:r>
          </w:p>
        </w:tc>
        <w:tc>
          <w:tcPr>
            <w:tcW w:w="838" w:type="dxa"/>
            <w:tcBorders>
              <w:top w:val="nil"/>
              <w:left w:val="nil"/>
              <w:bottom w:val="single" w:sz="4" w:space="0" w:color="auto"/>
              <w:right w:val="nil"/>
            </w:tcBorders>
            <w:vAlign w:val="center"/>
            <w:hideMark/>
          </w:tcPr>
          <w:p w:rsidR="00843731" w:rsidRDefault="00843731">
            <w:pPr>
              <w:ind w:firstLine="0"/>
              <w:rPr>
                <w:rFonts w:cs="Arial"/>
              </w:rPr>
            </w:pPr>
            <w:r>
              <w:rPr>
                <w:rFonts w:cs="Arial"/>
              </w:rPr>
              <w:t> </w:t>
            </w:r>
          </w:p>
        </w:tc>
        <w:tc>
          <w:tcPr>
            <w:tcW w:w="850" w:type="dxa"/>
            <w:vAlign w:val="center"/>
            <w:hideMark/>
          </w:tcPr>
          <w:p w:rsidR="00843731" w:rsidRDefault="00843731">
            <w:pPr>
              <w:ind w:firstLine="0"/>
              <w:jc w:val="left"/>
              <w:rPr>
                <w:rFonts w:ascii="Calibri" w:hAnsi="Calibri"/>
                <w:sz w:val="20"/>
                <w:szCs w:val="20"/>
              </w:rPr>
            </w:pPr>
          </w:p>
        </w:tc>
        <w:tc>
          <w:tcPr>
            <w:tcW w:w="710" w:type="dxa"/>
            <w:tcBorders>
              <w:top w:val="nil"/>
              <w:left w:val="nil"/>
              <w:bottom w:val="single" w:sz="4" w:space="0" w:color="auto"/>
              <w:right w:val="nil"/>
            </w:tcBorders>
            <w:vAlign w:val="center"/>
            <w:hideMark/>
          </w:tcPr>
          <w:p w:rsidR="00843731" w:rsidRDefault="00843731">
            <w:pPr>
              <w:ind w:firstLine="0"/>
              <w:rPr>
                <w:rFonts w:cs="Arial"/>
              </w:rPr>
            </w:pPr>
            <w:r>
              <w:rPr>
                <w:rFonts w:cs="Arial"/>
              </w:rPr>
              <w:t> </w:t>
            </w:r>
          </w:p>
        </w:tc>
      </w:tr>
      <w:tr w:rsidR="00843731" w:rsidTr="00843731">
        <w:trPr>
          <w:trHeight w:val="315"/>
        </w:trPr>
        <w:tc>
          <w:tcPr>
            <w:tcW w:w="1575" w:type="dxa"/>
            <w:vAlign w:val="center"/>
            <w:hideMark/>
          </w:tcPr>
          <w:p w:rsidR="00843731" w:rsidRDefault="00843731">
            <w:pPr>
              <w:ind w:firstLine="0"/>
              <w:jc w:val="left"/>
              <w:rPr>
                <w:rFonts w:ascii="Calibri" w:hAnsi="Calibri"/>
                <w:sz w:val="20"/>
                <w:szCs w:val="20"/>
              </w:rPr>
            </w:pPr>
          </w:p>
        </w:tc>
        <w:tc>
          <w:tcPr>
            <w:tcW w:w="2976" w:type="dxa"/>
            <w:gridSpan w:val="2"/>
            <w:tcBorders>
              <w:top w:val="single" w:sz="4" w:space="0" w:color="auto"/>
              <w:left w:val="nil"/>
              <w:bottom w:val="nil"/>
              <w:right w:val="nil"/>
            </w:tcBorders>
            <w:vAlign w:val="center"/>
            <w:hideMark/>
          </w:tcPr>
          <w:p w:rsidR="00843731" w:rsidRDefault="00843731">
            <w:pPr>
              <w:ind w:firstLine="0"/>
              <w:rPr>
                <w:rFonts w:cs="Arial"/>
              </w:rPr>
            </w:pPr>
            <w:r>
              <w:rPr>
                <w:rFonts w:cs="Arial"/>
              </w:rPr>
              <w:t>наименование ответственного исполнителя муниципальной программы</w:t>
            </w:r>
          </w:p>
        </w:tc>
        <w:tc>
          <w:tcPr>
            <w:tcW w:w="992" w:type="dxa"/>
            <w:vAlign w:val="center"/>
            <w:hideMark/>
          </w:tcPr>
          <w:p w:rsidR="00843731" w:rsidRDefault="00843731">
            <w:pPr>
              <w:ind w:firstLine="0"/>
              <w:jc w:val="left"/>
              <w:rPr>
                <w:rFonts w:ascii="Calibri" w:hAnsi="Calibri"/>
                <w:sz w:val="20"/>
                <w:szCs w:val="20"/>
              </w:rPr>
            </w:pPr>
          </w:p>
        </w:tc>
        <w:tc>
          <w:tcPr>
            <w:tcW w:w="709" w:type="dxa"/>
            <w:vAlign w:val="center"/>
            <w:hideMark/>
          </w:tcPr>
          <w:p w:rsidR="00843731" w:rsidRDefault="00843731">
            <w:pPr>
              <w:ind w:firstLine="0"/>
              <w:jc w:val="left"/>
              <w:rPr>
                <w:rFonts w:ascii="Calibri" w:hAnsi="Calibri"/>
                <w:sz w:val="20"/>
                <w:szCs w:val="20"/>
              </w:rPr>
            </w:pPr>
          </w:p>
        </w:tc>
        <w:tc>
          <w:tcPr>
            <w:tcW w:w="708" w:type="dxa"/>
            <w:vAlign w:val="center"/>
            <w:hideMark/>
          </w:tcPr>
          <w:p w:rsidR="00843731" w:rsidRDefault="00843731">
            <w:pPr>
              <w:ind w:firstLine="0"/>
              <w:jc w:val="left"/>
              <w:rPr>
                <w:rFonts w:ascii="Calibri" w:hAnsi="Calibri"/>
                <w:sz w:val="20"/>
                <w:szCs w:val="20"/>
              </w:rPr>
            </w:pPr>
          </w:p>
        </w:tc>
        <w:tc>
          <w:tcPr>
            <w:tcW w:w="1418" w:type="dxa"/>
            <w:gridSpan w:val="2"/>
            <w:tcBorders>
              <w:top w:val="single" w:sz="4" w:space="0" w:color="auto"/>
              <w:left w:val="nil"/>
              <w:bottom w:val="nil"/>
              <w:right w:val="nil"/>
            </w:tcBorders>
            <w:hideMark/>
          </w:tcPr>
          <w:p w:rsidR="00843731" w:rsidRDefault="00843731">
            <w:pPr>
              <w:ind w:firstLine="0"/>
              <w:rPr>
                <w:rFonts w:cs="Arial"/>
              </w:rPr>
            </w:pPr>
            <w:r>
              <w:rPr>
                <w:rFonts w:cs="Arial"/>
              </w:rPr>
              <w:t>подпись</w:t>
            </w:r>
          </w:p>
        </w:tc>
        <w:tc>
          <w:tcPr>
            <w:tcW w:w="850" w:type="dxa"/>
            <w:vAlign w:val="center"/>
            <w:hideMark/>
          </w:tcPr>
          <w:p w:rsidR="00843731" w:rsidRDefault="00843731">
            <w:pPr>
              <w:ind w:firstLine="0"/>
              <w:jc w:val="left"/>
              <w:rPr>
                <w:rFonts w:ascii="Calibri" w:hAnsi="Calibri"/>
                <w:sz w:val="20"/>
                <w:szCs w:val="20"/>
              </w:rPr>
            </w:pPr>
          </w:p>
        </w:tc>
        <w:tc>
          <w:tcPr>
            <w:tcW w:w="710" w:type="dxa"/>
            <w:hideMark/>
          </w:tcPr>
          <w:p w:rsidR="00843731" w:rsidRDefault="00843731">
            <w:pPr>
              <w:ind w:firstLine="0"/>
              <w:rPr>
                <w:rFonts w:cs="Arial"/>
              </w:rPr>
            </w:pPr>
            <w:r>
              <w:rPr>
                <w:rFonts w:cs="Arial"/>
              </w:rPr>
              <w:t>Ф.И.О.</w:t>
            </w:r>
          </w:p>
        </w:tc>
      </w:tr>
      <w:tr w:rsidR="00843731" w:rsidTr="00843731">
        <w:trPr>
          <w:trHeight w:val="255"/>
        </w:trPr>
        <w:tc>
          <w:tcPr>
            <w:tcW w:w="1575" w:type="dxa"/>
            <w:noWrap/>
            <w:vAlign w:val="bottom"/>
            <w:hideMark/>
          </w:tcPr>
          <w:p w:rsidR="00843731" w:rsidRDefault="00843731">
            <w:pPr>
              <w:ind w:firstLine="0"/>
              <w:jc w:val="left"/>
              <w:rPr>
                <w:rFonts w:ascii="Calibri" w:hAnsi="Calibri"/>
                <w:sz w:val="20"/>
                <w:szCs w:val="20"/>
              </w:rPr>
            </w:pPr>
          </w:p>
        </w:tc>
        <w:tc>
          <w:tcPr>
            <w:tcW w:w="1842" w:type="dxa"/>
            <w:noWrap/>
            <w:vAlign w:val="bottom"/>
            <w:hideMark/>
          </w:tcPr>
          <w:p w:rsidR="00843731" w:rsidRDefault="00843731">
            <w:pPr>
              <w:ind w:firstLine="0"/>
              <w:jc w:val="left"/>
              <w:rPr>
                <w:rFonts w:ascii="Calibri" w:hAnsi="Calibri"/>
                <w:sz w:val="20"/>
                <w:szCs w:val="20"/>
              </w:rPr>
            </w:pPr>
          </w:p>
        </w:tc>
        <w:tc>
          <w:tcPr>
            <w:tcW w:w="1134" w:type="dxa"/>
            <w:noWrap/>
            <w:vAlign w:val="bottom"/>
            <w:hideMark/>
          </w:tcPr>
          <w:p w:rsidR="00843731" w:rsidRDefault="00843731">
            <w:pPr>
              <w:ind w:firstLine="0"/>
              <w:jc w:val="left"/>
              <w:rPr>
                <w:rFonts w:ascii="Calibri" w:hAnsi="Calibri"/>
                <w:sz w:val="20"/>
                <w:szCs w:val="20"/>
              </w:rPr>
            </w:pPr>
          </w:p>
        </w:tc>
        <w:tc>
          <w:tcPr>
            <w:tcW w:w="992"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708" w:type="dxa"/>
            <w:noWrap/>
            <w:vAlign w:val="bottom"/>
            <w:hideMark/>
          </w:tcPr>
          <w:p w:rsidR="00843731" w:rsidRDefault="00843731">
            <w:pPr>
              <w:ind w:firstLine="0"/>
              <w:jc w:val="left"/>
              <w:rPr>
                <w:rFonts w:ascii="Calibri" w:hAnsi="Calibri"/>
                <w:sz w:val="20"/>
                <w:szCs w:val="20"/>
              </w:rPr>
            </w:pPr>
          </w:p>
        </w:tc>
        <w:tc>
          <w:tcPr>
            <w:tcW w:w="580" w:type="dxa"/>
            <w:noWrap/>
            <w:vAlign w:val="bottom"/>
            <w:hideMark/>
          </w:tcPr>
          <w:p w:rsidR="00843731" w:rsidRDefault="00843731">
            <w:pPr>
              <w:ind w:firstLine="0"/>
              <w:jc w:val="left"/>
              <w:rPr>
                <w:rFonts w:ascii="Calibri" w:hAnsi="Calibri"/>
                <w:sz w:val="20"/>
                <w:szCs w:val="20"/>
              </w:rPr>
            </w:pPr>
          </w:p>
        </w:tc>
        <w:tc>
          <w:tcPr>
            <w:tcW w:w="838" w:type="dxa"/>
            <w:noWrap/>
            <w:vAlign w:val="bottom"/>
            <w:hideMark/>
          </w:tcPr>
          <w:p w:rsidR="00843731" w:rsidRDefault="00843731">
            <w:pPr>
              <w:ind w:firstLine="0"/>
              <w:jc w:val="left"/>
              <w:rPr>
                <w:rFonts w:ascii="Calibri" w:hAnsi="Calibri"/>
                <w:sz w:val="20"/>
                <w:szCs w:val="20"/>
              </w:rPr>
            </w:pPr>
          </w:p>
        </w:tc>
        <w:tc>
          <w:tcPr>
            <w:tcW w:w="850" w:type="dxa"/>
            <w:noWrap/>
            <w:vAlign w:val="bottom"/>
            <w:hideMark/>
          </w:tcPr>
          <w:p w:rsidR="00843731" w:rsidRDefault="00843731">
            <w:pPr>
              <w:ind w:firstLine="0"/>
              <w:jc w:val="left"/>
              <w:rPr>
                <w:rFonts w:ascii="Calibri" w:hAnsi="Calibri"/>
                <w:sz w:val="20"/>
                <w:szCs w:val="20"/>
              </w:rPr>
            </w:pPr>
          </w:p>
        </w:tc>
        <w:tc>
          <w:tcPr>
            <w:tcW w:w="710" w:type="dxa"/>
            <w:noWrap/>
            <w:vAlign w:val="bottom"/>
            <w:hideMark/>
          </w:tcPr>
          <w:p w:rsidR="00843731" w:rsidRDefault="00843731">
            <w:pPr>
              <w:ind w:firstLine="0"/>
              <w:jc w:val="left"/>
              <w:rPr>
                <w:rFonts w:ascii="Calibri" w:hAnsi="Calibri"/>
                <w:sz w:val="20"/>
                <w:szCs w:val="20"/>
              </w:rPr>
            </w:pPr>
          </w:p>
        </w:tc>
      </w:tr>
      <w:tr w:rsidR="00843731" w:rsidTr="00843731">
        <w:trPr>
          <w:trHeight w:val="255"/>
        </w:trPr>
        <w:tc>
          <w:tcPr>
            <w:tcW w:w="1575" w:type="dxa"/>
            <w:tcBorders>
              <w:top w:val="nil"/>
              <w:left w:val="nil"/>
              <w:bottom w:val="single" w:sz="4" w:space="0" w:color="auto"/>
              <w:right w:val="nil"/>
            </w:tcBorders>
            <w:noWrap/>
            <w:vAlign w:val="bottom"/>
            <w:hideMark/>
          </w:tcPr>
          <w:p w:rsidR="00843731" w:rsidRDefault="00843731">
            <w:pPr>
              <w:ind w:firstLine="0"/>
              <w:rPr>
                <w:rFonts w:cs="Arial"/>
              </w:rPr>
            </w:pPr>
            <w:r>
              <w:rPr>
                <w:rFonts w:cs="Arial"/>
              </w:rPr>
              <w:t> </w:t>
            </w:r>
          </w:p>
        </w:tc>
        <w:tc>
          <w:tcPr>
            <w:tcW w:w="1842" w:type="dxa"/>
            <w:tcBorders>
              <w:top w:val="nil"/>
              <w:left w:val="nil"/>
              <w:bottom w:val="single" w:sz="4" w:space="0" w:color="auto"/>
              <w:right w:val="nil"/>
            </w:tcBorders>
            <w:noWrap/>
            <w:vAlign w:val="bottom"/>
            <w:hideMark/>
          </w:tcPr>
          <w:p w:rsidR="00843731" w:rsidRDefault="00843731">
            <w:pPr>
              <w:ind w:firstLine="0"/>
              <w:rPr>
                <w:rFonts w:cs="Arial"/>
              </w:rPr>
            </w:pPr>
            <w:r>
              <w:rPr>
                <w:rFonts w:cs="Arial"/>
              </w:rPr>
              <w:t> </w:t>
            </w:r>
          </w:p>
        </w:tc>
        <w:tc>
          <w:tcPr>
            <w:tcW w:w="1134" w:type="dxa"/>
            <w:noWrap/>
            <w:vAlign w:val="bottom"/>
            <w:hideMark/>
          </w:tcPr>
          <w:p w:rsidR="00843731" w:rsidRDefault="00843731">
            <w:pPr>
              <w:ind w:firstLine="0"/>
              <w:jc w:val="left"/>
              <w:rPr>
                <w:rFonts w:ascii="Calibri" w:hAnsi="Calibri"/>
                <w:sz w:val="20"/>
                <w:szCs w:val="20"/>
              </w:rPr>
            </w:pPr>
          </w:p>
        </w:tc>
        <w:tc>
          <w:tcPr>
            <w:tcW w:w="992"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708" w:type="dxa"/>
            <w:noWrap/>
            <w:vAlign w:val="bottom"/>
            <w:hideMark/>
          </w:tcPr>
          <w:p w:rsidR="00843731" w:rsidRDefault="00843731">
            <w:pPr>
              <w:ind w:firstLine="0"/>
              <w:jc w:val="left"/>
              <w:rPr>
                <w:rFonts w:ascii="Calibri" w:hAnsi="Calibri"/>
                <w:sz w:val="20"/>
                <w:szCs w:val="20"/>
              </w:rPr>
            </w:pPr>
          </w:p>
        </w:tc>
        <w:tc>
          <w:tcPr>
            <w:tcW w:w="580" w:type="dxa"/>
            <w:noWrap/>
            <w:vAlign w:val="bottom"/>
            <w:hideMark/>
          </w:tcPr>
          <w:p w:rsidR="00843731" w:rsidRDefault="00843731">
            <w:pPr>
              <w:ind w:firstLine="0"/>
              <w:jc w:val="left"/>
              <w:rPr>
                <w:rFonts w:ascii="Calibri" w:hAnsi="Calibri"/>
                <w:sz w:val="20"/>
                <w:szCs w:val="20"/>
              </w:rPr>
            </w:pPr>
          </w:p>
        </w:tc>
        <w:tc>
          <w:tcPr>
            <w:tcW w:w="838" w:type="dxa"/>
            <w:noWrap/>
            <w:vAlign w:val="bottom"/>
            <w:hideMark/>
          </w:tcPr>
          <w:p w:rsidR="00843731" w:rsidRDefault="00843731">
            <w:pPr>
              <w:ind w:firstLine="0"/>
              <w:jc w:val="left"/>
              <w:rPr>
                <w:rFonts w:ascii="Calibri" w:hAnsi="Calibri"/>
                <w:sz w:val="20"/>
                <w:szCs w:val="20"/>
              </w:rPr>
            </w:pPr>
          </w:p>
        </w:tc>
        <w:tc>
          <w:tcPr>
            <w:tcW w:w="850" w:type="dxa"/>
            <w:noWrap/>
            <w:vAlign w:val="bottom"/>
            <w:hideMark/>
          </w:tcPr>
          <w:p w:rsidR="00843731" w:rsidRDefault="00843731">
            <w:pPr>
              <w:ind w:firstLine="0"/>
              <w:jc w:val="left"/>
              <w:rPr>
                <w:rFonts w:ascii="Calibri" w:hAnsi="Calibri"/>
                <w:sz w:val="20"/>
                <w:szCs w:val="20"/>
              </w:rPr>
            </w:pPr>
          </w:p>
        </w:tc>
        <w:tc>
          <w:tcPr>
            <w:tcW w:w="710" w:type="dxa"/>
            <w:noWrap/>
            <w:vAlign w:val="bottom"/>
            <w:hideMark/>
          </w:tcPr>
          <w:p w:rsidR="00843731" w:rsidRDefault="00843731">
            <w:pPr>
              <w:ind w:firstLine="0"/>
              <w:jc w:val="left"/>
              <w:rPr>
                <w:rFonts w:ascii="Calibri" w:hAnsi="Calibri"/>
                <w:sz w:val="20"/>
                <w:szCs w:val="20"/>
              </w:rPr>
            </w:pPr>
          </w:p>
        </w:tc>
      </w:tr>
      <w:tr w:rsidR="00843731" w:rsidTr="00843731">
        <w:trPr>
          <w:trHeight w:val="360"/>
        </w:trPr>
        <w:tc>
          <w:tcPr>
            <w:tcW w:w="9938" w:type="dxa"/>
            <w:gridSpan w:val="10"/>
            <w:noWrap/>
            <w:vAlign w:val="bottom"/>
            <w:hideMark/>
          </w:tcPr>
          <w:p w:rsidR="00843731" w:rsidRDefault="00843731">
            <w:pPr>
              <w:ind w:firstLine="0"/>
              <w:rPr>
                <w:rFonts w:cs="Arial"/>
              </w:rPr>
            </w:pPr>
            <w:r>
              <w:rPr>
                <w:rFonts w:cs="Arial"/>
                <w:vertAlign w:val="superscript"/>
              </w:rPr>
              <w:t>1</w:t>
            </w:r>
            <w:r>
              <w:rPr>
                <w:rFonts w:cs="Arial"/>
              </w:rPr>
              <w:t xml:space="preserve"> Предусмотрено решением о местном бюджете на конец отчетного периода.</w:t>
            </w:r>
          </w:p>
        </w:tc>
      </w:tr>
      <w:tr w:rsidR="00843731" w:rsidTr="00843731">
        <w:trPr>
          <w:trHeight w:val="360"/>
        </w:trPr>
        <w:tc>
          <w:tcPr>
            <w:tcW w:w="9938" w:type="dxa"/>
            <w:gridSpan w:val="10"/>
            <w:noWrap/>
            <w:vAlign w:val="bottom"/>
            <w:hideMark/>
          </w:tcPr>
          <w:p w:rsidR="00843731" w:rsidRDefault="00843731">
            <w:pPr>
              <w:ind w:firstLine="0"/>
              <w:jc w:val="left"/>
              <w:rPr>
                <w:rFonts w:ascii="Calibri" w:hAnsi="Calibri"/>
                <w:sz w:val="20"/>
                <w:szCs w:val="20"/>
              </w:rPr>
            </w:pPr>
          </w:p>
        </w:tc>
      </w:tr>
      <w:tr w:rsidR="00843731" w:rsidTr="00843731">
        <w:trPr>
          <w:trHeight w:val="300"/>
        </w:trPr>
        <w:tc>
          <w:tcPr>
            <w:tcW w:w="9938" w:type="dxa"/>
            <w:gridSpan w:val="10"/>
            <w:vAlign w:val="center"/>
            <w:hideMark/>
          </w:tcPr>
          <w:p w:rsidR="00843731" w:rsidRDefault="00843731">
            <w:pPr>
              <w:ind w:firstLine="0"/>
              <w:jc w:val="left"/>
              <w:rPr>
                <w:rFonts w:ascii="Calibri" w:hAnsi="Calibri"/>
                <w:sz w:val="20"/>
                <w:szCs w:val="20"/>
              </w:rPr>
            </w:pPr>
          </w:p>
        </w:tc>
      </w:tr>
    </w:tbl>
    <w:p w:rsidR="00843731" w:rsidRDefault="00843731" w:rsidP="00843731">
      <w:pPr>
        <w:ind w:firstLine="0"/>
        <w:jc w:val="left"/>
        <w:rPr>
          <w:rFonts w:cs="Arial"/>
        </w:rPr>
        <w:sectPr w:rsidR="00843731">
          <w:pgSz w:w="11905" w:h="16837"/>
          <w:pgMar w:top="2268" w:right="567" w:bottom="567" w:left="1701" w:header="708" w:footer="708" w:gutter="0"/>
          <w:cols w:space="720"/>
        </w:sectPr>
      </w:pPr>
    </w:p>
    <w:p w:rsidR="00843731" w:rsidRDefault="00843731" w:rsidP="00843731">
      <w:pPr>
        <w:ind w:firstLine="0"/>
        <w:jc w:val="left"/>
        <w:rPr>
          <w:rFonts w:cs="Arial"/>
        </w:rPr>
        <w:sectPr w:rsidR="00843731">
          <w:type w:val="continuous"/>
          <w:pgSz w:w="11905" w:h="16837"/>
          <w:pgMar w:top="2268" w:right="567" w:bottom="567" w:left="1701" w:header="708" w:footer="708" w:gutter="0"/>
          <w:cols w:space="720"/>
        </w:sectPr>
      </w:pPr>
    </w:p>
    <w:tbl>
      <w:tblPr>
        <w:tblW w:w="9660" w:type="dxa"/>
        <w:tblInd w:w="93" w:type="dxa"/>
        <w:tblLayout w:type="fixed"/>
        <w:tblLook w:val="04A0" w:firstRow="1" w:lastRow="0" w:firstColumn="1" w:lastColumn="0" w:noHBand="0" w:noVBand="1"/>
      </w:tblPr>
      <w:tblGrid>
        <w:gridCol w:w="616"/>
        <w:gridCol w:w="3937"/>
        <w:gridCol w:w="708"/>
        <w:gridCol w:w="1135"/>
        <w:gridCol w:w="1135"/>
        <w:gridCol w:w="994"/>
        <w:gridCol w:w="1135"/>
      </w:tblGrid>
      <w:tr w:rsidR="00843731" w:rsidTr="00843731">
        <w:trPr>
          <w:trHeight w:val="375"/>
        </w:trPr>
        <w:tc>
          <w:tcPr>
            <w:tcW w:w="616" w:type="dxa"/>
            <w:vAlign w:val="center"/>
            <w:hideMark/>
          </w:tcPr>
          <w:p w:rsidR="00843731" w:rsidRDefault="00843731">
            <w:pPr>
              <w:ind w:firstLine="0"/>
              <w:jc w:val="left"/>
              <w:rPr>
                <w:rFonts w:ascii="Calibri" w:hAnsi="Calibri"/>
                <w:sz w:val="20"/>
                <w:szCs w:val="20"/>
              </w:rPr>
            </w:pPr>
          </w:p>
        </w:tc>
        <w:tc>
          <w:tcPr>
            <w:tcW w:w="3935" w:type="dxa"/>
            <w:shd w:val="clear" w:color="auto" w:fill="FFFFFF"/>
            <w:noWrap/>
            <w:vAlign w:val="bottom"/>
            <w:hideMark/>
          </w:tcPr>
          <w:p w:rsidR="00843731" w:rsidRDefault="00843731">
            <w:pPr>
              <w:ind w:firstLine="0"/>
              <w:rPr>
                <w:rFonts w:cs="Arial"/>
              </w:rPr>
            </w:pPr>
            <w:r>
              <w:rPr>
                <w:rFonts w:cs="Arial"/>
              </w:rPr>
              <w:t> </w:t>
            </w:r>
          </w:p>
        </w:tc>
        <w:tc>
          <w:tcPr>
            <w:tcW w:w="708" w:type="dxa"/>
            <w:noWrap/>
            <w:vAlign w:val="bottom"/>
            <w:hideMark/>
          </w:tcPr>
          <w:p w:rsidR="00843731" w:rsidRDefault="00843731">
            <w:pPr>
              <w:ind w:firstLine="0"/>
              <w:jc w:val="left"/>
              <w:rPr>
                <w:rFonts w:ascii="Calibri" w:hAnsi="Calibri"/>
                <w:sz w:val="20"/>
                <w:szCs w:val="20"/>
              </w:rPr>
            </w:pPr>
          </w:p>
        </w:tc>
        <w:tc>
          <w:tcPr>
            <w:tcW w:w="4395" w:type="dxa"/>
            <w:gridSpan w:val="4"/>
            <w:noWrap/>
            <w:vAlign w:val="bottom"/>
            <w:hideMark/>
          </w:tcPr>
          <w:p w:rsidR="00843731" w:rsidRDefault="00843731">
            <w:pPr>
              <w:ind w:firstLine="0"/>
              <w:rPr>
                <w:rFonts w:cs="Arial"/>
              </w:rPr>
            </w:pPr>
            <w:r>
              <w:rPr>
                <w:rFonts w:cs="Arial"/>
              </w:rPr>
              <w:t>Приложение 7</w:t>
            </w:r>
          </w:p>
        </w:tc>
      </w:tr>
      <w:tr w:rsidR="00843731" w:rsidTr="00843731">
        <w:trPr>
          <w:trHeight w:val="1875"/>
        </w:trPr>
        <w:tc>
          <w:tcPr>
            <w:tcW w:w="9654" w:type="dxa"/>
            <w:gridSpan w:val="7"/>
            <w:vAlign w:val="center"/>
            <w:hideMark/>
          </w:tcPr>
          <w:p w:rsidR="00843731" w:rsidRDefault="00843731">
            <w:pPr>
              <w:ind w:firstLine="0"/>
              <w:rPr>
                <w:rFonts w:cs="Arial"/>
              </w:rPr>
            </w:pPr>
            <w:r>
              <w:rPr>
                <w:rFonts w:cs="Arial"/>
              </w:rPr>
              <w:t>Сведения</w:t>
            </w:r>
            <w:r>
              <w:rPr>
                <w:rFonts w:cs="Arial"/>
              </w:rPr>
              <w:br/>
              <w:t>о достижении значений показателей (индикаторов) реализации муниципальной программы Бутурлиновского муниципального района Воронежской области</w:t>
            </w:r>
            <w:r>
              <w:rPr>
                <w:rFonts w:cs="Arial"/>
              </w:rPr>
              <w:br/>
              <w:t>__________________________________________________</w:t>
            </w:r>
            <w:r>
              <w:rPr>
                <w:rFonts w:cs="Arial"/>
              </w:rPr>
              <w:br/>
              <w:t>по состоянию на _____________20__ года</w:t>
            </w:r>
          </w:p>
        </w:tc>
      </w:tr>
      <w:tr w:rsidR="00843731" w:rsidTr="00843731">
        <w:trPr>
          <w:trHeight w:val="255"/>
        </w:trPr>
        <w:tc>
          <w:tcPr>
            <w:tcW w:w="616" w:type="dxa"/>
            <w:vAlign w:val="center"/>
            <w:hideMark/>
          </w:tcPr>
          <w:p w:rsidR="00843731" w:rsidRDefault="00843731">
            <w:pPr>
              <w:ind w:firstLine="0"/>
              <w:jc w:val="left"/>
              <w:rPr>
                <w:rFonts w:ascii="Calibri" w:hAnsi="Calibri"/>
                <w:sz w:val="20"/>
                <w:szCs w:val="20"/>
              </w:rPr>
            </w:pPr>
          </w:p>
        </w:tc>
        <w:tc>
          <w:tcPr>
            <w:tcW w:w="3935" w:type="dxa"/>
            <w:noWrap/>
            <w:vAlign w:val="bottom"/>
            <w:hideMark/>
          </w:tcPr>
          <w:p w:rsidR="00843731" w:rsidRDefault="00843731">
            <w:pPr>
              <w:ind w:firstLine="0"/>
              <w:jc w:val="left"/>
              <w:rPr>
                <w:rFonts w:ascii="Calibri" w:hAnsi="Calibri"/>
                <w:sz w:val="20"/>
                <w:szCs w:val="20"/>
              </w:rPr>
            </w:pPr>
          </w:p>
        </w:tc>
        <w:tc>
          <w:tcPr>
            <w:tcW w:w="708" w:type="dxa"/>
            <w:noWrap/>
            <w:vAlign w:val="bottom"/>
            <w:hideMark/>
          </w:tcPr>
          <w:p w:rsidR="00843731" w:rsidRDefault="00843731">
            <w:pPr>
              <w:ind w:firstLine="0"/>
              <w:jc w:val="left"/>
              <w:rPr>
                <w:rFonts w:ascii="Calibri" w:hAnsi="Calibri"/>
                <w:sz w:val="20"/>
                <w:szCs w:val="20"/>
              </w:rPr>
            </w:pPr>
          </w:p>
        </w:tc>
        <w:tc>
          <w:tcPr>
            <w:tcW w:w="1134" w:type="dxa"/>
            <w:noWrap/>
            <w:vAlign w:val="bottom"/>
            <w:hideMark/>
          </w:tcPr>
          <w:p w:rsidR="00843731" w:rsidRDefault="00843731">
            <w:pPr>
              <w:ind w:firstLine="0"/>
              <w:jc w:val="left"/>
              <w:rPr>
                <w:rFonts w:ascii="Calibri" w:hAnsi="Calibri"/>
                <w:sz w:val="20"/>
                <w:szCs w:val="20"/>
              </w:rPr>
            </w:pPr>
          </w:p>
        </w:tc>
        <w:tc>
          <w:tcPr>
            <w:tcW w:w="1134" w:type="dxa"/>
            <w:noWrap/>
            <w:vAlign w:val="bottom"/>
            <w:hideMark/>
          </w:tcPr>
          <w:p w:rsidR="00843731" w:rsidRDefault="00843731">
            <w:pPr>
              <w:ind w:firstLine="0"/>
              <w:jc w:val="left"/>
              <w:rPr>
                <w:rFonts w:ascii="Calibri" w:hAnsi="Calibri"/>
                <w:sz w:val="20"/>
                <w:szCs w:val="20"/>
              </w:rPr>
            </w:pPr>
          </w:p>
        </w:tc>
        <w:tc>
          <w:tcPr>
            <w:tcW w:w="993" w:type="dxa"/>
            <w:noWrap/>
            <w:vAlign w:val="bottom"/>
            <w:hideMark/>
          </w:tcPr>
          <w:p w:rsidR="00843731" w:rsidRDefault="00843731">
            <w:pPr>
              <w:ind w:firstLine="0"/>
              <w:jc w:val="left"/>
              <w:rPr>
                <w:rFonts w:ascii="Calibri" w:hAnsi="Calibri"/>
                <w:sz w:val="20"/>
                <w:szCs w:val="20"/>
              </w:rPr>
            </w:pPr>
          </w:p>
        </w:tc>
        <w:tc>
          <w:tcPr>
            <w:tcW w:w="1134" w:type="dxa"/>
            <w:noWrap/>
            <w:vAlign w:val="bottom"/>
            <w:hideMark/>
          </w:tcPr>
          <w:p w:rsidR="00843731" w:rsidRDefault="00843731">
            <w:pPr>
              <w:ind w:firstLine="0"/>
              <w:jc w:val="left"/>
              <w:rPr>
                <w:rFonts w:ascii="Calibri" w:hAnsi="Calibri"/>
                <w:sz w:val="20"/>
                <w:szCs w:val="20"/>
              </w:rPr>
            </w:pPr>
          </w:p>
        </w:tc>
      </w:tr>
      <w:tr w:rsidR="00843731" w:rsidTr="00843731">
        <w:trPr>
          <w:trHeight w:val="945"/>
        </w:trPr>
        <w:tc>
          <w:tcPr>
            <w:tcW w:w="61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п/п</w:t>
            </w:r>
          </w:p>
        </w:tc>
        <w:tc>
          <w:tcPr>
            <w:tcW w:w="39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Наименование показателя (индикатора)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Ед. измерения</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Значения показателей (индикаторов) муниципальной программы, подпрограммы, основного мероприятия</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Обоснование отклонений значений показателя (индикатора) на конец отчетного года (при наличии)</w:t>
            </w:r>
          </w:p>
        </w:tc>
      </w:tr>
      <w:tr w:rsidR="00843731" w:rsidTr="00843731">
        <w:trPr>
          <w:trHeight w:val="315"/>
        </w:trPr>
        <w:tc>
          <w:tcPr>
            <w:tcW w:w="9654"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nil"/>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отчетный год</w:t>
            </w:r>
          </w:p>
        </w:tc>
        <w:tc>
          <w:tcPr>
            <w:tcW w:w="993"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1380"/>
        </w:trPr>
        <w:tc>
          <w:tcPr>
            <w:tcW w:w="9654"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3935"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xml:space="preserve">год, предшествующий отчетному </w:t>
            </w:r>
            <w:r>
              <w:rPr>
                <w:rFonts w:cs="Arial"/>
                <w:vertAlign w:val="superscript"/>
              </w:rPr>
              <w:t>1</w:t>
            </w:r>
          </w:p>
        </w:tc>
        <w:tc>
          <w:tcPr>
            <w:tcW w:w="11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план</w:t>
            </w:r>
          </w:p>
        </w:tc>
        <w:tc>
          <w:tcPr>
            <w:tcW w:w="993"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факт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r>
      <w:tr w:rsidR="00843731" w:rsidTr="00843731">
        <w:trPr>
          <w:trHeight w:val="315"/>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1</w:t>
            </w:r>
          </w:p>
        </w:tc>
        <w:tc>
          <w:tcPr>
            <w:tcW w:w="393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2</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3</w:t>
            </w:r>
          </w:p>
        </w:tc>
        <w:tc>
          <w:tcPr>
            <w:tcW w:w="11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4</w:t>
            </w:r>
          </w:p>
        </w:tc>
        <w:tc>
          <w:tcPr>
            <w:tcW w:w="11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5</w:t>
            </w:r>
          </w:p>
        </w:tc>
        <w:tc>
          <w:tcPr>
            <w:tcW w:w="993"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6</w:t>
            </w:r>
          </w:p>
        </w:tc>
        <w:tc>
          <w:tcPr>
            <w:tcW w:w="11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7</w:t>
            </w:r>
          </w:p>
        </w:tc>
      </w:tr>
      <w:tr w:rsidR="00843731" w:rsidTr="00843731">
        <w:trPr>
          <w:trHeight w:val="315"/>
        </w:trPr>
        <w:tc>
          <w:tcPr>
            <w:tcW w:w="9654"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843731" w:rsidRDefault="00843731">
            <w:pPr>
              <w:ind w:firstLine="0"/>
              <w:rPr>
                <w:rFonts w:cs="Arial"/>
              </w:rPr>
            </w:pPr>
            <w:r>
              <w:rPr>
                <w:rFonts w:cs="Arial"/>
              </w:rPr>
              <w:t>МУНИЦИПАЛЬНАЯ ПРОГРАММА</w:t>
            </w:r>
          </w:p>
        </w:tc>
      </w:tr>
      <w:tr w:rsidR="00843731" w:rsidTr="00843731">
        <w:trPr>
          <w:trHeight w:val="1260"/>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1</w:t>
            </w:r>
          </w:p>
        </w:tc>
        <w:tc>
          <w:tcPr>
            <w:tcW w:w="3935"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Показатель (индикатор) 1, определяющий результативность муниципальной программы в целом</w:t>
            </w:r>
          </w:p>
        </w:tc>
        <w:tc>
          <w:tcPr>
            <w:tcW w:w="708"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993"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1260"/>
        </w:trPr>
        <w:tc>
          <w:tcPr>
            <w:tcW w:w="616"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2</w:t>
            </w:r>
          </w:p>
        </w:tc>
        <w:tc>
          <w:tcPr>
            <w:tcW w:w="3935"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Показатель (индикатор) 2, определяющий результативность муниципальной программы в целом</w:t>
            </w:r>
          </w:p>
        </w:tc>
        <w:tc>
          <w:tcPr>
            <w:tcW w:w="708"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993"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616"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w:t>
            </w:r>
          </w:p>
        </w:tc>
        <w:tc>
          <w:tcPr>
            <w:tcW w:w="3935"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w:t>
            </w:r>
          </w:p>
        </w:tc>
        <w:tc>
          <w:tcPr>
            <w:tcW w:w="708"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993"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9654"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843731" w:rsidRDefault="00843731">
            <w:pPr>
              <w:ind w:firstLine="0"/>
              <w:rPr>
                <w:rFonts w:cs="Arial"/>
              </w:rPr>
            </w:pPr>
            <w:r>
              <w:rPr>
                <w:rFonts w:cs="Arial"/>
              </w:rPr>
              <w:t>ПОДПРОГРАММА 1</w:t>
            </w:r>
          </w:p>
        </w:tc>
      </w:tr>
      <w:tr w:rsidR="00843731" w:rsidTr="00843731">
        <w:trPr>
          <w:trHeight w:val="630"/>
        </w:trPr>
        <w:tc>
          <w:tcPr>
            <w:tcW w:w="616"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w:t>
            </w:r>
          </w:p>
        </w:tc>
        <w:tc>
          <w:tcPr>
            <w:tcW w:w="393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Показатель (индикатор) 1.1 общий для подпрограммы 1</w:t>
            </w:r>
          </w:p>
        </w:tc>
        <w:tc>
          <w:tcPr>
            <w:tcW w:w="708"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993"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630"/>
        </w:trPr>
        <w:tc>
          <w:tcPr>
            <w:tcW w:w="616"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w:t>
            </w:r>
          </w:p>
        </w:tc>
        <w:tc>
          <w:tcPr>
            <w:tcW w:w="393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Показатель (индикатор) 1.2 общий для подпрограммы 1</w:t>
            </w:r>
          </w:p>
        </w:tc>
        <w:tc>
          <w:tcPr>
            <w:tcW w:w="708"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993"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616"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w:t>
            </w:r>
          </w:p>
        </w:tc>
        <w:tc>
          <w:tcPr>
            <w:tcW w:w="393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w:t>
            </w:r>
          </w:p>
        </w:tc>
        <w:tc>
          <w:tcPr>
            <w:tcW w:w="708"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993"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654"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rsidR="00843731" w:rsidRDefault="00843731">
            <w:pPr>
              <w:ind w:firstLine="0"/>
              <w:rPr>
                <w:rFonts w:cs="Arial"/>
              </w:rPr>
            </w:pPr>
            <w:r>
              <w:rPr>
                <w:rFonts w:cs="Arial"/>
              </w:rPr>
              <w:t>Основное мероприятие 1.1</w:t>
            </w:r>
          </w:p>
        </w:tc>
      </w:tr>
      <w:tr w:rsidR="00843731" w:rsidTr="00843731">
        <w:trPr>
          <w:trHeight w:val="945"/>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w:t>
            </w:r>
          </w:p>
        </w:tc>
        <w:tc>
          <w:tcPr>
            <w:tcW w:w="393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Показатель (индикатор) 1.1.1, определяющий результативность только основного мероприятия 1.1</w:t>
            </w:r>
          </w:p>
        </w:tc>
        <w:tc>
          <w:tcPr>
            <w:tcW w:w="708"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993"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945"/>
        </w:trPr>
        <w:tc>
          <w:tcPr>
            <w:tcW w:w="616" w:type="dxa"/>
            <w:tcBorders>
              <w:top w:val="nil"/>
              <w:left w:val="single" w:sz="4" w:space="0" w:color="auto"/>
              <w:bottom w:val="single" w:sz="4" w:space="0" w:color="auto"/>
              <w:right w:val="single" w:sz="4" w:space="0" w:color="auto"/>
            </w:tcBorders>
            <w:noWrap/>
            <w:vAlign w:val="center"/>
            <w:hideMark/>
          </w:tcPr>
          <w:p w:rsidR="00843731" w:rsidRDefault="00843731">
            <w:pPr>
              <w:ind w:firstLine="0"/>
              <w:rPr>
                <w:rFonts w:cs="Arial"/>
              </w:rPr>
            </w:pPr>
            <w:r>
              <w:rPr>
                <w:rFonts w:cs="Arial"/>
              </w:rPr>
              <w:t>……</w:t>
            </w:r>
          </w:p>
        </w:tc>
        <w:tc>
          <w:tcPr>
            <w:tcW w:w="393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Показатель (индикатор) 1.1.2, определяющий результативность только основного мероприятия 1.1</w:t>
            </w:r>
          </w:p>
        </w:tc>
        <w:tc>
          <w:tcPr>
            <w:tcW w:w="708" w:type="dxa"/>
            <w:tcBorders>
              <w:top w:val="nil"/>
              <w:left w:val="nil"/>
              <w:bottom w:val="single" w:sz="4" w:space="0" w:color="auto"/>
              <w:right w:val="single" w:sz="4" w:space="0" w:color="auto"/>
            </w:tcBorders>
            <w:shd w:val="clear" w:color="auto" w:fill="FFFFFF"/>
            <w:noWrap/>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noWrap/>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noWrap/>
            <w:vAlign w:val="bottom"/>
            <w:hideMark/>
          </w:tcPr>
          <w:p w:rsidR="00843731" w:rsidRDefault="00843731">
            <w:pPr>
              <w:ind w:firstLine="0"/>
              <w:rPr>
                <w:rFonts w:cs="Arial"/>
              </w:rPr>
            </w:pPr>
            <w:r>
              <w:rPr>
                <w:rFonts w:cs="Arial"/>
              </w:rPr>
              <w:t> </w:t>
            </w:r>
          </w:p>
        </w:tc>
        <w:tc>
          <w:tcPr>
            <w:tcW w:w="993" w:type="dxa"/>
            <w:tcBorders>
              <w:top w:val="nil"/>
              <w:left w:val="nil"/>
              <w:bottom w:val="single" w:sz="4" w:space="0" w:color="auto"/>
              <w:right w:val="single" w:sz="4" w:space="0" w:color="auto"/>
            </w:tcBorders>
            <w:shd w:val="clear" w:color="auto" w:fill="FFFFFF"/>
            <w:noWrap/>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noWrap/>
            <w:vAlign w:val="bottom"/>
            <w:hideMark/>
          </w:tcPr>
          <w:p w:rsidR="00843731" w:rsidRDefault="00843731">
            <w:pPr>
              <w:ind w:firstLine="0"/>
              <w:rPr>
                <w:rFonts w:cs="Arial"/>
              </w:rPr>
            </w:pPr>
            <w:r>
              <w:rPr>
                <w:rFonts w:cs="Arial"/>
              </w:rPr>
              <w:t> </w:t>
            </w:r>
          </w:p>
        </w:tc>
      </w:tr>
      <w:tr w:rsidR="00843731" w:rsidTr="00843731">
        <w:trPr>
          <w:trHeight w:val="315"/>
        </w:trPr>
        <w:tc>
          <w:tcPr>
            <w:tcW w:w="616"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w:t>
            </w:r>
          </w:p>
        </w:tc>
        <w:tc>
          <w:tcPr>
            <w:tcW w:w="3935"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w:t>
            </w:r>
          </w:p>
        </w:tc>
        <w:tc>
          <w:tcPr>
            <w:tcW w:w="708"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993"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654"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843731" w:rsidRDefault="00843731">
            <w:pPr>
              <w:ind w:firstLine="0"/>
              <w:rPr>
                <w:rFonts w:cs="Arial"/>
              </w:rPr>
            </w:pPr>
            <w:r>
              <w:rPr>
                <w:rFonts w:cs="Arial"/>
              </w:rPr>
              <w:t xml:space="preserve">ПОДПРОГРАММА 2 </w:t>
            </w:r>
          </w:p>
        </w:tc>
      </w:tr>
      <w:tr w:rsidR="00843731" w:rsidTr="00843731">
        <w:trPr>
          <w:trHeight w:val="630"/>
        </w:trPr>
        <w:tc>
          <w:tcPr>
            <w:tcW w:w="616"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393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Показатель (индикатор) 2.1 общий для подпрограммы 2</w:t>
            </w:r>
          </w:p>
        </w:tc>
        <w:tc>
          <w:tcPr>
            <w:tcW w:w="708"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993"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630"/>
        </w:trPr>
        <w:tc>
          <w:tcPr>
            <w:tcW w:w="616"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393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Показатель (индикатор) 2.2 общий для подпрограммы 2</w:t>
            </w:r>
          </w:p>
        </w:tc>
        <w:tc>
          <w:tcPr>
            <w:tcW w:w="708"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993"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616"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w:t>
            </w:r>
          </w:p>
        </w:tc>
        <w:tc>
          <w:tcPr>
            <w:tcW w:w="3935"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w:t>
            </w:r>
          </w:p>
        </w:tc>
        <w:tc>
          <w:tcPr>
            <w:tcW w:w="708" w:type="dxa"/>
            <w:tcBorders>
              <w:top w:val="nil"/>
              <w:left w:val="nil"/>
              <w:bottom w:val="single" w:sz="4" w:space="0" w:color="auto"/>
              <w:right w:val="single" w:sz="4" w:space="0" w:color="auto"/>
            </w:tcBorders>
            <w:shd w:val="clear" w:color="auto" w:fill="FFFFFF"/>
            <w:noWrap/>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noWrap/>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noWrap/>
            <w:vAlign w:val="bottom"/>
            <w:hideMark/>
          </w:tcPr>
          <w:p w:rsidR="00843731" w:rsidRDefault="00843731">
            <w:pPr>
              <w:ind w:firstLine="0"/>
              <w:rPr>
                <w:rFonts w:cs="Arial"/>
              </w:rPr>
            </w:pPr>
            <w:r>
              <w:rPr>
                <w:rFonts w:cs="Arial"/>
              </w:rPr>
              <w:t> </w:t>
            </w:r>
          </w:p>
        </w:tc>
        <w:tc>
          <w:tcPr>
            <w:tcW w:w="993" w:type="dxa"/>
            <w:tcBorders>
              <w:top w:val="nil"/>
              <w:left w:val="nil"/>
              <w:bottom w:val="single" w:sz="4" w:space="0" w:color="auto"/>
              <w:right w:val="single" w:sz="4" w:space="0" w:color="auto"/>
            </w:tcBorders>
            <w:shd w:val="clear" w:color="auto" w:fill="FFFFFF"/>
            <w:noWrap/>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noWrap/>
            <w:vAlign w:val="bottom"/>
            <w:hideMark/>
          </w:tcPr>
          <w:p w:rsidR="00843731" w:rsidRDefault="00843731">
            <w:pPr>
              <w:ind w:firstLine="0"/>
              <w:rPr>
                <w:rFonts w:cs="Arial"/>
              </w:rPr>
            </w:pPr>
            <w:r>
              <w:rPr>
                <w:rFonts w:cs="Arial"/>
              </w:rPr>
              <w:t> </w:t>
            </w:r>
          </w:p>
        </w:tc>
      </w:tr>
      <w:tr w:rsidR="00843731" w:rsidTr="00843731">
        <w:trPr>
          <w:trHeight w:val="315"/>
        </w:trPr>
        <w:tc>
          <w:tcPr>
            <w:tcW w:w="9654"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rsidR="00843731" w:rsidRDefault="00843731">
            <w:pPr>
              <w:ind w:firstLine="0"/>
              <w:rPr>
                <w:rFonts w:cs="Arial"/>
              </w:rPr>
            </w:pPr>
            <w:r>
              <w:rPr>
                <w:rFonts w:cs="Arial"/>
              </w:rPr>
              <w:t>Основное мероприятие 2.1</w:t>
            </w:r>
          </w:p>
        </w:tc>
      </w:tr>
      <w:tr w:rsidR="00843731" w:rsidTr="00843731">
        <w:trPr>
          <w:trHeight w:val="945"/>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w:t>
            </w:r>
          </w:p>
        </w:tc>
        <w:tc>
          <w:tcPr>
            <w:tcW w:w="393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Показатель (индикатор) 2.1.1, определяющий результативность только основного мероприятия 2.1</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993"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945"/>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w:t>
            </w:r>
          </w:p>
        </w:tc>
        <w:tc>
          <w:tcPr>
            <w:tcW w:w="393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Показатель (индикатор) 2.1.2, определяющий результативность только основного мероприятия 2.1</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993"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616"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w:t>
            </w:r>
          </w:p>
        </w:tc>
        <w:tc>
          <w:tcPr>
            <w:tcW w:w="3935"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w:t>
            </w:r>
          </w:p>
        </w:tc>
        <w:tc>
          <w:tcPr>
            <w:tcW w:w="708"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993"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r>
      <w:tr w:rsidR="00843731" w:rsidTr="00843731">
        <w:trPr>
          <w:trHeight w:val="315"/>
        </w:trPr>
        <w:tc>
          <w:tcPr>
            <w:tcW w:w="616" w:type="dxa"/>
            <w:tcBorders>
              <w:top w:val="nil"/>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 </w:t>
            </w:r>
          </w:p>
        </w:tc>
        <w:tc>
          <w:tcPr>
            <w:tcW w:w="393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и т.д.</w:t>
            </w:r>
          </w:p>
        </w:tc>
        <w:tc>
          <w:tcPr>
            <w:tcW w:w="708" w:type="dxa"/>
            <w:tcBorders>
              <w:top w:val="nil"/>
              <w:left w:val="nil"/>
              <w:bottom w:val="single" w:sz="4" w:space="0" w:color="auto"/>
              <w:right w:val="single" w:sz="4" w:space="0" w:color="auto"/>
            </w:tcBorders>
            <w:shd w:val="clear" w:color="auto" w:fill="FFFFFF"/>
            <w:noWrap/>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noWrap/>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noWrap/>
            <w:vAlign w:val="bottom"/>
            <w:hideMark/>
          </w:tcPr>
          <w:p w:rsidR="00843731" w:rsidRDefault="00843731">
            <w:pPr>
              <w:ind w:firstLine="0"/>
              <w:rPr>
                <w:rFonts w:cs="Arial"/>
              </w:rPr>
            </w:pPr>
            <w:r>
              <w:rPr>
                <w:rFonts w:cs="Arial"/>
              </w:rPr>
              <w:t> </w:t>
            </w:r>
          </w:p>
        </w:tc>
        <w:tc>
          <w:tcPr>
            <w:tcW w:w="993" w:type="dxa"/>
            <w:tcBorders>
              <w:top w:val="nil"/>
              <w:left w:val="nil"/>
              <w:bottom w:val="single" w:sz="4" w:space="0" w:color="auto"/>
              <w:right w:val="single" w:sz="4" w:space="0" w:color="auto"/>
            </w:tcBorders>
            <w:shd w:val="clear" w:color="auto" w:fill="FFFFFF"/>
            <w:noWrap/>
            <w:vAlign w:val="bottom"/>
            <w:hideMark/>
          </w:tcPr>
          <w:p w:rsidR="00843731" w:rsidRDefault="00843731">
            <w:pPr>
              <w:ind w:firstLine="0"/>
              <w:rPr>
                <w:rFonts w:cs="Arial"/>
              </w:rPr>
            </w:pPr>
            <w:r>
              <w:rPr>
                <w:rFonts w:cs="Arial"/>
              </w:rPr>
              <w:t> </w:t>
            </w:r>
          </w:p>
        </w:tc>
        <w:tc>
          <w:tcPr>
            <w:tcW w:w="1134" w:type="dxa"/>
            <w:tcBorders>
              <w:top w:val="nil"/>
              <w:left w:val="nil"/>
              <w:bottom w:val="single" w:sz="4" w:space="0" w:color="auto"/>
              <w:right w:val="single" w:sz="4" w:space="0" w:color="auto"/>
            </w:tcBorders>
            <w:shd w:val="clear" w:color="auto" w:fill="FFFFFF"/>
            <w:noWrap/>
            <w:vAlign w:val="bottom"/>
            <w:hideMark/>
          </w:tcPr>
          <w:p w:rsidR="00843731" w:rsidRDefault="00843731">
            <w:pPr>
              <w:ind w:firstLine="0"/>
              <w:rPr>
                <w:rFonts w:cs="Arial"/>
              </w:rPr>
            </w:pPr>
            <w:r>
              <w:rPr>
                <w:rFonts w:cs="Arial"/>
              </w:rPr>
              <w:t> </w:t>
            </w:r>
          </w:p>
        </w:tc>
      </w:tr>
      <w:tr w:rsidR="00843731" w:rsidTr="00843731">
        <w:trPr>
          <w:trHeight w:val="315"/>
        </w:trPr>
        <w:tc>
          <w:tcPr>
            <w:tcW w:w="616" w:type="dxa"/>
            <w:shd w:val="clear" w:color="auto" w:fill="FFFFFF"/>
            <w:noWrap/>
            <w:vAlign w:val="bottom"/>
            <w:hideMark/>
          </w:tcPr>
          <w:p w:rsidR="00843731" w:rsidRDefault="00843731">
            <w:pPr>
              <w:ind w:firstLine="0"/>
              <w:rPr>
                <w:rFonts w:cs="Arial"/>
              </w:rPr>
            </w:pPr>
            <w:r>
              <w:rPr>
                <w:rFonts w:cs="Arial"/>
              </w:rPr>
              <w:t> </w:t>
            </w:r>
          </w:p>
        </w:tc>
        <w:tc>
          <w:tcPr>
            <w:tcW w:w="3935" w:type="dxa"/>
            <w:shd w:val="clear" w:color="auto" w:fill="FFFFFF"/>
            <w:noWrap/>
            <w:vAlign w:val="bottom"/>
            <w:hideMark/>
          </w:tcPr>
          <w:p w:rsidR="00843731" w:rsidRDefault="00843731">
            <w:pPr>
              <w:ind w:firstLine="0"/>
              <w:rPr>
                <w:rFonts w:cs="Arial"/>
              </w:rPr>
            </w:pPr>
            <w:r>
              <w:rPr>
                <w:rFonts w:cs="Arial"/>
              </w:rPr>
              <w:t> </w:t>
            </w:r>
          </w:p>
        </w:tc>
        <w:tc>
          <w:tcPr>
            <w:tcW w:w="708" w:type="dxa"/>
            <w:shd w:val="clear" w:color="auto" w:fill="FFFFFF"/>
            <w:noWrap/>
            <w:vAlign w:val="bottom"/>
            <w:hideMark/>
          </w:tcPr>
          <w:p w:rsidR="00843731" w:rsidRDefault="00843731">
            <w:pPr>
              <w:ind w:firstLine="0"/>
              <w:rPr>
                <w:rFonts w:cs="Arial"/>
              </w:rPr>
            </w:pPr>
            <w:r>
              <w:rPr>
                <w:rFonts w:cs="Arial"/>
              </w:rPr>
              <w:t> </w:t>
            </w:r>
          </w:p>
        </w:tc>
        <w:tc>
          <w:tcPr>
            <w:tcW w:w="1134" w:type="dxa"/>
            <w:shd w:val="clear" w:color="auto" w:fill="FFFFFF"/>
            <w:noWrap/>
            <w:vAlign w:val="bottom"/>
            <w:hideMark/>
          </w:tcPr>
          <w:p w:rsidR="00843731" w:rsidRDefault="00843731">
            <w:pPr>
              <w:ind w:firstLine="0"/>
              <w:rPr>
                <w:rFonts w:cs="Arial"/>
              </w:rPr>
            </w:pPr>
            <w:r>
              <w:rPr>
                <w:rFonts w:cs="Arial"/>
              </w:rPr>
              <w:t> </w:t>
            </w:r>
          </w:p>
        </w:tc>
        <w:tc>
          <w:tcPr>
            <w:tcW w:w="1134" w:type="dxa"/>
            <w:shd w:val="clear" w:color="auto" w:fill="FFFFFF"/>
            <w:noWrap/>
            <w:vAlign w:val="bottom"/>
            <w:hideMark/>
          </w:tcPr>
          <w:p w:rsidR="00843731" w:rsidRDefault="00843731">
            <w:pPr>
              <w:ind w:firstLine="0"/>
              <w:rPr>
                <w:rFonts w:cs="Arial"/>
              </w:rPr>
            </w:pPr>
            <w:r>
              <w:rPr>
                <w:rFonts w:cs="Arial"/>
              </w:rPr>
              <w:t> </w:t>
            </w:r>
          </w:p>
        </w:tc>
        <w:tc>
          <w:tcPr>
            <w:tcW w:w="993" w:type="dxa"/>
            <w:shd w:val="clear" w:color="auto" w:fill="FFFFFF"/>
            <w:noWrap/>
            <w:vAlign w:val="bottom"/>
            <w:hideMark/>
          </w:tcPr>
          <w:p w:rsidR="00843731" w:rsidRDefault="00843731">
            <w:pPr>
              <w:ind w:firstLine="0"/>
              <w:rPr>
                <w:rFonts w:cs="Arial"/>
              </w:rPr>
            </w:pPr>
            <w:r>
              <w:rPr>
                <w:rFonts w:cs="Arial"/>
              </w:rPr>
              <w:t> </w:t>
            </w:r>
          </w:p>
        </w:tc>
        <w:tc>
          <w:tcPr>
            <w:tcW w:w="1134" w:type="dxa"/>
            <w:shd w:val="clear" w:color="auto" w:fill="FFFFFF"/>
            <w:noWrap/>
            <w:vAlign w:val="bottom"/>
            <w:hideMark/>
          </w:tcPr>
          <w:p w:rsidR="00843731" w:rsidRDefault="00843731">
            <w:pPr>
              <w:ind w:firstLine="0"/>
              <w:rPr>
                <w:rFonts w:cs="Arial"/>
              </w:rPr>
            </w:pPr>
            <w:r>
              <w:rPr>
                <w:rFonts w:cs="Arial"/>
              </w:rPr>
              <w:t> </w:t>
            </w:r>
          </w:p>
        </w:tc>
      </w:tr>
      <w:tr w:rsidR="00843731" w:rsidTr="00843731">
        <w:trPr>
          <w:trHeight w:val="300"/>
        </w:trPr>
        <w:tc>
          <w:tcPr>
            <w:tcW w:w="616" w:type="dxa"/>
            <w:tcBorders>
              <w:top w:val="nil"/>
              <w:left w:val="nil"/>
              <w:bottom w:val="single" w:sz="4" w:space="0" w:color="auto"/>
              <w:right w:val="nil"/>
            </w:tcBorders>
            <w:noWrap/>
            <w:vAlign w:val="bottom"/>
            <w:hideMark/>
          </w:tcPr>
          <w:p w:rsidR="00843731" w:rsidRDefault="00843731">
            <w:pPr>
              <w:ind w:firstLine="0"/>
              <w:rPr>
                <w:rFonts w:cs="Arial"/>
              </w:rPr>
            </w:pPr>
            <w:r>
              <w:rPr>
                <w:rFonts w:cs="Arial"/>
              </w:rPr>
              <w:t> </w:t>
            </w:r>
          </w:p>
        </w:tc>
        <w:tc>
          <w:tcPr>
            <w:tcW w:w="3935" w:type="dxa"/>
            <w:tcBorders>
              <w:top w:val="nil"/>
              <w:left w:val="nil"/>
              <w:bottom w:val="single" w:sz="4" w:space="0" w:color="auto"/>
              <w:right w:val="nil"/>
            </w:tcBorders>
            <w:noWrap/>
            <w:vAlign w:val="bottom"/>
            <w:hideMark/>
          </w:tcPr>
          <w:p w:rsidR="00843731" w:rsidRDefault="00843731">
            <w:pPr>
              <w:ind w:firstLine="0"/>
              <w:rPr>
                <w:rFonts w:cs="Arial"/>
              </w:rPr>
            </w:pPr>
            <w:r>
              <w:rPr>
                <w:rFonts w:cs="Arial"/>
              </w:rPr>
              <w:t> </w:t>
            </w:r>
          </w:p>
        </w:tc>
        <w:tc>
          <w:tcPr>
            <w:tcW w:w="708" w:type="dxa"/>
            <w:noWrap/>
            <w:vAlign w:val="bottom"/>
            <w:hideMark/>
          </w:tcPr>
          <w:p w:rsidR="00843731" w:rsidRDefault="00843731">
            <w:pPr>
              <w:ind w:firstLine="0"/>
              <w:jc w:val="left"/>
              <w:rPr>
                <w:rFonts w:ascii="Calibri" w:hAnsi="Calibri"/>
                <w:sz w:val="20"/>
                <w:szCs w:val="20"/>
              </w:rPr>
            </w:pPr>
          </w:p>
        </w:tc>
        <w:tc>
          <w:tcPr>
            <w:tcW w:w="1134" w:type="dxa"/>
            <w:noWrap/>
            <w:vAlign w:val="bottom"/>
            <w:hideMark/>
          </w:tcPr>
          <w:p w:rsidR="00843731" w:rsidRDefault="00843731">
            <w:pPr>
              <w:ind w:firstLine="0"/>
              <w:jc w:val="left"/>
              <w:rPr>
                <w:rFonts w:ascii="Calibri" w:hAnsi="Calibri"/>
                <w:sz w:val="20"/>
                <w:szCs w:val="20"/>
              </w:rPr>
            </w:pPr>
          </w:p>
        </w:tc>
        <w:tc>
          <w:tcPr>
            <w:tcW w:w="1134" w:type="dxa"/>
            <w:noWrap/>
            <w:vAlign w:val="bottom"/>
            <w:hideMark/>
          </w:tcPr>
          <w:p w:rsidR="00843731" w:rsidRDefault="00843731">
            <w:pPr>
              <w:ind w:firstLine="0"/>
              <w:jc w:val="left"/>
              <w:rPr>
                <w:rFonts w:ascii="Calibri" w:hAnsi="Calibri"/>
                <w:sz w:val="20"/>
                <w:szCs w:val="20"/>
              </w:rPr>
            </w:pPr>
          </w:p>
        </w:tc>
        <w:tc>
          <w:tcPr>
            <w:tcW w:w="993" w:type="dxa"/>
            <w:noWrap/>
            <w:vAlign w:val="bottom"/>
            <w:hideMark/>
          </w:tcPr>
          <w:p w:rsidR="00843731" w:rsidRDefault="00843731">
            <w:pPr>
              <w:ind w:firstLine="0"/>
              <w:jc w:val="left"/>
              <w:rPr>
                <w:rFonts w:ascii="Calibri" w:hAnsi="Calibri"/>
                <w:sz w:val="20"/>
                <w:szCs w:val="20"/>
              </w:rPr>
            </w:pPr>
          </w:p>
        </w:tc>
        <w:tc>
          <w:tcPr>
            <w:tcW w:w="1134" w:type="dxa"/>
            <w:noWrap/>
            <w:vAlign w:val="bottom"/>
            <w:hideMark/>
          </w:tcPr>
          <w:p w:rsidR="00843731" w:rsidRDefault="00843731">
            <w:pPr>
              <w:ind w:firstLine="0"/>
              <w:jc w:val="left"/>
              <w:rPr>
                <w:rFonts w:ascii="Calibri" w:hAnsi="Calibri"/>
                <w:sz w:val="20"/>
                <w:szCs w:val="20"/>
              </w:rPr>
            </w:pPr>
          </w:p>
        </w:tc>
      </w:tr>
      <w:tr w:rsidR="00843731" w:rsidTr="00843731">
        <w:trPr>
          <w:trHeight w:val="375"/>
        </w:trPr>
        <w:tc>
          <w:tcPr>
            <w:tcW w:w="9654" w:type="dxa"/>
            <w:gridSpan w:val="7"/>
            <w:noWrap/>
            <w:vAlign w:val="bottom"/>
            <w:hideMark/>
          </w:tcPr>
          <w:p w:rsidR="00843731" w:rsidRDefault="00843731">
            <w:pPr>
              <w:ind w:firstLine="0"/>
              <w:rPr>
                <w:rFonts w:cs="Arial"/>
              </w:rPr>
            </w:pPr>
            <w:r>
              <w:rPr>
                <w:rFonts w:cs="Arial"/>
                <w:vertAlign w:val="superscript"/>
              </w:rPr>
              <w:t xml:space="preserve">1 </w:t>
            </w:r>
            <w:r>
              <w:rPr>
                <w:rFonts w:cs="Arial"/>
              </w:rPr>
              <w:t>В графе приводится фактическое значение показателя или индикатора за год, предшествующий отчетному.</w:t>
            </w:r>
          </w:p>
        </w:tc>
      </w:tr>
    </w:tbl>
    <w:p w:rsidR="00843731" w:rsidRDefault="00843731" w:rsidP="00843731">
      <w:pPr>
        <w:ind w:firstLine="0"/>
        <w:jc w:val="left"/>
        <w:rPr>
          <w:rFonts w:cs="Arial"/>
        </w:rPr>
        <w:sectPr w:rsidR="00843731">
          <w:pgSz w:w="11905" w:h="16837"/>
          <w:pgMar w:top="2268" w:right="567" w:bottom="567" w:left="1701" w:header="708" w:footer="708" w:gutter="0"/>
          <w:cols w:space="720"/>
        </w:sectPr>
      </w:pPr>
    </w:p>
    <w:p w:rsidR="00843731" w:rsidRDefault="00843731" w:rsidP="00843731">
      <w:pPr>
        <w:ind w:firstLine="0"/>
        <w:jc w:val="left"/>
        <w:rPr>
          <w:rFonts w:cs="Arial"/>
        </w:rPr>
        <w:sectPr w:rsidR="00843731">
          <w:type w:val="continuous"/>
          <w:pgSz w:w="11905" w:h="16837"/>
          <w:pgMar w:top="2268" w:right="567" w:bottom="567" w:left="1701" w:header="708" w:footer="708" w:gutter="0"/>
          <w:cols w:space="720"/>
        </w:sectPr>
      </w:pPr>
    </w:p>
    <w:tbl>
      <w:tblPr>
        <w:tblW w:w="14220" w:type="dxa"/>
        <w:tblInd w:w="93" w:type="dxa"/>
        <w:tblLayout w:type="fixed"/>
        <w:tblLook w:val="04A0" w:firstRow="1" w:lastRow="0" w:firstColumn="1" w:lastColumn="0" w:noHBand="0" w:noVBand="1"/>
      </w:tblPr>
      <w:tblGrid>
        <w:gridCol w:w="442"/>
        <w:gridCol w:w="1276"/>
        <w:gridCol w:w="1419"/>
        <w:gridCol w:w="850"/>
        <w:gridCol w:w="993"/>
        <w:gridCol w:w="709"/>
        <w:gridCol w:w="850"/>
        <w:gridCol w:w="851"/>
        <w:gridCol w:w="708"/>
        <w:gridCol w:w="709"/>
        <w:gridCol w:w="734"/>
        <w:gridCol w:w="2015"/>
        <w:gridCol w:w="1520"/>
        <w:gridCol w:w="1144"/>
      </w:tblGrid>
      <w:tr w:rsidR="00843731" w:rsidTr="00843731">
        <w:trPr>
          <w:trHeight w:val="375"/>
        </w:trPr>
        <w:tc>
          <w:tcPr>
            <w:tcW w:w="441" w:type="dxa"/>
            <w:noWrap/>
            <w:vAlign w:val="bottom"/>
            <w:hideMark/>
          </w:tcPr>
          <w:p w:rsidR="00843731" w:rsidRDefault="00843731">
            <w:pPr>
              <w:ind w:firstLine="0"/>
              <w:jc w:val="left"/>
              <w:rPr>
                <w:rFonts w:ascii="Calibri" w:hAnsi="Calibri"/>
                <w:sz w:val="20"/>
                <w:szCs w:val="20"/>
              </w:rPr>
            </w:pPr>
          </w:p>
        </w:tc>
        <w:tc>
          <w:tcPr>
            <w:tcW w:w="1275" w:type="dxa"/>
            <w:noWrap/>
            <w:vAlign w:val="bottom"/>
            <w:hideMark/>
          </w:tcPr>
          <w:p w:rsidR="00843731" w:rsidRDefault="00843731">
            <w:pPr>
              <w:ind w:firstLine="0"/>
              <w:jc w:val="left"/>
              <w:rPr>
                <w:rFonts w:ascii="Calibri" w:hAnsi="Calibri"/>
                <w:sz w:val="20"/>
                <w:szCs w:val="20"/>
              </w:rPr>
            </w:pPr>
          </w:p>
        </w:tc>
        <w:tc>
          <w:tcPr>
            <w:tcW w:w="1418" w:type="dxa"/>
            <w:shd w:val="clear" w:color="auto" w:fill="FFFFFF"/>
            <w:noWrap/>
            <w:vAlign w:val="bottom"/>
            <w:hideMark/>
          </w:tcPr>
          <w:p w:rsidR="00843731" w:rsidRDefault="00843731">
            <w:pPr>
              <w:ind w:firstLine="0"/>
              <w:rPr>
                <w:rFonts w:cs="Arial"/>
                <w:sz w:val="20"/>
                <w:szCs w:val="20"/>
              </w:rPr>
            </w:pPr>
            <w:r>
              <w:rPr>
                <w:rFonts w:cs="Arial"/>
                <w:sz w:val="20"/>
                <w:szCs w:val="20"/>
              </w:rPr>
              <w:t> </w:t>
            </w:r>
          </w:p>
        </w:tc>
        <w:tc>
          <w:tcPr>
            <w:tcW w:w="850" w:type="dxa"/>
            <w:noWrap/>
            <w:vAlign w:val="bottom"/>
            <w:hideMark/>
          </w:tcPr>
          <w:p w:rsidR="00843731" w:rsidRDefault="00843731">
            <w:pPr>
              <w:ind w:firstLine="0"/>
              <w:jc w:val="left"/>
              <w:rPr>
                <w:rFonts w:ascii="Calibri" w:hAnsi="Calibri"/>
                <w:sz w:val="20"/>
                <w:szCs w:val="20"/>
              </w:rPr>
            </w:pPr>
          </w:p>
        </w:tc>
        <w:tc>
          <w:tcPr>
            <w:tcW w:w="993"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850" w:type="dxa"/>
            <w:noWrap/>
            <w:vAlign w:val="bottom"/>
            <w:hideMark/>
          </w:tcPr>
          <w:p w:rsidR="00843731" w:rsidRDefault="00843731">
            <w:pPr>
              <w:ind w:firstLine="0"/>
              <w:jc w:val="left"/>
              <w:rPr>
                <w:rFonts w:ascii="Calibri" w:hAnsi="Calibri"/>
                <w:sz w:val="20"/>
                <w:szCs w:val="20"/>
              </w:rPr>
            </w:pPr>
          </w:p>
        </w:tc>
        <w:tc>
          <w:tcPr>
            <w:tcW w:w="851" w:type="dxa"/>
            <w:noWrap/>
            <w:vAlign w:val="bottom"/>
            <w:hideMark/>
          </w:tcPr>
          <w:p w:rsidR="00843731" w:rsidRDefault="00843731">
            <w:pPr>
              <w:ind w:firstLine="0"/>
              <w:jc w:val="left"/>
              <w:rPr>
                <w:rFonts w:ascii="Calibri" w:hAnsi="Calibri"/>
                <w:sz w:val="20"/>
                <w:szCs w:val="20"/>
              </w:rPr>
            </w:pPr>
          </w:p>
        </w:tc>
        <w:tc>
          <w:tcPr>
            <w:tcW w:w="708"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734" w:type="dxa"/>
            <w:noWrap/>
            <w:vAlign w:val="bottom"/>
            <w:hideMark/>
          </w:tcPr>
          <w:p w:rsidR="00843731" w:rsidRDefault="00843731">
            <w:pPr>
              <w:ind w:firstLine="0"/>
              <w:jc w:val="left"/>
              <w:rPr>
                <w:rFonts w:ascii="Calibri" w:hAnsi="Calibri"/>
                <w:sz w:val="20"/>
                <w:szCs w:val="20"/>
              </w:rPr>
            </w:pPr>
          </w:p>
        </w:tc>
        <w:tc>
          <w:tcPr>
            <w:tcW w:w="2014" w:type="dxa"/>
            <w:noWrap/>
            <w:vAlign w:val="bottom"/>
            <w:hideMark/>
          </w:tcPr>
          <w:p w:rsidR="00843731" w:rsidRDefault="00843731">
            <w:pPr>
              <w:ind w:firstLine="0"/>
              <w:jc w:val="left"/>
              <w:rPr>
                <w:rFonts w:ascii="Calibri" w:hAnsi="Calibri"/>
                <w:sz w:val="20"/>
                <w:szCs w:val="20"/>
              </w:rPr>
            </w:pPr>
          </w:p>
        </w:tc>
        <w:tc>
          <w:tcPr>
            <w:tcW w:w="1520" w:type="dxa"/>
            <w:noWrap/>
            <w:vAlign w:val="bottom"/>
            <w:hideMark/>
          </w:tcPr>
          <w:p w:rsidR="00843731" w:rsidRDefault="00843731">
            <w:pPr>
              <w:ind w:firstLine="0"/>
              <w:jc w:val="left"/>
              <w:rPr>
                <w:rFonts w:ascii="Calibri" w:hAnsi="Calibri"/>
                <w:sz w:val="20"/>
                <w:szCs w:val="20"/>
              </w:rPr>
            </w:pPr>
          </w:p>
        </w:tc>
        <w:tc>
          <w:tcPr>
            <w:tcW w:w="1144" w:type="dxa"/>
            <w:noWrap/>
            <w:vAlign w:val="bottom"/>
            <w:hideMark/>
          </w:tcPr>
          <w:p w:rsidR="00843731" w:rsidRDefault="00843731">
            <w:pPr>
              <w:ind w:firstLine="0"/>
              <w:rPr>
                <w:rFonts w:cs="Arial"/>
                <w:sz w:val="20"/>
                <w:szCs w:val="20"/>
              </w:rPr>
            </w:pPr>
            <w:r>
              <w:rPr>
                <w:rFonts w:cs="Arial"/>
                <w:sz w:val="20"/>
                <w:szCs w:val="20"/>
              </w:rPr>
              <w:t>Приложение 8</w:t>
            </w:r>
          </w:p>
        </w:tc>
      </w:tr>
      <w:tr w:rsidR="00843731" w:rsidTr="00843731">
        <w:trPr>
          <w:trHeight w:val="315"/>
        </w:trPr>
        <w:tc>
          <w:tcPr>
            <w:tcW w:w="441" w:type="dxa"/>
            <w:vAlign w:val="center"/>
            <w:hideMark/>
          </w:tcPr>
          <w:p w:rsidR="00843731" w:rsidRDefault="00843731">
            <w:pPr>
              <w:ind w:firstLine="0"/>
              <w:jc w:val="left"/>
              <w:rPr>
                <w:rFonts w:ascii="Calibri" w:hAnsi="Calibri"/>
                <w:sz w:val="20"/>
                <w:szCs w:val="20"/>
              </w:rPr>
            </w:pPr>
          </w:p>
        </w:tc>
        <w:tc>
          <w:tcPr>
            <w:tcW w:w="1275" w:type="dxa"/>
            <w:vAlign w:val="center"/>
            <w:hideMark/>
          </w:tcPr>
          <w:p w:rsidR="00843731" w:rsidRDefault="00843731">
            <w:pPr>
              <w:ind w:firstLine="0"/>
              <w:jc w:val="left"/>
              <w:rPr>
                <w:rFonts w:ascii="Calibri" w:hAnsi="Calibri"/>
                <w:sz w:val="20"/>
                <w:szCs w:val="20"/>
              </w:rPr>
            </w:pPr>
          </w:p>
        </w:tc>
        <w:tc>
          <w:tcPr>
            <w:tcW w:w="1418" w:type="dxa"/>
            <w:noWrap/>
            <w:vAlign w:val="bottom"/>
            <w:hideMark/>
          </w:tcPr>
          <w:p w:rsidR="00843731" w:rsidRDefault="00843731">
            <w:pPr>
              <w:ind w:firstLine="0"/>
              <w:jc w:val="left"/>
              <w:rPr>
                <w:rFonts w:ascii="Calibri" w:hAnsi="Calibri"/>
                <w:sz w:val="20"/>
                <w:szCs w:val="20"/>
              </w:rPr>
            </w:pPr>
          </w:p>
        </w:tc>
        <w:tc>
          <w:tcPr>
            <w:tcW w:w="850" w:type="dxa"/>
            <w:noWrap/>
            <w:vAlign w:val="bottom"/>
            <w:hideMark/>
          </w:tcPr>
          <w:p w:rsidR="00843731" w:rsidRDefault="00843731">
            <w:pPr>
              <w:ind w:firstLine="0"/>
              <w:jc w:val="left"/>
              <w:rPr>
                <w:rFonts w:ascii="Calibri" w:hAnsi="Calibri"/>
                <w:sz w:val="20"/>
                <w:szCs w:val="20"/>
              </w:rPr>
            </w:pPr>
          </w:p>
        </w:tc>
        <w:tc>
          <w:tcPr>
            <w:tcW w:w="993"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850" w:type="dxa"/>
            <w:noWrap/>
            <w:vAlign w:val="bottom"/>
            <w:hideMark/>
          </w:tcPr>
          <w:p w:rsidR="00843731" w:rsidRDefault="00843731">
            <w:pPr>
              <w:ind w:firstLine="0"/>
              <w:jc w:val="left"/>
              <w:rPr>
                <w:rFonts w:ascii="Calibri" w:hAnsi="Calibri"/>
                <w:sz w:val="20"/>
                <w:szCs w:val="20"/>
              </w:rPr>
            </w:pPr>
          </w:p>
        </w:tc>
        <w:tc>
          <w:tcPr>
            <w:tcW w:w="851" w:type="dxa"/>
            <w:noWrap/>
            <w:vAlign w:val="bottom"/>
            <w:hideMark/>
          </w:tcPr>
          <w:p w:rsidR="00843731" w:rsidRDefault="00843731">
            <w:pPr>
              <w:ind w:firstLine="0"/>
              <w:jc w:val="left"/>
              <w:rPr>
                <w:rFonts w:ascii="Calibri" w:hAnsi="Calibri"/>
                <w:sz w:val="20"/>
                <w:szCs w:val="20"/>
              </w:rPr>
            </w:pPr>
          </w:p>
        </w:tc>
        <w:tc>
          <w:tcPr>
            <w:tcW w:w="708"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734" w:type="dxa"/>
            <w:noWrap/>
            <w:vAlign w:val="bottom"/>
            <w:hideMark/>
          </w:tcPr>
          <w:p w:rsidR="00843731" w:rsidRDefault="00843731">
            <w:pPr>
              <w:ind w:firstLine="0"/>
              <w:jc w:val="left"/>
              <w:rPr>
                <w:rFonts w:ascii="Calibri" w:hAnsi="Calibri"/>
                <w:sz w:val="20"/>
                <w:szCs w:val="20"/>
              </w:rPr>
            </w:pPr>
          </w:p>
        </w:tc>
        <w:tc>
          <w:tcPr>
            <w:tcW w:w="2014" w:type="dxa"/>
            <w:noWrap/>
            <w:vAlign w:val="bottom"/>
            <w:hideMark/>
          </w:tcPr>
          <w:p w:rsidR="00843731" w:rsidRDefault="00843731">
            <w:pPr>
              <w:ind w:firstLine="0"/>
              <w:jc w:val="left"/>
              <w:rPr>
                <w:rFonts w:ascii="Calibri" w:hAnsi="Calibri"/>
                <w:sz w:val="20"/>
                <w:szCs w:val="20"/>
              </w:rPr>
            </w:pPr>
          </w:p>
        </w:tc>
        <w:tc>
          <w:tcPr>
            <w:tcW w:w="1520" w:type="dxa"/>
            <w:noWrap/>
            <w:vAlign w:val="bottom"/>
            <w:hideMark/>
          </w:tcPr>
          <w:p w:rsidR="00843731" w:rsidRDefault="00843731">
            <w:pPr>
              <w:ind w:firstLine="0"/>
              <w:jc w:val="left"/>
              <w:rPr>
                <w:rFonts w:ascii="Calibri" w:hAnsi="Calibri"/>
                <w:sz w:val="20"/>
                <w:szCs w:val="20"/>
              </w:rPr>
            </w:pPr>
          </w:p>
        </w:tc>
        <w:tc>
          <w:tcPr>
            <w:tcW w:w="1144" w:type="dxa"/>
            <w:noWrap/>
            <w:vAlign w:val="bottom"/>
            <w:hideMark/>
          </w:tcPr>
          <w:p w:rsidR="00843731" w:rsidRDefault="00843731">
            <w:pPr>
              <w:ind w:firstLine="0"/>
              <w:jc w:val="left"/>
              <w:rPr>
                <w:rFonts w:ascii="Calibri" w:hAnsi="Calibri"/>
                <w:sz w:val="20"/>
                <w:szCs w:val="20"/>
              </w:rPr>
            </w:pPr>
          </w:p>
        </w:tc>
      </w:tr>
      <w:tr w:rsidR="00843731" w:rsidTr="00843731">
        <w:trPr>
          <w:trHeight w:val="1125"/>
        </w:trPr>
        <w:tc>
          <w:tcPr>
            <w:tcW w:w="14216" w:type="dxa"/>
            <w:gridSpan w:val="14"/>
            <w:vAlign w:val="center"/>
            <w:hideMark/>
          </w:tcPr>
          <w:p w:rsidR="00843731" w:rsidRDefault="00843731">
            <w:pPr>
              <w:ind w:firstLine="0"/>
              <w:rPr>
                <w:rFonts w:cs="Arial"/>
                <w:sz w:val="20"/>
                <w:szCs w:val="20"/>
              </w:rPr>
            </w:pPr>
            <w:r>
              <w:rPr>
                <w:rFonts w:cs="Arial"/>
                <w:sz w:val="20"/>
                <w:szCs w:val="20"/>
              </w:rPr>
              <w:t xml:space="preserve">Отчет о выполнении Плана реализации муниципальной программы Бутурлиновского муниципального района Воронежской области </w:t>
            </w:r>
            <w:r>
              <w:rPr>
                <w:rFonts w:cs="Arial"/>
                <w:sz w:val="20"/>
                <w:szCs w:val="20"/>
              </w:rPr>
              <w:br/>
              <w:t xml:space="preserve">_________________________________________________ </w:t>
            </w:r>
            <w:r>
              <w:rPr>
                <w:rFonts w:cs="Arial"/>
                <w:sz w:val="20"/>
                <w:szCs w:val="20"/>
              </w:rPr>
              <w:br/>
              <w:t>по состоянию на _____________ 20___ года</w:t>
            </w:r>
          </w:p>
        </w:tc>
      </w:tr>
      <w:tr w:rsidR="00843731" w:rsidTr="00843731">
        <w:trPr>
          <w:trHeight w:val="255"/>
        </w:trPr>
        <w:tc>
          <w:tcPr>
            <w:tcW w:w="441" w:type="dxa"/>
            <w:vAlign w:val="center"/>
            <w:hideMark/>
          </w:tcPr>
          <w:p w:rsidR="00843731" w:rsidRDefault="00843731">
            <w:pPr>
              <w:ind w:firstLine="0"/>
              <w:jc w:val="left"/>
              <w:rPr>
                <w:rFonts w:ascii="Calibri" w:hAnsi="Calibri"/>
                <w:sz w:val="20"/>
                <w:szCs w:val="20"/>
              </w:rPr>
            </w:pPr>
          </w:p>
        </w:tc>
        <w:tc>
          <w:tcPr>
            <w:tcW w:w="1275" w:type="dxa"/>
            <w:vAlign w:val="center"/>
            <w:hideMark/>
          </w:tcPr>
          <w:p w:rsidR="00843731" w:rsidRDefault="00843731">
            <w:pPr>
              <w:ind w:firstLine="0"/>
              <w:jc w:val="left"/>
              <w:rPr>
                <w:rFonts w:ascii="Calibri" w:hAnsi="Calibri"/>
                <w:sz w:val="20"/>
                <w:szCs w:val="20"/>
              </w:rPr>
            </w:pPr>
          </w:p>
        </w:tc>
        <w:tc>
          <w:tcPr>
            <w:tcW w:w="1418" w:type="dxa"/>
            <w:noWrap/>
            <w:vAlign w:val="bottom"/>
            <w:hideMark/>
          </w:tcPr>
          <w:p w:rsidR="00843731" w:rsidRDefault="00843731">
            <w:pPr>
              <w:ind w:firstLine="0"/>
              <w:jc w:val="left"/>
              <w:rPr>
                <w:rFonts w:ascii="Calibri" w:hAnsi="Calibri"/>
                <w:sz w:val="20"/>
                <w:szCs w:val="20"/>
              </w:rPr>
            </w:pPr>
          </w:p>
        </w:tc>
        <w:tc>
          <w:tcPr>
            <w:tcW w:w="850" w:type="dxa"/>
            <w:noWrap/>
            <w:vAlign w:val="bottom"/>
            <w:hideMark/>
          </w:tcPr>
          <w:p w:rsidR="00843731" w:rsidRDefault="00843731">
            <w:pPr>
              <w:ind w:firstLine="0"/>
              <w:jc w:val="left"/>
              <w:rPr>
                <w:rFonts w:ascii="Calibri" w:hAnsi="Calibri"/>
                <w:sz w:val="20"/>
                <w:szCs w:val="20"/>
              </w:rPr>
            </w:pPr>
          </w:p>
        </w:tc>
        <w:tc>
          <w:tcPr>
            <w:tcW w:w="993"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850" w:type="dxa"/>
            <w:noWrap/>
            <w:vAlign w:val="bottom"/>
            <w:hideMark/>
          </w:tcPr>
          <w:p w:rsidR="00843731" w:rsidRDefault="00843731">
            <w:pPr>
              <w:ind w:firstLine="0"/>
              <w:jc w:val="left"/>
              <w:rPr>
                <w:rFonts w:ascii="Calibri" w:hAnsi="Calibri"/>
                <w:sz w:val="20"/>
                <w:szCs w:val="20"/>
              </w:rPr>
            </w:pPr>
          </w:p>
        </w:tc>
        <w:tc>
          <w:tcPr>
            <w:tcW w:w="851" w:type="dxa"/>
            <w:noWrap/>
            <w:vAlign w:val="bottom"/>
            <w:hideMark/>
          </w:tcPr>
          <w:p w:rsidR="00843731" w:rsidRDefault="00843731">
            <w:pPr>
              <w:ind w:firstLine="0"/>
              <w:jc w:val="left"/>
              <w:rPr>
                <w:rFonts w:ascii="Calibri" w:hAnsi="Calibri"/>
                <w:sz w:val="20"/>
                <w:szCs w:val="20"/>
              </w:rPr>
            </w:pPr>
          </w:p>
        </w:tc>
        <w:tc>
          <w:tcPr>
            <w:tcW w:w="708"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734" w:type="dxa"/>
            <w:noWrap/>
            <w:vAlign w:val="bottom"/>
            <w:hideMark/>
          </w:tcPr>
          <w:p w:rsidR="00843731" w:rsidRDefault="00843731">
            <w:pPr>
              <w:ind w:firstLine="0"/>
              <w:jc w:val="left"/>
              <w:rPr>
                <w:rFonts w:ascii="Calibri" w:hAnsi="Calibri"/>
                <w:sz w:val="20"/>
                <w:szCs w:val="20"/>
              </w:rPr>
            </w:pPr>
          </w:p>
        </w:tc>
        <w:tc>
          <w:tcPr>
            <w:tcW w:w="2014" w:type="dxa"/>
            <w:noWrap/>
            <w:vAlign w:val="bottom"/>
            <w:hideMark/>
          </w:tcPr>
          <w:p w:rsidR="00843731" w:rsidRDefault="00843731">
            <w:pPr>
              <w:ind w:firstLine="0"/>
              <w:jc w:val="left"/>
              <w:rPr>
                <w:rFonts w:ascii="Calibri" w:hAnsi="Calibri"/>
                <w:sz w:val="20"/>
                <w:szCs w:val="20"/>
              </w:rPr>
            </w:pPr>
          </w:p>
        </w:tc>
        <w:tc>
          <w:tcPr>
            <w:tcW w:w="1520" w:type="dxa"/>
            <w:noWrap/>
            <w:vAlign w:val="bottom"/>
            <w:hideMark/>
          </w:tcPr>
          <w:p w:rsidR="00843731" w:rsidRDefault="00843731">
            <w:pPr>
              <w:ind w:firstLine="0"/>
              <w:jc w:val="left"/>
              <w:rPr>
                <w:rFonts w:ascii="Calibri" w:hAnsi="Calibri"/>
                <w:sz w:val="20"/>
                <w:szCs w:val="20"/>
              </w:rPr>
            </w:pPr>
          </w:p>
        </w:tc>
        <w:tc>
          <w:tcPr>
            <w:tcW w:w="1144" w:type="dxa"/>
            <w:noWrap/>
            <w:vAlign w:val="bottom"/>
            <w:hideMark/>
          </w:tcPr>
          <w:p w:rsidR="00843731" w:rsidRDefault="00843731">
            <w:pPr>
              <w:ind w:firstLine="0"/>
              <w:jc w:val="left"/>
              <w:rPr>
                <w:rFonts w:ascii="Calibri" w:hAnsi="Calibri"/>
                <w:sz w:val="20"/>
                <w:szCs w:val="20"/>
              </w:rPr>
            </w:pPr>
          </w:p>
        </w:tc>
      </w:tr>
      <w:tr w:rsidR="00843731" w:rsidTr="00843731">
        <w:trPr>
          <w:trHeight w:val="630"/>
        </w:trPr>
        <w:tc>
          <w:tcPr>
            <w:tcW w:w="441" w:type="dxa"/>
            <w:vMerge w:val="restart"/>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rPr>
                <w:rFonts w:cs="Arial"/>
                <w:sz w:val="20"/>
                <w:szCs w:val="20"/>
              </w:rPr>
            </w:pPr>
            <w:r>
              <w:rPr>
                <w:rFonts w:cs="Arial"/>
                <w:sz w:val="20"/>
                <w:szCs w:val="20"/>
              </w:rPr>
              <w:t>№ п/п</w:t>
            </w:r>
          </w:p>
        </w:tc>
        <w:tc>
          <w:tcPr>
            <w:tcW w:w="1275" w:type="dxa"/>
            <w:tcBorders>
              <w:top w:val="single" w:sz="4" w:space="0" w:color="auto"/>
              <w:left w:val="nil"/>
              <w:bottom w:val="nil"/>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rPr>
                <w:rFonts w:cs="Arial"/>
                <w:sz w:val="20"/>
                <w:szCs w:val="20"/>
              </w:rPr>
            </w:pPr>
            <w:r>
              <w:rPr>
                <w:rFonts w:cs="Arial"/>
                <w:sz w:val="20"/>
                <w:szCs w:val="20"/>
              </w:rPr>
              <w:t>Наименование муниципальной программы, подпрограммы, основного мероприятия, мероприятия</w:t>
            </w:r>
          </w:p>
        </w:tc>
        <w:tc>
          <w:tcPr>
            <w:tcW w:w="850" w:type="dxa"/>
            <w:vMerge w:val="restart"/>
            <w:tcBorders>
              <w:top w:val="single" w:sz="4" w:space="0" w:color="auto"/>
              <w:left w:val="single" w:sz="4" w:space="0" w:color="auto"/>
              <w:bottom w:val="nil"/>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Исполнитель мероприятия (структурное подразделение администрации района, иной главный распорядитель средств местного бюджета), Ф.И.О., должность исполнителя)</w:t>
            </w:r>
          </w:p>
        </w:tc>
        <w:tc>
          <w:tcPr>
            <w:tcW w:w="993" w:type="dxa"/>
            <w:tcBorders>
              <w:top w:val="single" w:sz="4" w:space="0" w:color="auto"/>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Плановый срок</w:t>
            </w:r>
          </w:p>
        </w:tc>
        <w:tc>
          <w:tcPr>
            <w:tcW w:w="709" w:type="dxa"/>
            <w:tcBorders>
              <w:top w:val="single" w:sz="4" w:space="0" w:color="auto"/>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1701" w:type="dxa"/>
            <w:gridSpan w:val="2"/>
            <w:tcBorders>
              <w:top w:val="single" w:sz="4" w:space="0" w:color="auto"/>
              <w:left w:val="nil"/>
              <w:bottom w:val="single" w:sz="4" w:space="0" w:color="auto"/>
              <w:right w:val="single" w:sz="4" w:space="0" w:color="000000"/>
            </w:tcBorders>
            <w:vAlign w:val="center"/>
            <w:hideMark/>
          </w:tcPr>
          <w:p w:rsidR="00843731" w:rsidRDefault="00843731">
            <w:pPr>
              <w:ind w:firstLine="0"/>
              <w:rPr>
                <w:rFonts w:cs="Arial"/>
                <w:sz w:val="20"/>
                <w:szCs w:val="20"/>
              </w:rPr>
            </w:pPr>
            <w:r>
              <w:rPr>
                <w:rFonts w:cs="Arial"/>
                <w:sz w:val="20"/>
                <w:szCs w:val="20"/>
              </w:rPr>
              <w:t>Фактический срок</w:t>
            </w:r>
          </w:p>
        </w:tc>
        <w:tc>
          <w:tcPr>
            <w:tcW w:w="708" w:type="dxa"/>
            <w:tcBorders>
              <w:top w:val="single" w:sz="4" w:space="0" w:color="auto"/>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xml:space="preserve">Расходы местного бюджета за отчетный период, тыс. руб. </w:t>
            </w:r>
          </w:p>
        </w:tc>
        <w:tc>
          <w:tcPr>
            <w:tcW w:w="709" w:type="dxa"/>
            <w:tcBorders>
              <w:top w:val="single" w:sz="4" w:space="0" w:color="auto"/>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734" w:type="dxa"/>
            <w:tcBorders>
              <w:top w:val="single" w:sz="4" w:space="0" w:color="auto"/>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2014" w:type="dxa"/>
            <w:tcBorders>
              <w:top w:val="single" w:sz="4" w:space="0" w:color="auto"/>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xml:space="preserve">Результаты реализации мероприятий </w:t>
            </w:r>
          </w:p>
        </w:tc>
        <w:tc>
          <w:tcPr>
            <w:tcW w:w="1520" w:type="dxa"/>
            <w:tcBorders>
              <w:top w:val="single" w:sz="4" w:space="0" w:color="auto"/>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xml:space="preserve">Проблемы, возникшие в ходе реализации мероприятия </w:t>
            </w:r>
            <w:r>
              <w:rPr>
                <w:rFonts w:cs="Arial"/>
                <w:sz w:val="20"/>
                <w:szCs w:val="20"/>
                <w:vertAlign w:val="superscript"/>
              </w:rPr>
              <w:t>1</w:t>
            </w:r>
          </w:p>
        </w:tc>
      </w:tr>
      <w:tr w:rsidR="00843731" w:rsidTr="00843731">
        <w:trPr>
          <w:trHeight w:val="403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sz w:val="20"/>
                <w:szCs w:val="20"/>
              </w:rPr>
            </w:pPr>
          </w:p>
        </w:tc>
        <w:tc>
          <w:tcPr>
            <w:tcW w:w="1275"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sz w:val="20"/>
                <w:szCs w:val="20"/>
              </w:rPr>
            </w:pPr>
          </w:p>
        </w:tc>
        <w:tc>
          <w:tcPr>
            <w:tcW w:w="300" w:type="dxa"/>
            <w:vMerge/>
            <w:tcBorders>
              <w:top w:val="single" w:sz="4" w:space="0" w:color="auto"/>
              <w:left w:val="single" w:sz="4" w:space="0" w:color="auto"/>
              <w:bottom w:val="nil"/>
              <w:right w:val="single" w:sz="4" w:space="0" w:color="auto"/>
            </w:tcBorders>
            <w:vAlign w:val="center"/>
            <w:hideMark/>
          </w:tcPr>
          <w:p w:rsidR="00843731" w:rsidRDefault="00843731">
            <w:pPr>
              <w:ind w:firstLine="0"/>
              <w:jc w:val="left"/>
              <w:rPr>
                <w:rFonts w:cs="Arial"/>
                <w:sz w:val="20"/>
                <w:szCs w:val="20"/>
              </w:rPr>
            </w:pPr>
          </w:p>
        </w:tc>
        <w:tc>
          <w:tcPr>
            <w:tcW w:w="993"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начала реализации</w:t>
            </w:r>
            <w:r>
              <w:rPr>
                <w:rFonts w:cs="Arial"/>
                <w:sz w:val="20"/>
                <w:szCs w:val="20"/>
              </w:rPr>
              <w:br/>
              <w:t xml:space="preserve">мероприятия в отчетном году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окончания реализации</w:t>
            </w:r>
            <w:r>
              <w:rPr>
                <w:rFonts w:cs="Arial"/>
                <w:sz w:val="20"/>
                <w:szCs w:val="20"/>
              </w:rPr>
              <w:br/>
              <w:t>мероприятия</w:t>
            </w:r>
            <w:r>
              <w:rPr>
                <w:rFonts w:cs="Arial"/>
                <w:sz w:val="20"/>
                <w:szCs w:val="20"/>
              </w:rPr>
              <w:br/>
              <w:t xml:space="preserve">в отчетном году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начала реализации</w:t>
            </w:r>
            <w:r>
              <w:rPr>
                <w:rFonts w:cs="Arial"/>
                <w:sz w:val="20"/>
                <w:szCs w:val="20"/>
              </w:rPr>
              <w:br/>
              <w:t xml:space="preserve">мероприятия в отчетном году </w:t>
            </w:r>
          </w:p>
        </w:tc>
        <w:tc>
          <w:tcPr>
            <w:tcW w:w="85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окончания реализации</w:t>
            </w:r>
            <w:r>
              <w:rPr>
                <w:rFonts w:cs="Arial"/>
                <w:sz w:val="20"/>
                <w:szCs w:val="20"/>
              </w:rPr>
              <w:br/>
              <w:t>мероприятия</w:t>
            </w:r>
            <w:r>
              <w:rPr>
                <w:rFonts w:cs="Arial"/>
                <w:sz w:val="20"/>
                <w:szCs w:val="20"/>
              </w:rPr>
              <w:br/>
              <w:t xml:space="preserve">в отчетном году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предусмотрено решением Совета народных депутатов Бутурлиновского муниципального района о местном бюджете в отчетном году</w:t>
            </w:r>
          </w:p>
        </w:tc>
        <w:tc>
          <w:tcPr>
            <w:tcW w:w="709"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xml:space="preserve">кассовый план на отчетную </w:t>
            </w:r>
            <w:r>
              <w:rPr>
                <w:rFonts w:cs="Arial"/>
                <w:sz w:val="20"/>
                <w:szCs w:val="20"/>
              </w:rPr>
              <w:br/>
              <w:t xml:space="preserve">дату </w:t>
            </w:r>
          </w:p>
        </w:tc>
        <w:tc>
          <w:tcPr>
            <w:tcW w:w="734"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кассовое исполнение на отчетную дату</w:t>
            </w:r>
          </w:p>
        </w:tc>
        <w:tc>
          <w:tcPr>
            <w:tcW w:w="2014"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xml:space="preserve">запланированные </w:t>
            </w:r>
          </w:p>
        </w:tc>
        <w:tc>
          <w:tcPr>
            <w:tcW w:w="1520"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достигнутые</w:t>
            </w: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sz w:val="20"/>
                <w:szCs w:val="20"/>
              </w:rPr>
            </w:pPr>
          </w:p>
        </w:tc>
      </w:tr>
      <w:tr w:rsidR="00843731" w:rsidTr="00843731">
        <w:trPr>
          <w:trHeight w:val="315"/>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1</w:t>
            </w:r>
          </w:p>
        </w:tc>
        <w:tc>
          <w:tcPr>
            <w:tcW w:w="127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2</w:t>
            </w:r>
          </w:p>
        </w:tc>
        <w:tc>
          <w:tcPr>
            <w:tcW w:w="1418"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3</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4</w:t>
            </w:r>
          </w:p>
        </w:tc>
        <w:tc>
          <w:tcPr>
            <w:tcW w:w="993"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5</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6</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7</w:t>
            </w:r>
          </w:p>
        </w:tc>
        <w:tc>
          <w:tcPr>
            <w:tcW w:w="85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8</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9</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10</w:t>
            </w:r>
          </w:p>
        </w:tc>
        <w:tc>
          <w:tcPr>
            <w:tcW w:w="7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11</w:t>
            </w:r>
          </w:p>
        </w:tc>
        <w:tc>
          <w:tcPr>
            <w:tcW w:w="201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12</w:t>
            </w:r>
          </w:p>
        </w:tc>
        <w:tc>
          <w:tcPr>
            <w:tcW w:w="152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13</w:t>
            </w:r>
          </w:p>
        </w:tc>
        <w:tc>
          <w:tcPr>
            <w:tcW w:w="114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14</w:t>
            </w:r>
          </w:p>
        </w:tc>
      </w:tr>
      <w:tr w:rsidR="00843731" w:rsidTr="00843731">
        <w:trPr>
          <w:trHeight w:val="810"/>
        </w:trPr>
        <w:tc>
          <w:tcPr>
            <w:tcW w:w="441" w:type="dxa"/>
            <w:tcBorders>
              <w:top w:val="nil"/>
              <w:left w:val="single" w:sz="4" w:space="0" w:color="auto"/>
              <w:bottom w:val="single" w:sz="4" w:space="0" w:color="auto"/>
              <w:right w:val="single" w:sz="4" w:space="0" w:color="auto"/>
            </w:tcBorders>
            <w:noWrap/>
            <w:hideMark/>
          </w:tcPr>
          <w:p w:rsidR="00843731" w:rsidRDefault="00843731">
            <w:pPr>
              <w:ind w:firstLine="0"/>
              <w:rPr>
                <w:rFonts w:cs="Arial"/>
                <w:sz w:val="20"/>
                <w:szCs w:val="20"/>
              </w:rPr>
            </w:pPr>
            <w:r>
              <w:rPr>
                <w:rFonts w:cs="Arial"/>
                <w:sz w:val="20"/>
                <w:szCs w:val="20"/>
              </w:rPr>
              <w:t> </w:t>
            </w:r>
          </w:p>
        </w:tc>
        <w:tc>
          <w:tcPr>
            <w:tcW w:w="127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МУНИЦИПАЛЬНАЯ ПРОГРАММА</w:t>
            </w:r>
          </w:p>
        </w:tc>
        <w:tc>
          <w:tcPr>
            <w:tcW w:w="141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201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52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14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r>
      <w:tr w:rsidR="00843731" w:rsidTr="00843731">
        <w:trPr>
          <w:trHeight w:val="315"/>
        </w:trPr>
        <w:tc>
          <w:tcPr>
            <w:tcW w:w="441" w:type="dxa"/>
            <w:tcBorders>
              <w:top w:val="nil"/>
              <w:left w:val="single" w:sz="4" w:space="0" w:color="auto"/>
              <w:bottom w:val="single" w:sz="4" w:space="0" w:color="auto"/>
              <w:right w:val="single" w:sz="4" w:space="0" w:color="auto"/>
            </w:tcBorders>
            <w:noWrap/>
            <w:hideMark/>
          </w:tcPr>
          <w:p w:rsidR="00843731" w:rsidRDefault="00843731">
            <w:pPr>
              <w:ind w:firstLine="0"/>
              <w:rPr>
                <w:rFonts w:cs="Arial"/>
                <w:sz w:val="20"/>
                <w:szCs w:val="20"/>
              </w:rPr>
            </w:pPr>
            <w:r>
              <w:rPr>
                <w:rFonts w:cs="Arial"/>
                <w:sz w:val="20"/>
                <w:szCs w:val="20"/>
              </w:rPr>
              <w:t> </w:t>
            </w:r>
          </w:p>
        </w:tc>
        <w:tc>
          <w:tcPr>
            <w:tcW w:w="127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в том числе:</w:t>
            </w:r>
          </w:p>
        </w:tc>
        <w:tc>
          <w:tcPr>
            <w:tcW w:w="141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201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52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14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r>
      <w:tr w:rsidR="00843731" w:rsidTr="00843731">
        <w:trPr>
          <w:trHeight w:val="585"/>
        </w:trPr>
        <w:tc>
          <w:tcPr>
            <w:tcW w:w="441" w:type="dxa"/>
            <w:tcBorders>
              <w:top w:val="nil"/>
              <w:left w:val="single" w:sz="4" w:space="0" w:color="auto"/>
              <w:bottom w:val="single" w:sz="4" w:space="0" w:color="auto"/>
              <w:right w:val="single" w:sz="4" w:space="0" w:color="auto"/>
            </w:tcBorders>
            <w:noWrap/>
            <w:hideMark/>
          </w:tcPr>
          <w:p w:rsidR="00843731" w:rsidRDefault="00843731">
            <w:pPr>
              <w:ind w:firstLine="0"/>
              <w:rPr>
                <w:rFonts w:cs="Arial"/>
                <w:sz w:val="20"/>
                <w:szCs w:val="20"/>
              </w:rPr>
            </w:pPr>
            <w:r>
              <w:rPr>
                <w:rFonts w:cs="Arial"/>
                <w:sz w:val="20"/>
                <w:szCs w:val="20"/>
              </w:rPr>
              <w:t> </w:t>
            </w:r>
          </w:p>
        </w:tc>
        <w:tc>
          <w:tcPr>
            <w:tcW w:w="1275"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ПОДПРОГРАММА 1</w:t>
            </w:r>
          </w:p>
        </w:tc>
        <w:tc>
          <w:tcPr>
            <w:tcW w:w="1418"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201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52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14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r>
      <w:tr w:rsidR="00843731" w:rsidTr="00843731">
        <w:trPr>
          <w:trHeight w:val="840"/>
        </w:trPr>
        <w:tc>
          <w:tcPr>
            <w:tcW w:w="441" w:type="dxa"/>
            <w:tcBorders>
              <w:top w:val="nil"/>
              <w:left w:val="single" w:sz="4" w:space="0" w:color="auto"/>
              <w:bottom w:val="single" w:sz="4" w:space="0" w:color="auto"/>
              <w:right w:val="single" w:sz="4" w:space="0" w:color="auto"/>
            </w:tcBorders>
            <w:noWrap/>
            <w:hideMark/>
          </w:tcPr>
          <w:p w:rsidR="00843731" w:rsidRDefault="00843731">
            <w:pPr>
              <w:ind w:firstLine="0"/>
              <w:rPr>
                <w:rFonts w:cs="Arial"/>
                <w:sz w:val="20"/>
                <w:szCs w:val="20"/>
              </w:rPr>
            </w:pPr>
            <w:r>
              <w:rPr>
                <w:rFonts w:cs="Arial"/>
                <w:sz w:val="20"/>
                <w:szCs w:val="20"/>
              </w:rPr>
              <w:t> </w:t>
            </w:r>
          </w:p>
        </w:tc>
        <w:tc>
          <w:tcPr>
            <w:tcW w:w="1275"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xml:space="preserve">Основное </w:t>
            </w:r>
            <w:r>
              <w:rPr>
                <w:rFonts w:cs="Arial"/>
                <w:sz w:val="20"/>
                <w:szCs w:val="20"/>
              </w:rPr>
              <w:br/>
              <w:t>мероприятие 1.1</w:t>
            </w:r>
          </w:p>
        </w:tc>
        <w:tc>
          <w:tcPr>
            <w:tcW w:w="1418"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201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52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14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r>
      <w:tr w:rsidR="00843731" w:rsidTr="00843731">
        <w:trPr>
          <w:trHeight w:val="315"/>
        </w:trPr>
        <w:tc>
          <w:tcPr>
            <w:tcW w:w="441" w:type="dxa"/>
            <w:tcBorders>
              <w:top w:val="nil"/>
              <w:left w:val="single" w:sz="4" w:space="0" w:color="auto"/>
              <w:bottom w:val="single" w:sz="4" w:space="0" w:color="auto"/>
              <w:right w:val="single" w:sz="4" w:space="0" w:color="auto"/>
            </w:tcBorders>
            <w:noWrap/>
            <w:hideMark/>
          </w:tcPr>
          <w:p w:rsidR="00843731" w:rsidRDefault="00843731">
            <w:pPr>
              <w:ind w:firstLine="0"/>
              <w:rPr>
                <w:rFonts w:cs="Arial"/>
                <w:sz w:val="20"/>
                <w:szCs w:val="20"/>
              </w:rPr>
            </w:pPr>
            <w:r>
              <w:rPr>
                <w:rFonts w:cs="Arial"/>
                <w:sz w:val="20"/>
                <w:szCs w:val="20"/>
              </w:rPr>
              <w:t>…..</w:t>
            </w:r>
          </w:p>
        </w:tc>
        <w:tc>
          <w:tcPr>
            <w:tcW w:w="1275"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Мероприятие 1.1.1</w:t>
            </w:r>
          </w:p>
        </w:tc>
        <w:tc>
          <w:tcPr>
            <w:tcW w:w="1418"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201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52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14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r>
      <w:tr w:rsidR="00843731" w:rsidTr="00843731">
        <w:trPr>
          <w:trHeight w:val="315"/>
        </w:trPr>
        <w:tc>
          <w:tcPr>
            <w:tcW w:w="441" w:type="dxa"/>
            <w:tcBorders>
              <w:top w:val="nil"/>
              <w:left w:val="single" w:sz="4" w:space="0" w:color="auto"/>
              <w:bottom w:val="single" w:sz="4" w:space="0" w:color="auto"/>
              <w:right w:val="single" w:sz="4" w:space="0" w:color="auto"/>
            </w:tcBorders>
            <w:noWrap/>
            <w:hideMark/>
          </w:tcPr>
          <w:p w:rsidR="00843731" w:rsidRDefault="00843731">
            <w:pPr>
              <w:ind w:firstLine="0"/>
              <w:rPr>
                <w:rFonts w:cs="Arial"/>
                <w:sz w:val="20"/>
                <w:szCs w:val="20"/>
              </w:rPr>
            </w:pPr>
            <w:r>
              <w:rPr>
                <w:rFonts w:cs="Arial"/>
                <w:sz w:val="20"/>
                <w:szCs w:val="20"/>
              </w:rPr>
              <w:t> </w:t>
            </w:r>
          </w:p>
        </w:tc>
        <w:tc>
          <w:tcPr>
            <w:tcW w:w="1275"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и т. д.</w:t>
            </w:r>
          </w:p>
        </w:tc>
        <w:tc>
          <w:tcPr>
            <w:tcW w:w="141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201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52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14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r>
      <w:tr w:rsidR="00843731" w:rsidTr="00843731">
        <w:trPr>
          <w:trHeight w:val="480"/>
        </w:trPr>
        <w:tc>
          <w:tcPr>
            <w:tcW w:w="441" w:type="dxa"/>
            <w:tcBorders>
              <w:top w:val="nil"/>
              <w:left w:val="single" w:sz="4" w:space="0" w:color="auto"/>
              <w:bottom w:val="single" w:sz="4" w:space="0" w:color="auto"/>
              <w:right w:val="single" w:sz="4" w:space="0" w:color="auto"/>
            </w:tcBorders>
            <w:noWrap/>
            <w:hideMark/>
          </w:tcPr>
          <w:p w:rsidR="00843731" w:rsidRDefault="00843731">
            <w:pPr>
              <w:ind w:firstLine="0"/>
              <w:rPr>
                <w:rFonts w:cs="Arial"/>
                <w:sz w:val="20"/>
                <w:szCs w:val="20"/>
              </w:rPr>
            </w:pPr>
            <w:r>
              <w:rPr>
                <w:rFonts w:cs="Arial"/>
                <w:sz w:val="20"/>
                <w:szCs w:val="20"/>
              </w:rPr>
              <w:t> </w:t>
            </w:r>
          </w:p>
        </w:tc>
        <w:tc>
          <w:tcPr>
            <w:tcW w:w="1275"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ПОДПРОГРАММА 2</w:t>
            </w:r>
          </w:p>
        </w:tc>
        <w:tc>
          <w:tcPr>
            <w:tcW w:w="1418"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201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52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14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r>
      <w:tr w:rsidR="00843731" w:rsidTr="00843731">
        <w:trPr>
          <w:trHeight w:val="900"/>
        </w:trPr>
        <w:tc>
          <w:tcPr>
            <w:tcW w:w="441" w:type="dxa"/>
            <w:tcBorders>
              <w:top w:val="nil"/>
              <w:left w:val="single" w:sz="4" w:space="0" w:color="auto"/>
              <w:bottom w:val="single" w:sz="4" w:space="0" w:color="auto"/>
              <w:right w:val="single" w:sz="4" w:space="0" w:color="auto"/>
            </w:tcBorders>
            <w:noWrap/>
            <w:hideMark/>
          </w:tcPr>
          <w:p w:rsidR="00843731" w:rsidRDefault="00843731">
            <w:pPr>
              <w:ind w:firstLine="0"/>
              <w:rPr>
                <w:rFonts w:cs="Arial"/>
                <w:sz w:val="20"/>
                <w:szCs w:val="20"/>
              </w:rPr>
            </w:pPr>
            <w:r>
              <w:rPr>
                <w:rFonts w:cs="Arial"/>
                <w:sz w:val="20"/>
                <w:szCs w:val="20"/>
              </w:rPr>
              <w:t> </w:t>
            </w:r>
          </w:p>
        </w:tc>
        <w:tc>
          <w:tcPr>
            <w:tcW w:w="1275"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xml:space="preserve">Основное </w:t>
            </w:r>
            <w:r>
              <w:rPr>
                <w:rFonts w:cs="Arial"/>
                <w:sz w:val="20"/>
                <w:szCs w:val="20"/>
              </w:rPr>
              <w:br/>
              <w:t>мероприятие 2.1</w:t>
            </w:r>
          </w:p>
        </w:tc>
        <w:tc>
          <w:tcPr>
            <w:tcW w:w="1418"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201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52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14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r>
      <w:tr w:rsidR="00843731" w:rsidTr="00843731">
        <w:trPr>
          <w:trHeight w:val="315"/>
        </w:trPr>
        <w:tc>
          <w:tcPr>
            <w:tcW w:w="441" w:type="dxa"/>
            <w:tcBorders>
              <w:top w:val="nil"/>
              <w:left w:val="single" w:sz="4" w:space="0" w:color="auto"/>
              <w:bottom w:val="single" w:sz="4" w:space="0" w:color="auto"/>
              <w:right w:val="single" w:sz="4" w:space="0" w:color="auto"/>
            </w:tcBorders>
            <w:noWrap/>
            <w:hideMark/>
          </w:tcPr>
          <w:p w:rsidR="00843731" w:rsidRDefault="00843731">
            <w:pPr>
              <w:ind w:firstLine="0"/>
              <w:rPr>
                <w:rFonts w:cs="Arial"/>
                <w:sz w:val="20"/>
                <w:szCs w:val="20"/>
              </w:rPr>
            </w:pPr>
            <w:r>
              <w:rPr>
                <w:rFonts w:cs="Arial"/>
                <w:sz w:val="20"/>
                <w:szCs w:val="20"/>
              </w:rPr>
              <w:t>…..</w:t>
            </w:r>
          </w:p>
        </w:tc>
        <w:tc>
          <w:tcPr>
            <w:tcW w:w="1275"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Мероприятие 2.1.1</w:t>
            </w:r>
          </w:p>
        </w:tc>
        <w:tc>
          <w:tcPr>
            <w:tcW w:w="1418"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201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52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14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r>
      <w:tr w:rsidR="00843731" w:rsidTr="00843731">
        <w:trPr>
          <w:trHeight w:val="315"/>
        </w:trPr>
        <w:tc>
          <w:tcPr>
            <w:tcW w:w="441" w:type="dxa"/>
            <w:tcBorders>
              <w:top w:val="nil"/>
              <w:left w:val="single" w:sz="4" w:space="0" w:color="auto"/>
              <w:bottom w:val="single" w:sz="4" w:space="0" w:color="auto"/>
              <w:right w:val="single" w:sz="4" w:space="0" w:color="auto"/>
            </w:tcBorders>
            <w:noWrap/>
            <w:hideMark/>
          </w:tcPr>
          <w:p w:rsidR="00843731" w:rsidRDefault="00843731">
            <w:pPr>
              <w:ind w:firstLine="0"/>
              <w:rPr>
                <w:rFonts w:cs="Arial"/>
                <w:sz w:val="20"/>
                <w:szCs w:val="20"/>
              </w:rPr>
            </w:pPr>
            <w:r>
              <w:rPr>
                <w:rFonts w:cs="Arial"/>
                <w:sz w:val="20"/>
                <w:szCs w:val="20"/>
              </w:rPr>
              <w:t> </w:t>
            </w:r>
          </w:p>
        </w:tc>
        <w:tc>
          <w:tcPr>
            <w:tcW w:w="1275"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и т. д.</w:t>
            </w:r>
          </w:p>
        </w:tc>
        <w:tc>
          <w:tcPr>
            <w:tcW w:w="1418"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201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52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14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r>
      <w:tr w:rsidR="00843731" w:rsidTr="00843731">
        <w:trPr>
          <w:trHeight w:val="1110"/>
        </w:trPr>
        <w:tc>
          <w:tcPr>
            <w:tcW w:w="441" w:type="dxa"/>
            <w:tcBorders>
              <w:top w:val="nil"/>
              <w:left w:val="single" w:sz="4" w:space="0" w:color="auto"/>
              <w:bottom w:val="single" w:sz="4" w:space="0" w:color="auto"/>
              <w:right w:val="single" w:sz="4" w:space="0" w:color="auto"/>
            </w:tcBorders>
            <w:noWrap/>
            <w:hideMark/>
          </w:tcPr>
          <w:p w:rsidR="00843731" w:rsidRDefault="00843731">
            <w:pPr>
              <w:ind w:firstLine="0"/>
              <w:rPr>
                <w:rFonts w:cs="Arial"/>
                <w:sz w:val="20"/>
                <w:szCs w:val="20"/>
              </w:rPr>
            </w:pPr>
            <w:r>
              <w:rPr>
                <w:rFonts w:cs="Arial"/>
                <w:sz w:val="20"/>
                <w:szCs w:val="20"/>
              </w:rPr>
              <w:t> </w:t>
            </w:r>
          </w:p>
        </w:tc>
        <w:tc>
          <w:tcPr>
            <w:tcW w:w="1275" w:type="dxa"/>
            <w:tcBorders>
              <w:top w:val="nil"/>
              <w:left w:val="nil"/>
              <w:bottom w:val="single" w:sz="4" w:space="0" w:color="auto"/>
              <w:right w:val="single" w:sz="4" w:space="0" w:color="auto"/>
            </w:tcBorders>
            <w:hideMark/>
          </w:tcPr>
          <w:p w:rsidR="00843731" w:rsidRDefault="00843731">
            <w:pPr>
              <w:ind w:firstLine="0"/>
              <w:rPr>
                <w:rFonts w:cs="Arial"/>
                <w:sz w:val="20"/>
                <w:szCs w:val="20"/>
              </w:rPr>
            </w:pPr>
            <w:r>
              <w:rPr>
                <w:rFonts w:cs="Arial"/>
                <w:sz w:val="20"/>
                <w:szCs w:val="20"/>
              </w:rPr>
              <w:t>ПОДПРОГРАММА</w:t>
            </w:r>
          </w:p>
        </w:tc>
        <w:tc>
          <w:tcPr>
            <w:tcW w:w="1418" w:type="dxa"/>
            <w:tcBorders>
              <w:top w:val="nil"/>
              <w:left w:val="nil"/>
              <w:bottom w:val="single" w:sz="4" w:space="0" w:color="auto"/>
              <w:right w:val="single" w:sz="4" w:space="0" w:color="auto"/>
            </w:tcBorders>
            <w:hideMark/>
          </w:tcPr>
          <w:p w:rsidR="00843731" w:rsidRDefault="00843731">
            <w:pPr>
              <w:ind w:firstLine="0"/>
              <w:rPr>
                <w:rFonts w:cs="Arial"/>
                <w:sz w:val="20"/>
                <w:szCs w:val="20"/>
              </w:rPr>
            </w:pPr>
            <w:r>
              <w:rPr>
                <w:rFonts w:cs="Arial"/>
                <w:sz w:val="20"/>
                <w:szCs w:val="20"/>
              </w:rPr>
              <w:t>Обеспечение реализации муниципальной программы</w:t>
            </w:r>
          </w:p>
        </w:tc>
        <w:tc>
          <w:tcPr>
            <w:tcW w:w="850" w:type="dxa"/>
            <w:tcBorders>
              <w:top w:val="nil"/>
              <w:left w:val="nil"/>
              <w:bottom w:val="single" w:sz="4" w:space="0" w:color="auto"/>
              <w:right w:val="single" w:sz="4" w:space="0" w:color="auto"/>
            </w:tcBorders>
            <w:hideMark/>
          </w:tcPr>
          <w:p w:rsidR="00843731" w:rsidRDefault="0084373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201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52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14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r>
      <w:tr w:rsidR="00843731" w:rsidTr="00843731">
        <w:trPr>
          <w:trHeight w:val="1335"/>
        </w:trPr>
        <w:tc>
          <w:tcPr>
            <w:tcW w:w="441" w:type="dxa"/>
            <w:tcBorders>
              <w:top w:val="nil"/>
              <w:left w:val="single" w:sz="4" w:space="0" w:color="auto"/>
              <w:bottom w:val="single" w:sz="4" w:space="0" w:color="auto"/>
              <w:right w:val="single" w:sz="4" w:space="0" w:color="auto"/>
            </w:tcBorders>
            <w:noWrap/>
            <w:hideMark/>
          </w:tcPr>
          <w:p w:rsidR="00843731" w:rsidRDefault="00843731">
            <w:pPr>
              <w:ind w:firstLine="0"/>
              <w:rPr>
                <w:rFonts w:cs="Arial"/>
                <w:sz w:val="20"/>
                <w:szCs w:val="20"/>
              </w:rPr>
            </w:pPr>
            <w:r>
              <w:rPr>
                <w:rFonts w:cs="Arial"/>
                <w:sz w:val="20"/>
                <w:szCs w:val="20"/>
              </w:rPr>
              <w:t> </w:t>
            </w:r>
          </w:p>
        </w:tc>
        <w:tc>
          <w:tcPr>
            <w:tcW w:w="1275" w:type="dxa"/>
            <w:tcBorders>
              <w:top w:val="nil"/>
              <w:left w:val="nil"/>
              <w:bottom w:val="single" w:sz="4" w:space="0" w:color="auto"/>
              <w:right w:val="single" w:sz="4" w:space="0" w:color="auto"/>
            </w:tcBorders>
            <w:hideMark/>
          </w:tcPr>
          <w:p w:rsidR="00843731" w:rsidRDefault="00843731">
            <w:pPr>
              <w:ind w:firstLine="0"/>
              <w:rPr>
                <w:rFonts w:cs="Arial"/>
                <w:sz w:val="20"/>
                <w:szCs w:val="20"/>
              </w:rPr>
            </w:pPr>
            <w:r>
              <w:rPr>
                <w:rFonts w:cs="Arial"/>
                <w:sz w:val="20"/>
                <w:szCs w:val="20"/>
              </w:rPr>
              <w:t xml:space="preserve">Основное </w:t>
            </w:r>
            <w:r>
              <w:rPr>
                <w:rFonts w:cs="Arial"/>
                <w:sz w:val="20"/>
                <w:szCs w:val="20"/>
              </w:rPr>
              <w:br/>
              <w:t>мероприятие 1</w:t>
            </w:r>
            <w:r>
              <w:rPr>
                <w:rFonts w:cs="Arial"/>
                <w:sz w:val="20"/>
                <w:szCs w:val="20"/>
              </w:rPr>
              <w:br/>
            </w:r>
          </w:p>
        </w:tc>
        <w:tc>
          <w:tcPr>
            <w:tcW w:w="1418" w:type="dxa"/>
            <w:tcBorders>
              <w:top w:val="nil"/>
              <w:left w:val="nil"/>
              <w:bottom w:val="single" w:sz="4" w:space="0" w:color="auto"/>
              <w:right w:val="single" w:sz="4" w:space="0" w:color="auto"/>
            </w:tcBorders>
            <w:hideMark/>
          </w:tcPr>
          <w:p w:rsidR="00843731" w:rsidRDefault="00843731">
            <w:pPr>
              <w:ind w:firstLine="0"/>
              <w:rPr>
                <w:rFonts w:cs="Arial"/>
                <w:sz w:val="20"/>
                <w:szCs w:val="20"/>
              </w:rPr>
            </w:pPr>
            <w:r>
              <w:rPr>
                <w:rFonts w:cs="Arial"/>
                <w:sz w:val="20"/>
                <w:szCs w:val="20"/>
              </w:rPr>
              <w:t xml:space="preserve">Финансовое обеспечение деятельности стуктурных подразделений администраций муниципальных образований, иных ГРБС – исполнителей, расходы которых не учтены в других подпрограммах муниципальной программы </w:t>
            </w:r>
          </w:p>
        </w:tc>
        <w:tc>
          <w:tcPr>
            <w:tcW w:w="850" w:type="dxa"/>
            <w:tcBorders>
              <w:top w:val="nil"/>
              <w:left w:val="nil"/>
              <w:bottom w:val="single" w:sz="4" w:space="0" w:color="auto"/>
              <w:right w:val="single" w:sz="4" w:space="0" w:color="auto"/>
            </w:tcBorders>
            <w:hideMark/>
          </w:tcPr>
          <w:p w:rsidR="00843731" w:rsidRDefault="0084373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201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52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14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r>
      <w:tr w:rsidR="00843731" w:rsidTr="00843731">
        <w:trPr>
          <w:trHeight w:val="315"/>
        </w:trPr>
        <w:tc>
          <w:tcPr>
            <w:tcW w:w="441" w:type="dxa"/>
            <w:tcBorders>
              <w:top w:val="nil"/>
              <w:left w:val="single" w:sz="4" w:space="0" w:color="auto"/>
              <w:bottom w:val="single" w:sz="4" w:space="0" w:color="auto"/>
              <w:right w:val="single" w:sz="4" w:space="0" w:color="auto"/>
            </w:tcBorders>
            <w:noWrap/>
            <w:hideMark/>
          </w:tcPr>
          <w:p w:rsidR="00843731" w:rsidRDefault="00843731">
            <w:pPr>
              <w:ind w:firstLine="0"/>
              <w:rPr>
                <w:rFonts w:cs="Arial"/>
                <w:sz w:val="20"/>
                <w:szCs w:val="20"/>
              </w:rPr>
            </w:pPr>
            <w:r>
              <w:rPr>
                <w:rFonts w:cs="Arial"/>
                <w:sz w:val="20"/>
                <w:szCs w:val="20"/>
              </w:rPr>
              <w:t>…..</w:t>
            </w:r>
          </w:p>
        </w:tc>
        <w:tc>
          <w:tcPr>
            <w:tcW w:w="1275"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Мероприятие 1.1</w:t>
            </w:r>
          </w:p>
        </w:tc>
        <w:tc>
          <w:tcPr>
            <w:tcW w:w="1418"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73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201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52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c>
          <w:tcPr>
            <w:tcW w:w="1144"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sz w:val="20"/>
                <w:szCs w:val="20"/>
              </w:rPr>
            </w:pPr>
            <w:r>
              <w:rPr>
                <w:rFonts w:cs="Arial"/>
                <w:sz w:val="20"/>
                <w:szCs w:val="20"/>
              </w:rPr>
              <w:t> </w:t>
            </w:r>
          </w:p>
        </w:tc>
      </w:tr>
      <w:tr w:rsidR="00843731" w:rsidTr="00843731">
        <w:trPr>
          <w:trHeight w:val="315"/>
        </w:trPr>
        <w:tc>
          <w:tcPr>
            <w:tcW w:w="441" w:type="dxa"/>
            <w:tcBorders>
              <w:top w:val="nil"/>
              <w:left w:val="single" w:sz="4" w:space="0" w:color="auto"/>
              <w:bottom w:val="single" w:sz="4" w:space="0" w:color="auto"/>
              <w:right w:val="single" w:sz="4" w:space="0" w:color="auto"/>
            </w:tcBorders>
            <w:noWrap/>
            <w:hideMark/>
          </w:tcPr>
          <w:p w:rsidR="00843731" w:rsidRDefault="00843731">
            <w:pPr>
              <w:ind w:firstLine="0"/>
              <w:rPr>
                <w:rFonts w:cs="Arial"/>
                <w:sz w:val="20"/>
                <w:szCs w:val="20"/>
              </w:rPr>
            </w:pPr>
            <w:r>
              <w:rPr>
                <w:rFonts w:cs="Arial"/>
                <w:sz w:val="20"/>
                <w:szCs w:val="20"/>
              </w:rPr>
              <w:t>…..</w:t>
            </w:r>
          </w:p>
        </w:tc>
        <w:tc>
          <w:tcPr>
            <w:tcW w:w="1275"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w:t>
            </w:r>
          </w:p>
        </w:tc>
        <w:tc>
          <w:tcPr>
            <w:tcW w:w="1418"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734"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2014"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1520"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1144"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r>
      <w:tr w:rsidR="00843731" w:rsidTr="00843731">
        <w:trPr>
          <w:trHeight w:val="2329"/>
        </w:trPr>
        <w:tc>
          <w:tcPr>
            <w:tcW w:w="441" w:type="dxa"/>
            <w:tcBorders>
              <w:top w:val="nil"/>
              <w:left w:val="single" w:sz="4" w:space="0" w:color="auto"/>
              <w:bottom w:val="single" w:sz="4" w:space="0" w:color="auto"/>
              <w:right w:val="single" w:sz="4" w:space="0" w:color="auto"/>
            </w:tcBorders>
            <w:noWrap/>
            <w:hideMark/>
          </w:tcPr>
          <w:p w:rsidR="00843731" w:rsidRDefault="00843731">
            <w:pPr>
              <w:ind w:firstLine="0"/>
              <w:rPr>
                <w:rFonts w:cs="Arial"/>
                <w:sz w:val="20"/>
                <w:szCs w:val="20"/>
              </w:rPr>
            </w:pPr>
            <w:r>
              <w:rPr>
                <w:rFonts w:cs="Arial"/>
                <w:sz w:val="20"/>
                <w:szCs w:val="20"/>
              </w:rPr>
              <w:t> </w:t>
            </w:r>
          </w:p>
        </w:tc>
        <w:tc>
          <w:tcPr>
            <w:tcW w:w="1275" w:type="dxa"/>
            <w:tcBorders>
              <w:top w:val="nil"/>
              <w:left w:val="nil"/>
              <w:bottom w:val="single" w:sz="4" w:space="0" w:color="auto"/>
              <w:right w:val="single" w:sz="4" w:space="0" w:color="auto"/>
            </w:tcBorders>
            <w:hideMark/>
          </w:tcPr>
          <w:p w:rsidR="00843731" w:rsidRDefault="00843731">
            <w:pPr>
              <w:ind w:firstLine="0"/>
              <w:rPr>
                <w:rFonts w:cs="Arial"/>
                <w:sz w:val="20"/>
                <w:szCs w:val="20"/>
              </w:rPr>
            </w:pPr>
            <w:r>
              <w:rPr>
                <w:rFonts w:cs="Arial"/>
                <w:sz w:val="20"/>
                <w:szCs w:val="20"/>
              </w:rPr>
              <w:t xml:space="preserve">Основное </w:t>
            </w:r>
            <w:r>
              <w:rPr>
                <w:rFonts w:cs="Arial"/>
                <w:sz w:val="20"/>
                <w:szCs w:val="20"/>
              </w:rPr>
              <w:br/>
              <w:t>мероприятие 2</w:t>
            </w:r>
          </w:p>
        </w:tc>
        <w:tc>
          <w:tcPr>
            <w:tcW w:w="1418" w:type="dxa"/>
            <w:tcBorders>
              <w:top w:val="nil"/>
              <w:left w:val="nil"/>
              <w:bottom w:val="single" w:sz="4" w:space="0" w:color="auto"/>
              <w:right w:val="single" w:sz="4" w:space="0" w:color="auto"/>
            </w:tcBorders>
            <w:hideMark/>
          </w:tcPr>
          <w:p w:rsidR="00843731" w:rsidRDefault="00843731">
            <w:pPr>
              <w:ind w:firstLine="0"/>
              <w:rPr>
                <w:rFonts w:cs="Arial"/>
                <w:sz w:val="20"/>
                <w:szCs w:val="20"/>
              </w:rPr>
            </w:pPr>
            <w:r>
              <w:rPr>
                <w:rFonts w:cs="Arial"/>
                <w:sz w:val="20"/>
                <w:szCs w:val="20"/>
              </w:rPr>
              <w:t xml:space="preserve">Финансовое обеспечение выполнения других обязательств муниципалитета стуктурными подразделениями администраций муниципальных образований, расходы которых не учтены в других подпрограммах муниципальной программы </w:t>
            </w:r>
          </w:p>
        </w:tc>
        <w:tc>
          <w:tcPr>
            <w:tcW w:w="850" w:type="dxa"/>
            <w:tcBorders>
              <w:top w:val="nil"/>
              <w:left w:val="nil"/>
              <w:bottom w:val="single" w:sz="4" w:space="0" w:color="auto"/>
              <w:right w:val="single" w:sz="4" w:space="0" w:color="auto"/>
            </w:tcBorders>
            <w:hideMark/>
          </w:tcPr>
          <w:p w:rsidR="00843731" w:rsidRDefault="0084373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734"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2014"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1520"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1144"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r>
      <w:tr w:rsidR="00843731" w:rsidTr="00843731">
        <w:trPr>
          <w:trHeight w:val="315"/>
        </w:trPr>
        <w:tc>
          <w:tcPr>
            <w:tcW w:w="441" w:type="dxa"/>
            <w:tcBorders>
              <w:top w:val="nil"/>
              <w:left w:val="single" w:sz="4" w:space="0" w:color="auto"/>
              <w:bottom w:val="single" w:sz="4" w:space="0" w:color="auto"/>
              <w:right w:val="single" w:sz="4" w:space="0" w:color="auto"/>
            </w:tcBorders>
            <w:noWrap/>
            <w:hideMark/>
          </w:tcPr>
          <w:p w:rsidR="00843731" w:rsidRDefault="00843731">
            <w:pPr>
              <w:ind w:firstLine="0"/>
              <w:rPr>
                <w:rFonts w:cs="Arial"/>
                <w:sz w:val="20"/>
                <w:szCs w:val="20"/>
              </w:rPr>
            </w:pPr>
            <w:r>
              <w:rPr>
                <w:rFonts w:cs="Arial"/>
                <w:sz w:val="20"/>
                <w:szCs w:val="20"/>
              </w:rPr>
              <w:t>…..</w:t>
            </w:r>
          </w:p>
        </w:tc>
        <w:tc>
          <w:tcPr>
            <w:tcW w:w="1275"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Мероприятие 2.1</w:t>
            </w:r>
          </w:p>
        </w:tc>
        <w:tc>
          <w:tcPr>
            <w:tcW w:w="1418"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center"/>
            <w:hideMark/>
          </w:tcPr>
          <w:p w:rsidR="00843731" w:rsidRDefault="00843731">
            <w:pPr>
              <w:ind w:firstLine="0"/>
              <w:rPr>
                <w:rFonts w:cs="Arial"/>
                <w:sz w:val="20"/>
                <w:szCs w:val="20"/>
              </w:rPr>
            </w:pPr>
            <w:r>
              <w:rPr>
                <w:rFonts w:cs="Arial"/>
                <w:sz w:val="20"/>
                <w:szCs w:val="20"/>
              </w:rPr>
              <w:t> </w:t>
            </w:r>
          </w:p>
        </w:tc>
        <w:tc>
          <w:tcPr>
            <w:tcW w:w="993"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850"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851"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708"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734"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2014"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1520"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c>
          <w:tcPr>
            <w:tcW w:w="1144" w:type="dxa"/>
            <w:tcBorders>
              <w:top w:val="nil"/>
              <w:left w:val="nil"/>
              <w:bottom w:val="single" w:sz="4" w:space="0" w:color="auto"/>
              <w:right w:val="single" w:sz="4" w:space="0" w:color="auto"/>
            </w:tcBorders>
            <w:vAlign w:val="bottom"/>
            <w:hideMark/>
          </w:tcPr>
          <w:p w:rsidR="00843731" w:rsidRDefault="00843731">
            <w:pPr>
              <w:ind w:firstLine="0"/>
              <w:rPr>
                <w:rFonts w:cs="Arial"/>
                <w:sz w:val="20"/>
                <w:szCs w:val="20"/>
              </w:rPr>
            </w:pPr>
            <w:r>
              <w:rPr>
                <w:rFonts w:cs="Arial"/>
                <w:sz w:val="20"/>
                <w:szCs w:val="20"/>
              </w:rPr>
              <w:t> </w:t>
            </w:r>
          </w:p>
        </w:tc>
      </w:tr>
      <w:tr w:rsidR="00843731" w:rsidTr="00843731">
        <w:trPr>
          <w:trHeight w:val="315"/>
        </w:trPr>
        <w:tc>
          <w:tcPr>
            <w:tcW w:w="441" w:type="dxa"/>
            <w:vAlign w:val="center"/>
            <w:hideMark/>
          </w:tcPr>
          <w:p w:rsidR="00843731" w:rsidRDefault="00843731">
            <w:pPr>
              <w:ind w:firstLine="0"/>
              <w:jc w:val="left"/>
              <w:rPr>
                <w:rFonts w:ascii="Calibri" w:hAnsi="Calibri"/>
                <w:sz w:val="20"/>
                <w:szCs w:val="20"/>
              </w:rPr>
            </w:pPr>
          </w:p>
        </w:tc>
        <w:tc>
          <w:tcPr>
            <w:tcW w:w="1275" w:type="dxa"/>
            <w:vAlign w:val="center"/>
            <w:hideMark/>
          </w:tcPr>
          <w:p w:rsidR="00843731" w:rsidRDefault="00843731">
            <w:pPr>
              <w:ind w:firstLine="0"/>
              <w:jc w:val="left"/>
              <w:rPr>
                <w:rFonts w:ascii="Calibri" w:hAnsi="Calibri"/>
                <w:sz w:val="20"/>
                <w:szCs w:val="20"/>
              </w:rPr>
            </w:pPr>
          </w:p>
        </w:tc>
        <w:tc>
          <w:tcPr>
            <w:tcW w:w="1418" w:type="dxa"/>
            <w:vAlign w:val="center"/>
            <w:hideMark/>
          </w:tcPr>
          <w:p w:rsidR="00843731" w:rsidRDefault="00843731">
            <w:pPr>
              <w:ind w:firstLine="0"/>
              <w:jc w:val="left"/>
              <w:rPr>
                <w:rFonts w:ascii="Calibri" w:hAnsi="Calibri"/>
                <w:sz w:val="20"/>
                <w:szCs w:val="20"/>
              </w:rPr>
            </w:pPr>
          </w:p>
        </w:tc>
        <w:tc>
          <w:tcPr>
            <w:tcW w:w="850" w:type="dxa"/>
            <w:vAlign w:val="bottom"/>
            <w:hideMark/>
          </w:tcPr>
          <w:p w:rsidR="00843731" w:rsidRDefault="00843731">
            <w:pPr>
              <w:ind w:firstLine="0"/>
              <w:jc w:val="left"/>
              <w:rPr>
                <w:rFonts w:ascii="Calibri" w:hAnsi="Calibri"/>
                <w:sz w:val="20"/>
                <w:szCs w:val="20"/>
              </w:rPr>
            </w:pPr>
          </w:p>
        </w:tc>
        <w:tc>
          <w:tcPr>
            <w:tcW w:w="993" w:type="dxa"/>
            <w:vAlign w:val="bottom"/>
            <w:hideMark/>
          </w:tcPr>
          <w:p w:rsidR="00843731" w:rsidRDefault="00843731">
            <w:pPr>
              <w:ind w:firstLine="0"/>
              <w:jc w:val="left"/>
              <w:rPr>
                <w:rFonts w:ascii="Calibri" w:hAnsi="Calibri"/>
                <w:sz w:val="20"/>
                <w:szCs w:val="20"/>
              </w:rPr>
            </w:pPr>
          </w:p>
        </w:tc>
        <w:tc>
          <w:tcPr>
            <w:tcW w:w="709" w:type="dxa"/>
            <w:vAlign w:val="bottom"/>
            <w:hideMark/>
          </w:tcPr>
          <w:p w:rsidR="00843731" w:rsidRDefault="00843731">
            <w:pPr>
              <w:ind w:firstLine="0"/>
              <w:jc w:val="left"/>
              <w:rPr>
                <w:rFonts w:ascii="Calibri" w:hAnsi="Calibri"/>
                <w:sz w:val="20"/>
                <w:szCs w:val="20"/>
              </w:rPr>
            </w:pPr>
          </w:p>
        </w:tc>
        <w:tc>
          <w:tcPr>
            <w:tcW w:w="850" w:type="dxa"/>
            <w:vAlign w:val="bottom"/>
            <w:hideMark/>
          </w:tcPr>
          <w:p w:rsidR="00843731" w:rsidRDefault="00843731">
            <w:pPr>
              <w:ind w:firstLine="0"/>
              <w:jc w:val="left"/>
              <w:rPr>
                <w:rFonts w:ascii="Calibri" w:hAnsi="Calibri"/>
                <w:sz w:val="20"/>
                <w:szCs w:val="20"/>
              </w:rPr>
            </w:pPr>
          </w:p>
        </w:tc>
        <w:tc>
          <w:tcPr>
            <w:tcW w:w="851" w:type="dxa"/>
            <w:vAlign w:val="bottom"/>
            <w:hideMark/>
          </w:tcPr>
          <w:p w:rsidR="00843731" w:rsidRDefault="00843731">
            <w:pPr>
              <w:ind w:firstLine="0"/>
              <w:jc w:val="left"/>
              <w:rPr>
                <w:rFonts w:ascii="Calibri" w:hAnsi="Calibri"/>
                <w:sz w:val="20"/>
                <w:szCs w:val="20"/>
              </w:rPr>
            </w:pPr>
          </w:p>
        </w:tc>
        <w:tc>
          <w:tcPr>
            <w:tcW w:w="708" w:type="dxa"/>
            <w:vAlign w:val="bottom"/>
            <w:hideMark/>
          </w:tcPr>
          <w:p w:rsidR="00843731" w:rsidRDefault="00843731">
            <w:pPr>
              <w:ind w:firstLine="0"/>
              <w:jc w:val="left"/>
              <w:rPr>
                <w:rFonts w:ascii="Calibri" w:hAnsi="Calibri"/>
                <w:sz w:val="20"/>
                <w:szCs w:val="20"/>
              </w:rPr>
            </w:pPr>
          </w:p>
        </w:tc>
        <w:tc>
          <w:tcPr>
            <w:tcW w:w="709" w:type="dxa"/>
            <w:vAlign w:val="bottom"/>
            <w:hideMark/>
          </w:tcPr>
          <w:p w:rsidR="00843731" w:rsidRDefault="00843731">
            <w:pPr>
              <w:ind w:firstLine="0"/>
              <w:jc w:val="left"/>
              <w:rPr>
                <w:rFonts w:ascii="Calibri" w:hAnsi="Calibri"/>
                <w:sz w:val="20"/>
                <w:szCs w:val="20"/>
              </w:rPr>
            </w:pPr>
          </w:p>
        </w:tc>
        <w:tc>
          <w:tcPr>
            <w:tcW w:w="734" w:type="dxa"/>
            <w:vAlign w:val="bottom"/>
            <w:hideMark/>
          </w:tcPr>
          <w:p w:rsidR="00843731" w:rsidRDefault="00843731">
            <w:pPr>
              <w:ind w:firstLine="0"/>
              <w:jc w:val="left"/>
              <w:rPr>
                <w:rFonts w:ascii="Calibri" w:hAnsi="Calibri"/>
                <w:sz w:val="20"/>
                <w:szCs w:val="20"/>
              </w:rPr>
            </w:pPr>
          </w:p>
        </w:tc>
        <w:tc>
          <w:tcPr>
            <w:tcW w:w="2014" w:type="dxa"/>
            <w:vAlign w:val="bottom"/>
            <w:hideMark/>
          </w:tcPr>
          <w:p w:rsidR="00843731" w:rsidRDefault="00843731">
            <w:pPr>
              <w:ind w:firstLine="0"/>
              <w:jc w:val="left"/>
              <w:rPr>
                <w:rFonts w:ascii="Calibri" w:hAnsi="Calibri"/>
                <w:sz w:val="20"/>
                <w:szCs w:val="20"/>
              </w:rPr>
            </w:pPr>
          </w:p>
        </w:tc>
        <w:tc>
          <w:tcPr>
            <w:tcW w:w="1520" w:type="dxa"/>
            <w:vAlign w:val="bottom"/>
            <w:hideMark/>
          </w:tcPr>
          <w:p w:rsidR="00843731" w:rsidRDefault="00843731">
            <w:pPr>
              <w:ind w:firstLine="0"/>
              <w:jc w:val="left"/>
              <w:rPr>
                <w:rFonts w:ascii="Calibri" w:hAnsi="Calibri"/>
                <w:sz w:val="20"/>
                <w:szCs w:val="20"/>
              </w:rPr>
            </w:pPr>
          </w:p>
        </w:tc>
        <w:tc>
          <w:tcPr>
            <w:tcW w:w="1144" w:type="dxa"/>
            <w:vAlign w:val="bottom"/>
            <w:hideMark/>
          </w:tcPr>
          <w:p w:rsidR="00843731" w:rsidRDefault="00843731">
            <w:pPr>
              <w:ind w:firstLine="0"/>
              <w:jc w:val="left"/>
              <w:rPr>
                <w:rFonts w:ascii="Calibri" w:hAnsi="Calibri"/>
                <w:sz w:val="20"/>
                <w:szCs w:val="20"/>
              </w:rPr>
            </w:pPr>
          </w:p>
        </w:tc>
      </w:tr>
      <w:tr w:rsidR="00843731" w:rsidTr="00843731">
        <w:trPr>
          <w:trHeight w:val="315"/>
        </w:trPr>
        <w:tc>
          <w:tcPr>
            <w:tcW w:w="441" w:type="dxa"/>
            <w:vAlign w:val="center"/>
            <w:hideMark/>
          </w:tcPr>
          <w:p w:rsidR="00843731" w:rsidRDefault="00843731">
            <w:pPr>
              <w:ind w:firstLine="0"/>
              <w:jc w:val="left"/>
              <w:rPr>
                <w:rFonts w:ascii="Calibri" w:hAnsi="Calibri"/>
                <w:sz w:val="20"/>
                <w:szCs w:val="20"/>
              </w:rPr>
            </w:pPr>
          </w:p>
        </w:tc>
        <w:tc>
          <w:tcPr>
            <w:tcW w:w="1275" w:type="dxa"/>
            <w:vAlign w:val="center"/>
            <w:hideMark/>
          </w:tcPr>
          <w:p w:rsidR="00843731" w:rsidRDefault="00843731">
            <w:pPr>
              <w:ind w:firstLine="0"/>
              <w:jc w:val="left"/>
              <w:rPr>
                <w:rFonts w:ascii="Calibri" w:hAnsi="Calibri"/>
                <w:sz w:val="20"/>
                <w:szCs w:val="20"/>
              </w:rPr>
            </w:pPr>
          </w:p>
        </w:tc>
        <w:tc>
          <w:tcPr>
            <w:tcW w:w="1418" w:type="dxa"/>
            <w:vAlign w:val="center"/>
            <w:hideMark/>
          </w:tcPr>
          <w:p w:rsidR="00843731" w:rsidRDefault="00843731">
            <w:pPr>
              <w:ind w:firstLine="0"/>
              <w:rPr>
                <w:rFonts w:cs="Arial"/>
                <w:sz w:val="20"/>
                <w:szCs w:val="20"/>
              </w:rPr>
            </w:pPr>
            <w:r>
              <w:rPr>
                <w:rFonts w:cs="Arial"/>
                <w:sz w:val="20"/>
                <w:szCs w:val="20"/>
              </w:rPr>
              <w:t>Руководитель</w:t>
            </w:r>
          </w:p>
        </w:tc>
        <w:tc>
          <w:tcPr>
            <w:tcW w:w="850" w:type="dxa"/>
            <w:tcBorders>
              <w:top w:val="nil"/>
              <w:left w:val="nil"/>
              <w:bottom w:val="single" w:sz="4" w:space="0" w:color="auto"/>
              <w:right w:val="nil"/>
            </w:tcBorders>
            <w:vAlign w:val="bottom"/>
            <w:hideMark/>
          </w:tcPr>
          <w:p w:rsidR="00843731" w:rsidRDefault="00843731">
            <w:pPr>
              <w:ind w:firstLine="0"/>
              <w:rPr>
                <w:rFonts w:cs="Arial"/>
                <w:sz w:val="20"/>
                <w:szCs w:val="20"/>
              </w:rPr>
            </w:pPr>
            <w:r>
              <w:rPr>
                <w:rFonts w:cs="Arial"/>
                <w:sz w:val="20"/>
                <w:szCs w:val="20"/>
              </w:rPr>
              <w:t> </w:t>
            </w:r>
          </w:p>
        </w:tc>
        <w:tc>
          <w:tcPr>
            <w:tcW w:w="993" w:type="dxa"/>
            <w:tcBorders>
              <w:top w:val="nil"/>
              <w:left w:val="nil"/>
              <w:bottom w:val="single" w:sz="4" w:space="0" w:color="auto"/>
              <w:right w:val="nil"/>
            </w:tcBorders>
            <w:vAlign w:val="bottom"/>
            <w:hideMark/>
          </w:tcPr>
          <w:p w:rsidR="00843731" w:rsidRDefault="00843731">
            <w:pPr>
              <w:ind w:firstLine="0"/>
              <w:rPr>
                <w:rFonts w:cs="Arial"/>
                <w:sz w:val="20"/>
                <w:szCs w:val="20"/>
              </w:rPr>
            </w:pPr>
            <w:r>
              <w:rPr>
                <w:rFonts w:cs="Arial"/>
                <w:sz w:val="20"/>
                <w:szCs w:val="20"/>
              </w:rPr>
              <w:t> </w:t>
            </w:r>
          </w:p>
        </w:tc>
        <w:tc>
          <w:tcPr>
            <w:tcW w:w="709" w:type="dxa"/>
            <w:tcBorders>
              <w:top w:val="nil"/>
              <w:left w:val="nil"/>
              <w:bottom w:val="single" w:sz="4" w:space="0" w:color="auto"/>
              <w:right w:val="nil"/>
            </w:tcBorders>
            <w:vAlign w:val="bottom"/>
            <w:hideMark/>
          </w:tcPr>
          <w:p w:rsidR="00843731" w:rsidRDefault="00843731">
            <w:pPr>
              <w:ind w:firstLine="0"/>
              <w:rPr>
                <w:rFonts w:cs="Arial"/>
                <w:sz w:val="20"/>
                <w:szCs w:val="20"/>
              </w:rPr>
            </w:pPr>
            <w:r>
              <w:rPr>
                <w:rFonts w:cs="Arial"/>
                <w:sz w:val="20"/>
                <w:szCs w:val="20"/>
              </w:rPr>
              <w:t> </w:t>
            </w:r>
          </w:p>
        </w:tc>
        <w:tc>
          <w:tcPr>
            <w:tcW w:w="850" w:type="dxa"/>
            <w:vAlign w:val="bottom"/>
            <w:hideMark/>
          </w:tcPr>
          <w:p w:rsidR="00843731" w:rsidRDefault="00843731">
            <w:pPr>
              <w:ind w:firstLine="0"/>
              <w:jc w:val="left"/>
              <w:rPr>
                <w:rFonts w:ascii="Calibri" w:hAnsi="Calibri"/>
                <w:sz w:val="20"/>
                <w:szCs w:val="20"/>
              </w:rPr>
            </w:pPr>
          </w:p>
        </w:tc>
        <w:tc>
          <w:tcPr>
            <w:tcW w:w="851" w:type="dxa"/>
            <w:tcBorders>
              <w:top w:val="nil"/>
              <w:left w:val="nil"/>
              <w:bottom w:val="single" w:sz="4" w:space="0" w:color="auto"/>
              <w:right w:val="nil"/>
            </w:tcBorders>
            <w:vAlign w:val="bottom"/>
            <w:hideMark/>
          </w:tcPr>
          <w:p w:rsidR="00843731" w:rsidRDefault="00843731">
            <w:pPr>
              <w:ind w:firstLine="0"/>
              <w:rPr>
                <w:rFonts w:cs="Arial"/>
                <w:sz w:val="20"/>
                <w:szCs w:val="20"/>
              </w:rPr>
            </w:pPr>
            <w:r>
              <w:rPr>
                <w:rFonts w:cs="Arial"/>
                <w:sz w:val="20"/>
                <w:szCs w:val="20"/>
              </w:rPr>
              <w:t> </w:t>
            </w:r>
          </w:p>
        </w:tc>
        <w:tc>
          <w:tcPr>
            <w:tcW w:w="708" w:type="dxa"/>
            <w:tcBorders>
              <w:top w:val="nil"/>
              <w:left w:val="nil"/>
              <w:bottom w:val="single" w:sz="4" w:space="0" w:color="auto"/>
              <w:right w:val="nil"/>
            </w:tcBorders>
            <w:vAlign w:val="bottom"/>
            <w:hideMark/>
          </w:tcPr>
          <w:p w:rsidR="00843731" w:rsidRDefault="00843731">
            <w:pPr>
              <w:ind w:firstLine="0"/>
              <w:rPr>
                <w:rFonts w:cs="Arial"/>
                <w:sz w:val="20"/>
                <w:szCs w:val="20"/>
              </w:rPr>
            </w:pPr>
            <w:r>
              <w:rPr>
                <w:rFonts w:cs="Arial"/>
                <w:sz w:val="20"/>
                <w:szCs w:val="20"/>
              </w:rPr>
              <w:t> </w:t>
            </w:r>
          </w:p>
        </w:tc>
        <w:tc>
          <w:tcPr>
            <w:tcW w:w="709" w:type="dxa"/>
            <w:vAlign w:val="bottom"/>
            <w:hideMark/>
          </w:tcPr>
          <w:p w:rsidR="00843731" w:rsidRDefault="00843731">
            <w:pPr>
              <w:ind w:firstLine="0"/>
              <w:jc w:val="left"/>
              <w:rPr>
                <w:rFonts w:ascii="Calibri" w:hAnsi="Calibri"/>
                <w:sz w:val="20"/>
                <w:szCs w:val="20"/>
              </w:rPr>
            </w:pPr>
          </w:p>
        </w:tc>
        <w:tc>
          <w:tcPr>
            <w:tcW w:w="734" w:type="dxa"/>
            <w:tcBorders>
              <w:top w:val="nil"/>
              <w:left w:val="nil"/>
              <w:bottom w:val="single" w:sz="4" w:space="0" w:color="auto"/>
              <w:right w:val="nil"/>
            </w:tcBorders>
            <w:vAlign w:val="bottom"/>
            <w:hideMark/>
          </w:tcPr>
          <w:p w:rsidR="00843731" w:rsidRDefault="00843731">
            <w:pPr>
              <w:ind w:firstLine="0"/>
              <w:rPr>
                <w:rFonts w:cs="Arial"/>
                <w:sz w:val="20"/>
                <w:szCs w:val="20"/>
              </w:rPr>
            </w:pPr>
            <w:r>
              <w:rPr>
                <w:rFonts w:cs="Arial"/>
                <w:sz w:val="20"/>
                <w:szCs w:val="20"/>
              </w:rPr>
              <w:t> </w:t>
            </w:r>
          </w:p>
        </w:tc>
        <w:tc>
          <w:tcPr>
            <w:tcW w:w="2014" w:type="dxa"/>
            <w:tcBorders>
              <w:top w:val="nil"/>
              <w:left w:val="nil"/>
              <w:bottom w:val="single" w:sz="4" w:space="0" w:color="auto"/>
              <w:right w:val="nil"/>
            </w:tcBorders>
            <w:vAlign w:val="bottom"/>
            <w:hideMark/>
          </w:tcPr>
          <w:p w:rsidR="00843731" w:rsidRDefault="00843731">
            <w:pPr>
              <w:ind w:firstLine="0"/>
              <w:rPr>
                <w:rFonts w:cs="Arial"/>
                <w:sz w:val="20"/>
                <w:szCs w:val="20"/>
              </w:rPr>
            </w:pPr>
            <w:r>
              <w:rPr>
                <w:rFonts w:cs="Arial"/>
                <w:sz w:val="20"/>
                <w:szCs w:val="20"/>
              </w:rPr>
              <w:t> </w:t>
            </w:r>
          </w:p>
        </w:tc>
        <w:tc>
          <w:tcPr>
            <w:tcW w:w="1520" w:type="dxa"/>
            <w:vAlign w:val="bottom"/>
            <w:hideMark/>
          </w:tcPr>
          <w:p w:rsidR="00843731" w:rsidRDefault="00843731">
            <w:pPr>
              <w:ind w:firstLine="0"/>
              <w:jc w:val="left"/>
              <w:rPr>
                <w:rFonts w:ascii="Calibri" w:hAnsi="Calibri"/>
                <w:sz w:val="20"/>
                <w:szCs w:val="20"/>
              </w:rPr>
            </w:pPr>
          </w:p>
        </w:tc>
        <w:tc>
          <w:tcPr>
            <w:tcW w:w="1144" w:type="dxa"/>
            <w:vAlign w:val="bottom"/>
            <w:hideMark/>
          </w:tcPr>
          <w:p w:rsidR="00843731" w:rsidRDefault="00843731">
            <w:pPr>
              <w:ind w:firstLine="0"/>
              <w:jc w:val="left"/>
              <w:rPr>
                <w:rFonts w:ascii="Calibri" w:hAnsi="Calibri"/>
                <w:sz w:val="20"/>
                <w:szCs w:val="20"/>
              </w:rPr>
            </w:pPr>
          </w:p>
        </w:tc>
      </w:tr>
      <w:tr w:rsidR="00843731" w:rsidTr="00843731">
        <w:trPr>
          <w:trHeight w:val="720"/>
        </w:trPr>
        <w:tc>
          <w:tcPr>
            <w:tcW w:w="441" w:type="dxa"/>
            <w:vAlign w:val="center"/>
            <w:hideMark/>
          </w:tcPr>
          <w:p w:rsidR="00843731" w:rsidRDefault="00843731">
            <w:pPr>
              <w:ind w:firstLine="0"/>
              <w:jc w:val="left"/>
              <w:rPr>
                <w:rFonts w:ascii="Calibri" w:hAnsi="Calibri"/>
                <w:sz w:val="20"/>
                <w:szCs w:val="20"/>
              </w:rPr>
            </w:pPr>
          </w:p>
        </w:tc>
        <w:tc>
          <w:tcPr>
            <w:tcW w:w="1275" w:type="dxa"/>
            <w:vAlign w:val="center"/>
            <w:hideMark/>
          </w:tcPr>
          <w:p w:rsidR="00843731" w:rsidRDefault="00843731">
            <w:pPr>
              <w:ind w:firstLine="0"/>
              <w:jc w:val="left"/>
              <w:rPr>
                <w:rFonts w:ascii="Calibri" w:hAnsi="Calibri"/>
                <w:sz w:val="20"/>
                <w:szCs w:val="20"/>
              </w:rPr>
            </w:pPr>
          </w:p>
        </w:tc>
        <w:tc>
          <w:tcPr>
            <w:tcW w:w="1418" w:type="dxa"/>
            <w:shd w:val="clear" w:color="auto" w:fill="FFFFFF"/>
            <w:vAlign w:val="center"/>
            <w:hideMark/>
          </w:tcPr>
          <w:p w:rsidR="00843731" w:rsidRDefault="00843731">
            <w:pPr>
              <w:ind w:firstLine="0"/>
              <w:rPr>
                <w:rFonts w:cs="Arial"/>
                <w:sz w:val="20"/>
                <w:szCs w:val="20"/>
              </w:rPr>
            </w:pPr>
            <w:r>
              <w:rPr>
                <w:rFonts w:cs="Arial"/>
                <w:sz w:val="20"/>
                <w:szCs w:val="20"/>
              </w:rPr>
              <w:t> </w:t>
            </w:r>
          </w:p>
        </w:tc>
        <w:tc>
          <w:tcPr>
            <w:tcW w:w="2552" w:type="dxa"/>
            <w:gridSpan w:val="3"/>
            <w:tcBorders>
              <w:top w:val="single" w:sz="4" w:space="0" w:color="auto"/>
              <w:left w:val="nil"/>
              <w:bottom w:val="nil"/>
              <w:right w:val="nil"/>
            </w:tcBorders>
            <w:hideMark/>
          </w:tcPr>
          <w:p w:rsidR="00843731" w:rsidRDefault="00843731">
            <w:pPr>
              <w:ind w:firstLine="0"/>
              <w:rPr>
                <w:rFonts w:cs="Arial"/>
                <w:sz w:val="20"/>
                <w:szCs w:val="20"/>
              </w:rPr>
            </w:pPr>
            <w:r>
              <w:rPr>
                <w:rFonts w:cs="Arial"/>
                <w:sz w:val="20"/>
                <w:szCs w:val="20"/>
              </w:rPr>
              <w:t>наименование ответственного исполнителя муниципальной программы</w:t>
            </w:r>
          </w:p>
        </w:tc>
        <w:tc>
          <w:tcPr>
            <w:tcW w:w="850" w:type="dxa"/>
            <w:vAlign w:val="bottom"/>
            <w:hideMark/>
          </w:tcPr>
          <w:p w:rsidR="00843731" w:rsidRDefault="00843731">
            <w:pPr>
              <w:ind w:firstLine="0"/>
              <w:jc w:val="left"/>
              <w:rPr>
                <w:rFonts w:ascii="Calibri" w:hAnsi="Calibri"/>
                <w:sz w:val="20"/>
                <w:szCs w:val="20"/>
              </w:rPr>
            </w:pPr>
          </w:p>
        </w:tc>
        <w:tc>
          <w:tcPr>
            <w:tcW w:w="1559" w:type="dxa"/>
            <w:gridSpan w:val="2"/>
            <w:tcBorders>
              <w:top w:val="single" w:sz="4" w:space="0" w:color="auto"/>
              <w:left w:val="nil"/>
              <w:bottom w:val="nil"/>
              <w:right w:val="nil"/>
            </w:tcBorders>
            <w:hideMark/>
          </w:tcPr>
          <w:p w:rsidR="00843731" w:rsidRDefault="00843731">
            <w:pPr>
              <w:ind w:firstLine="0"/>
              <w:rPr>
                <w:rFonts w:cs="Arial"/>
                <w:sz w:val="20"/>
                <w:szCs w:val="20"/>
              </w:rPr>
            </w:pPr>
            <w:r>
              <w:rPr>
                <w:rFonts w:cs="Arial"/>
                <w:sz w:val="20"/>
                <w:szCs w:val="20"/>
              </w:rPr>
              <w:t>подпись</w:t>
            </w:r>
          </w:p>
        </w:tc>
        <w:tc>
          <w:tcPr>
            <w:tcW w:w="709" w:type="dxa"/>
            <w:vAlign w:val="bottom"/>
            <w:hideMark/>
          </w:tcPr>
          <w:p w:rsidR="00843731" w:rsidRDefault="00843731">
            <w:pPr>
              <w:ind w:firstLine="0"/>
              <w:jc w:val="left"/>
              <w:rPr>
                <w:rFonts w:ascii="Calibri" w:hAnsi="Calibri"/>
                <w:sz w:val="20"/>
                <w:szCs w:val="20"/>
              </w:rPr>
            </w:pPr>
          </w:p>
        </w:tc>
        <w:tc>
          <w:tcPr>
            <w:tcW w:w="2748" w:type="dxa"/>
            <w:gridSpan w:val="2"/>
            <w:tcBorders>
              <w:top w:val="single" w:sz="4" w:space="0" w:color="auto"/>
              <w:left w:val="nil"/>
              <w:bottom w:val="nil"/>
              <w:right w:val="nil"/>
            </w:tcBorders>
            <w:hideMark/>
          </w:tcPr>
          <w:p w:rsidR="00843731" w:rsidRDefault="00843731">
            <w:pPr>
              <w:ind w:firstLine="0"/>
              <w:rPr>
                <w:rFonts w:cs="Arial"/>
                <w:sz w:val="20"/>
                <w:szCs w:val="20"/>
              </w:rPr>
            </w:pPr>
            <w:r>
              <w:rPr>
                <w:rFonts w:cs="Arial"/>
                <w:sz w:val="20"/>
                <w:szCs w:val="20"/>
              </w:rPr>
              <w:t>Ф.И.О.</w:t>
            </w:r>
          </w:p>
        </w:tc>
        <w:tc>
          <w:tcPr>
            <w:tcW w:w="1520" w:type="dxa"/>
            <w:vAlign w:val="bottom"/>
            <w:hideMark/>
          </w:tcPr>
          <w:p w:rsidR="00843731" w:rsidRDefault="00843731">
            <w:pPr>
              <w:ind w:firstLine="0"/>
              <w:jc w:val="left"/>
              <w:rPr>
                <w:rFonts w:ascii="Calibri" w:hAnsi="Calibri"/>
                <w:sz w:val="20"/>
                <w:szCs w:val="20"/>
              </w:rPr>
            </w:pPr>
          </w:p>
        </w:tc>
        <w:tc>
          <w:tcPr>
            <w:tcW w:w="1144" w:type="dxa"/>
            <w:vAlign w:val="bottom"/>
            <w:hideMark/>
          </w:tcPr>
          <w:p w:rsidR="00843731" w:rsidRDefault="00843731">
            <w:pPr>
              <w:ind w:firstLine="0"/>
              <w:jc w:val="left"/>
              <w:rPr>
                <w:rFonts w:ascii="Calibri" w:hAnsi="Calibri"/>
                <w:sz w:val="20"/>
                <w:szCs w:val="20"/>
              </w:rPr>
            </w:pPr>
          </w:p>
        </w:tc>
      </w:tr>
      <w:tr w:rsidR="00843731" w:rsidTr="00843731">
        <w:trPr>
          <w:trHeight w:val="255"/>
        </w:trPr>
        <w:tc>
          <w:tcPr>
            <w:tcW w:w="441" w:type="dxa"/>
            <w:tcBorders>
              <w:top w:val="nil"/>
              <w:left w:val="nil"/>
              <w:bottom w:val="single" w:sz="4" w:space="0" w:color="auto"/>
              <w:right w:val="nil"/>
            </w:tcBorders>
            <w:noWrap/>
            <w:vAlign w:val="bottom"/>
            <w:hideMark/>
          </w:tcPr>
          <w:p w:rsidR="00843731" w:rsidRDefault="00843731">
            <w:pPr>
              <w:ind w:firstLine="0"/>
              <w:rPr>
                <w:rFonts w:cs="Arial"/>
                <w:sz w:val="20"/>
                <w:szCs w:val="20"/>
              </w:rPr>
            </w:pPr>
            <w:r>
              <w:rPr>
                <w:rFonts w:cs="Arial"/>
                <w:sz w:val="20"/>
                <w:szCs w:val="20"/>
              </w:rPr>
              <w:t> </w:t>
            </w:r>
          </w:p>
        </w:tc>
        <w:tc>
          <w:tcPr>
            <w:tcW w:w="1275" w:type="dxa"/>
            <w:tcBorders>
              <w:top w:val="nil"/>
              <w:left w:val="nil"/>
              <w:bottom w:val="single" w:sz="4" w:space="0" w:color="auto"/>
              <w:right w:val="nil"/>
            </w:tcBorders>
            <w:noWrap/>
            <w:vAlign w:val="bottom"/>
            <w:hideMark/>
          </w:tcPr>
          <w:p w:rsidR="00843731" w:rsidRDefault="00843731">
            <w:pPr>
              <w:ind w:firstLine="0"/>
              <w:rPr>
                <w:rFonts w:cs="Arial"/>
                <w:sz w:val="20"/>
                <w:szCs w:val="20"/>
              </w:rPr>
            </w:pPr>
            <w:r>
              <w:rPr>
                <w:rFonts w:cs="Arial"/>
                <w:sz w:val="20"/>
                <w:szCs w:val="20"/>
              </w:rPr>
              <w:t> </w:t>
            </w:r>
          </w:p>
        </w:tc>
        <w:tc>
          <w:tcPr>
            <w:tcW w:w="1418" w:type="dxa"/>
            <w:tcBorders>
              <w:top w:val="nil"/>
              <w:left w:val="nil"/>
              <w:bottom w:val="single" w:sz="4" w:space="0" w:color="auto"/>
              <w:right w:val="nil"/>
            </w:tcBorders>
            <w:noWrap/>
            <w:vAlign w:val="bottom"/>
            <w:hideMark/>
          </w:tcPr>
          <w:p w:rsidR="00843731" w:rsidRDefault="00843731">
            <w:pPr>
              <w:ind w:firstLine="0"/>
              <w:rPr>
                <w:rFonts w:cs="Arial"/>
                <w:sz w:val="20"/>
                <w:szCs w:val="20"/>
              </w:rPr>
            </w:pPr>
            <w:r>
              <w:rPr>
                <w:rFonts w:cs="Arial"/>
                <w:sz w:val="20"/>
                <w:szCs w:val="20"/>
              </w:rPr>
              <w:t> </w:t>
            </w:r>
          </w:p>
        </w:tc>
        <w:tc>
          <w:tcPr>
            <w:tcW w:w="850" w:type="dxa"/>
            <w:noWrap/>
            <w:vAlign w:val="bottom"/>
            <w:hideMark/>
          </w:tcPr>
          <w:p w:rsidR="00843731" w:rsidRDefault="00843731">
            <w:pPr>
              <w:ind w:firstLine="0"/>
              <w:jc w:val="left"/>
              <w:rPr>
                <w:rFonts w:ascii="Calibri" w:hAnsi="Calibri"/>
                <w:sz w:val="20"/>
                <w:szCs w:val="20"/>
              </w:rPr>
            </w:pPr>
          </w:p>
        </w:tc>
        <w:tc>
          <w:tcPr>
            <w:tcW w:w="993"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850" w:type="dxa"/>
            <w:noWrap/>
            <w:vAlign w:val="bottom"/>
            <w:hideMark/>
          </w:tcPr>
          <w:p w:rsidR="00843731" w:rsidRDefault="00843731">
            <w:pPr>
              <w:ind w:firstLine="0"/>
              <w:jc w:val="left"/>
              <w:rPr>
                <w:rFonts w:ascii="Calibri" w:hAnsi="Calibri"/>
                <w:sz w:val="20"/>
                <w:szCs w:val="20"/>
              </w:rPr>
            </w:pPr>
          </w:p>
        </w:tc>
        <w:tc>
          <w:tcPr>
            <w:tcW w:w="851" w:type="dxa"/>
            <w:noWrap/>
            <w:vAlign w:val="bottom"/>
            <w:hideMark/>
          </w:tcPr>
          <w:p w:rsidR="00843731" w:rsidRDefault="00843731">
            <w:pPr>
              <w:ind w:firstLine="0"/>
              <w:jc w:val="left"/>
              <w:rPr>
                <w:rFonts w:ascii="Calibri" w:hAnsi="Calibri"/>
                <w:sz w:val="20"/>
                <w:szCs w:val="20"/>
              </w:rPr>
            </w:pPr>
          </w:p>
        </w:tc>
        <w:tc>
          <w:tcPr>
            <w:tcW w:w="708" w:type="dxa"/>
            <w:noWrap/>
            <w:vAlign w:val="bottom"/>
            <w:hideMark/>
          </w:tcPr>
          <w:p w:rsidR="00843731" w:rsidRDefault="00843731">
            <w:pPr>
              <w:ind w:firstLine="0"/>
              <w:jc w:val="left"/>
              <w:rPr>
                <w:rFonts w:ascii="Calibri" w:hAnsi="Calibri"/>
                <w:sz w:val="20"/>
                <w:szCs w:val="20"/>
              </w:rPr>
            </w:pPr>
          </w:p>
        </w:tc>
        <w:tc>
          <w:tcPr>
            <w:tcW w:w="709" w:type="dxa"/>
            <w:noWrap/>
            <w:vAlign w:val="bottom"/>
            <w:hideMark/>
          </w:tcPr>
          <w:p w:rsidR="00843731" w:rsidRDefault="00843731">
            <w:pPr>
              <w:ind w:firstLine="0"/>
              <w:jc w:val="left"/>
              <w:rPr>
                <w:rFonts w:ascii="Calibri" w:hAnsi="Calibri"/>
                <w:sz w:val="20"/>
                <w:szCs w:val="20"/>
              </w:rPr>
            </w:pPr>
          </w:p>
        </w:tc>
        <w:tc>
          <w:tcPr>
            <w:tcW w:w="734" w:type="dxa"/>
            <w:noWrap/>
            <w:vAlign w:val="bottom"/>
            <w:hideMark/>
          </w:tcPr>
          <w:p w:rsidR="00843731" w:rsidRDefault="00843731">
            <w:pPr>
              <w:ind w:firstLine="0"/>
              <w:jc w:val="left"/>
              <w:rPr>
                <w:rFonts w:ascii="Calibri" w:hAnsi="Calibri"/>
                <w:sz w:val="20"/>
                <w:szCs w:val="20"/>
              </w:rPr>
            </w:pPr>
          </w:p>
        </w:tc>
        <w:tc>
          <w:tcPr>
            <w:tcW w:w="2014" w:type="dxa"/>
            <w:noWrap/>
            <w:vAlign w:val="bottom"/>
            <w:hideMark/>
          </w:tcPr>
          <w:p w:rsidR="00843731" w:rsidRDefault="00843731">
            <w:pPr>
              <w:ind w:firstLine="0"/>
              <w:jc w:val="left"/>
              <w:rPr>
                <w:rFonts w:ascii="Calibri" w:hAnsi="Calibri"/>
                <w:sz w:val="20"/>
                <w:szCs w:val="20"/>
              </w:rPr>
            </w:pPr>
          </w:p>
        </w:tc>
        <w:tc>
          <w:tcPr>
            <w:tcW w:w="1520" w:type="dxa"/>
            <w:noWrap/>
            <w:vAlign w:val="bottom"/>
            <w:hideMark/>
          </w:tcPr>
          <w:p w:rsidR="00843731" w:rsidRDefault="00843731">
            <w:pPr>
              <w:ind w:firstLine="0"/>
              <w:jc w:val="left"/>
              <w:rPr>
                <w:rFonts w:ascii="Calibri" w:hAnsi="Calibri"/>
                <w:sz w:val="20"/>
                <w:szCs w:val="20"/>
              </w:rPr>
            </w:pPr>
          </w:p>
        </w:tc>
        <w:tc>
          <w:tcPr>
            <w:tcW w:w="1144" w:type="dxa"/>
            <w:noWrap/>
            <w:vAlign w:val="bottom"/>
            <w:hideMark/>
          </w:tcPr>
          <w:p w:rsidR="00843731" w:rsidRDefault="00843731">
            <w:pPr>
              <w:ind w:firstLine="0"/>
              <w:jc w:val="left"/>
              <w:rPr>
                <w:rFonts w:ascii="Calibri" w:hAnsi="Calibri"/>
                <w:sz w:val="20"/>
                <w:szCs w:val="20"/>
              </w:rPr>
            </w:pPr>
          </w:p>
        </w:tc>
      </w:tr>
      <w:tr w:rsidR="00843731" w:rsidTr="00843731">
        <w:trPr>
          <w:trHeight w:val="300"/>
        </w:trPr>
        <w:tc>
          <w:tcPr>
            <w:tcW w:w="14216" w:type="dxa"/>
            <w:gridSpan w:val="14"/>
            <w:vAlign w:val="bottom"/>
            <w:hideMark/>
          </w:tcPr>
          <w:p w:rsidR="00843731" w:rsidRDefault="00843731">
            <w:pPr>
              <w:ind w:firstLine="0"/>
              <w:rPr>
                <w:rFonts w:cs="Arial"/>
                <w:sz w:val="20"/>
                <w:szCs w:val="20"/>
              </w:rPr>
            </w:pPr>
            <w:r>
              <w:rPr>
                <w:rFonts w:cs="Arial"/>
                <w:sz w:val="20"/>
                <w:szCs w:val="20"/>
                <w:vertAlign w:val="superscript"/>
              </w:rPr>
              <w:t xml:space="preserve">1 </w:t>
            </w:r>
            <w:r>
              <w:rPr>
                <w:rFonts w:cs="Arial"/>
                <w:sz w:val="20"/>
                <w:szCs w:val="20"/>
              </w:rPr>
              <w:t>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tc>
      </w:tr>
    </w:tbl>
    <w:p w:rsidR="00843731" w:rsidRDefault="00843731" w:rsidP="00843731">
      <w:pPr>
        <w:ind w:firstLine="0"/>
        <w:jc w:val="left"/>
        <w:rPr>
          <w:rFonts w:cs="Arial"/>
        </w:rPr>
        <w:sectPr w:rsidR="00843731">
          <w:pgSz w:w="16837" w:h="11905" w:orient="landscape"/>
          <w:pgMar w:top="2268" w:right="567" w:bottom="567" w:left="1701" w:header="708" w:footer="708" w:gutter="0"/>
          <w:cols w:space="720"/>
        </w:sectPr>
      </w:pPr>
    </w:p>
    <w:tbl>
      <w:tblPr>
        <w:tblW w:w="9795" w:type="dxa"/>
        <w:tblInd w:w="93" w:type="dxa"/>
        <w:tblLayout w:type="fixed"/>
        <w:tblLook w:val="04A0" w:firstRow="1" w:lastRow="0" w:firstColumn="1" w:lastColumn="0" w:noHBand="0" w:noVBand="1"/>
      </w:tblPr>
      <w:tblGrid>
        <w:gridCol w:w="2446"/>
        <w:gridCol w:w="2104"/>
        <w:gridCol w:w="1560"/>
        <w:gridCol w:w="1192"/>
        <w:gridCol w:w="1217"/>
        <w:gridCol w:w="1276"/>
      </w:tblGrid>
      <w:tr w:rsidR="00843731" w:rsidTr="00843731">
        <w:trPr>
          <w:trHeight w:val="375"/>
        </w:trPr>
        <w:tc>
          <w:tcPr>
            <w:tcW w:w="2447" w:type="dxa"/>
            <w:vAlign w:val="center"/>
            <w:hideMark/>
          </w:tcPr>
          <w:p w:rsidR="00843731" w:rsidRDefault="00843731">
            <w:pPr>
              <w:ind w:firstLine="0"/>
              <w:jc w:val="left"/>
              <w:rPr>
                <w:rFonts w:ascii="Calibri" w:hAnsi="Calibri"/>
                <w:sz w:val="20"/>
                <w:szCs w:val="20"/>
              </w:rPr>
            </w:pPr>
          </w:p>
        </w:tc>
        <w:tc>
          <w:tcPr>
            <w:tcW w:w="2104" w:type="dxa"/>
            <w:noWrap/>
            <w:vAlign w:val="bottom"/>
            <w:hideMark/>
          </w:tcPr>
          <w:p w:rsidR="00843731" w:rsidRDefault="00843731">
            <w:pPr>
              <w:ind w:firstLine="0"/>
              <w:jc w:val="left"/>
              <w:rPr>
                <w:rFonts w:ascii="Calibri" w:hAnsi="Calibri"/>
                <w:sz w:val="20"/>
                <w:szCs w:val="20"/>
              </w:rPr>
            </w:pPr>
          </w:p>
        </w:tc>
        <w:tc>
          <w:tcPr>
            <w:tcW w:w="5245" w:type="dxa"/>
            <w:gridSpan w:val="4"/>
            <w:noWrap/>
            <w:vAlign w:val="bottom"/>
            <w:hideMark/>
          </w:tcPr>
          <w:p w:rsidR="00843731" w:rsidRDefault="00843731">
            <w:pPr>
              <w:ind w:firstLine="0"/>
              <w:rPr>
                <w:rFonts w:cs="Arial"/>
              </w:rPr>
            </w:pPr>
            <w:r>
              <w:rPr>
                <w:rFonts w:cs="Arial"/>
              </w:rPr>
              <w:t>Приложение 9</w:t>
            </w:r>
          </w:p>
        </w:tc>
      </w:tr>
      <w:tr w:rsidR="00843731" w:rsidTr="00843731">
        <w:trPr>
          <w:trHeight w:val="1875"/>
        </w:trPr>
        <w:tc>
          <w:tcPr>
            <w:tcW w:w="9796" w:type="dxa"/>
            <w:gridSpan w:val="6"/>
            <w:vAlign w:val="center"/>
            <w:hideMark/>
          </w:tcPr>
          <w:p w:rsidR="00843731" w:rsidRDefault="00843731">
            <w:pPr>
              <w:ind w:firstLine="0"/>
              <w:rPr>
                <w:rFonts w:cs="Arial"/>
              </w:rPr>
            </w:pPr>
            <w:r>
              <w:rPr>
                <w:rFonts w:cs="Arial"/>
              </w:rPr>
              <w:t>Информация</w:t>
            </w:r>
            <w:r>
              <w:rPr>
                <w:rFonts w:cs="Arial"/>
              </w:rPr>
              <w:br/>
              <w:t>о расходах федерального, областного и местных бюджетов, внебюджетных фондов, юридических и физических лиц на реализацию целей муниципальной программы Бутурлиновского муниципального района Воронежской области __________________________________________________________________</w:t>
            </w:r>
            <w:r>
              <w:rPr>
                <w:rFonts w:cs="Arial"/>
              </w:rPr>
              <w:br/>
              <w:t>по состоянию на ______________20___ года</w:t>
            </w:r>
          </w:p>
        </w:tc>
      </w:tr>
      <w:tr w:rsidR="00843731" w:rsidTr="00843731">
        <w:trPr>
          <w:trHeight w:val="255"/>
        </w:trPr>
        <w:tc>
          <w:tcPr>
            <w:tcW w:w="2447" w:type="dxa"/>
            <w:vAlign w:val="center"/>
            <w:hideMark/>
          </w:tcPr>
          <w:p w:rsidR="00843731" w:rsidRDefault="00843731">
            <w:pPr>
              <w:ind w:firstLine="0"/>
              <w:jc w:val="left"/>
              <w:rPr>
                <w:rFonts w:ascii="Calibri" w:hAnsi="Calibri"/>
                <w:sz w:val="20"/>
                <w:szCs w:val="20"/>
              </w:rPr>
            </w:pPr>
          </w:p>
        </w:tc>
        <w:tc>
          <w:tcPr>
            <w:tcW w:w="2104" w:type="dxa"/>
            <w:noWrap/>
            <w:vAlign w:val="bottom"/>
            <w:hideMark/>
          </w:tcPr>
          <w:p w:rsidR="00843731" w:rsidRDefault="00843731">
            <w:pPr>
              <w:ind w:firstLine="0"/>
              <w:jc w:val="left"/>
              <w:rPr>
                <w:rFonts w:ascii="Calibri" w:hAnsi="Calibri"/>
                <w:sz w:val="20"/>
                <w:szCs w:val="20"/>
              </w:rPr>
            </w:pPr>
          </w:p>
        </w:tc>
        <w:tc>
          <w:tcPr>
            <w:tcW w:w="1560" w:type="dxa"/>
            <w:noWrap/>
            <w:vAlign w:val="bottom"/>
            <w:hideMark/>
          </w:tcPr>
          <w:p w:rsidR="00843731" w:rsidRDefault="00843731">
            <w:pPr>
              <w:ind w:firstLine="0"/>
              <w:jc w:val="left"/>
              <w:rPr>
                <w:rFonts w:ascii="Calibri" w:hAnsi="Calibri"/>
                <w:sz w:val="20"/>
                <w:szCs w:val="20"/>
              </w:rPr>
            </w:pPr>
          </w:p>
        </w:tc>
        <w:tc>
          <w:tcPr>
            <w:tcW w:w="1192" w:type="dxa"/>
            <w:noWrap/>
            <w:vAlign w:val="bottom"/>
            <w:hideMark/>
          </w:tcPr>
          <w:p w:rsidR="00843731" w:rsidRDefault="00843731">
            <w:pPr>
              <w:ind w:firstLine="0"/>
              <w:jc w:val="left"/>
              <w:rPr>
                <w:rFonts w:ascii="Calibri" w:hAnsi="Calibri"/>
                <w:sz w:val="20"/>
                <w:szCs w:val="20"/>
              </w:rPr>
            </w:pPr>
          </w:p>
        </w:tc>
        <w:tc>
          <w:tcPr>
            <w:tcW w:w="1217" w:type="dxa"/>
            <w:noWrap/>
            <w:vAlign w:val="bottom"/>
            <w:hideMark/>
          </w:tcPr>
          <w:p w:rsidR="00843731" w:rsidRDefault="00843731">
            <w:pPr>
              <w:ind w:firstLine="0"/>
              <w:jc w:val="left"/>
              <w:rPr>
                <w:rFonts w:ascii="Calibri" w:hAnsi="Calibri"/>
                <w:sz w:val="20"/>
                <w:szCs w:val="20"/>
              </w:rPr>
            </w:pPr>
          </w:p>
        </w:tc>
        <w:tc>
          <w:tcPr>
            <w:tcW w:w="1276" w:type="dxa"/>
            <w:noWrap/>
            <w:vAlign w:val="bottom"/>
            <w:hideMark/>
          </w:tcPr>
          <w:p w:rsidR="00843731" w:rsidRDefault="00843731">
            <w:pPr>
              <w:ind w:firstLine="0"/>
              <w:jc w:val="left"/>
              <w:rPr>
                <w:rFonts w:ascii="Calibri" w:hAnsi="Calibri"/>
                <w:sz w:val="20"/>
                <w:szCs w:val="20"/>
              </w:rPr>
            </w:pPr>
          </w:p>
        </w:tc>
      </w:tr>
      <w:tr w:rsidR="00843731" w:rsidTr="00843731">
        <w:trPr>
          <w:trHeight w:val="315"/>
        </w:trPr>
        <w:tc>
          <w:tcPr>
            <w:tcW w:w="2447" w:type="dxa"/>
            <w:vMerge w:val="restart"/>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Статус</w:t>
            </w:r>
          </w:p>
        </w:tc>
        <w:tc>
          <w:tcPr>
            <w:tcW w:w="2104" w:type="dxa"/>
            <w:vMerge w:val="restart"/>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 xml:space="preserve">Наименование муниципальной программы, подпрограммы, основного мероприятия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Источники ресурсного обеспечения</w:t>
            </w:r>
          </w:p>
        </w:tc>
        <w:tc>
          <w:tcPr>
            <w:tcW w:w="1192" w:type="dxa"/>
            <w:tcBorders>
              <w:top w:val="single" w:sz="4" w:space="0" w:color="auto"/>
              <w:left w:val="nil"/>
              <w:bottom w:val="single" w:sz="4" w:space="0" w:color="auto"/>
              <w:right w:val="single" w:sz="4" w:space="0" w:color="auto"/>
            </w:tcBorders>
            <w:vAlign w:val="center"/>
            <w:hideMark/>
          </w:tcPr>
          <w:p w:rsidR="00843731" w:rsidRDefault="00843731">
            <w:pPr>
              <w:ind w:firstLine="0"/>
              <w:rPr>
                <w:rFonts w:cs="Arial"/>
              </w:rPr>
            </w:pPr>
            <w:r>
              <w:rPr>
                <w:rFonts w:cs="Arial"/>
              </w:rPr>
              <w:t xml:space="preserve">Расходы за отчетный период, тыс. руб. </w:t>
            </w:r>
          </w:p>
        </w:tc>
        <w:tc>
          <w:tcPr>
            <w:tcW w:w="1217" w:type="dxa"/>
            <w:tcBorders>
              <w:top w:val="single" w:sz="4" w:space="0" w:color="auto"/>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c>
          <w:tcPr>
            <w:tcW w:w="1276" w:type="dxa"/>
            <w:tcBorders>
              <w:top w:val="single" w:sz="4" w:space="0" w:color="auto"/>
              <w:left w:val="nil"/>
              <w:bottom w:val="single" w:sz="4" w:space="0" w:color="auto"/>
              <w:right w:val="single" w:sz="4" w:space="0" w:color="auto"/>
            </w:tcBorders>
            <w:vAlign w:val="center"/>
            <w:hideMark/>
          </w:tcPr>
          <w:p w:rsidR="00843731" w:rsidRDefault="00843731">
            <w:pPr>
              <w:ind w:firstLine="0"/>
              <w:rPr>
                <w:rFonts w:cs="Arial"/>
              </w:rPr>
            </w:pPr>
            <w:r>
              <w:rPr>
                <w:rFonts w:cs="Arial"/>
              </w:rPr>
              <w:t> </w:t>
            </w:r>
          </w:p>
        </w:tc>
      </w:tr>
      <w:tr w:rsidR="00843731" w:rsidTr="00843731">
        <w:trPr>
          <w:trHeight w:val="945"/>
        </w:trPr>
        <w:tc>
          <w:tcPr>
            <w:tcW w:w="9796"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192"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лимит на год</w:t>
            </w:r>
          </w:p>
        </w:tc>
        <w:tc>
          <w:tcPr>
            <w:tcW w:w="1217"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фактическое финансирование</w:t>
            </w:r>
          </w:p>
        </w:tc>
        <w:tc>
          <w:tcPr>
            <w:tcW w:w="1276"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кассовое исполнение на отчетную дату</w:t>
            </w:r>
          </w:p>
        </w:tc>
      </w:tr>
      <w:tr w:rsidR="00843731" w:rsidTr="00843731">
        <w:trPr>
          <w:trHeight w:val="315"/>
        </w:trPr>
        <w:tc>
          <w:tcPr>
            <w:tcW w:w="2447" w:type="dxa"/>
            <w:tcBorders>
              <w:top w:val="nil"/>
              <w:left w:val="single" w:sz="4" w:space="0" w:color="auto"/>
              <w:bottom w:val="single" w:sz="4" w:space="0" w:color="auto"/>
              <w:right w:val="single" w:sz="4" w:space="0" w:color="auto"/>
            </w:tcBorders>
            <w:vAlign w:val="center"/>
            <w:hideMark/>
          </w:tcPr>
          <w:p w:rsidR="00843731" w:rsidRDefault="00843731">
            <w:pPr>
              <w:ind w:firstLine="0"/>
              <w:rPr>
                <w:rFonts w:cs="Arial"/>
              </w:rPr>
            </w:pPr>
            <w:r>
              <w:rPr>
                <w:rFonts w:cs="Arial"/>
              </w:rPr>
              <w:t>1</w:t>
            </w:r>
          </w:p>
        </w:tc>
        <w:tc>
          <w:tcPr>
            <w:tcW w:w="2104" w:type="dxa"/>
            <w:tcBorders>
              <w:top w:val="nil"/>
              <w:left w:val="nil"/>
              <w:bottom w:val="single" w:sz="4" w:space="0" w:color="auto"/>
              <w:right w:val="single" w:sz="4" w:space="0" w:color="auto"/>
            </w:tcBorders>
            <w:vAlign w:val="center"/>
            <w:hideMark/>
          </w:tcPr>
          <w:p w:rsidR="00843731" w:rsidRDefault="00843731">
            <w:pPr>
              <w:ind w:firstLine="0"/>
              <w:rPr>
                <w:rFonts w:cs="Arial"/>
              </w:rPr>
            </w:pPr>
            <w:r>
              <w:rPr>
                <w:rFonts w:cs="Arial"/>
              </w:rPr>
              <w:t>2</w:t>
            </w:r>
          </w:p>
        </w:tc>
        <w:tc>
          <w:tcPr>
            <w:tcW w:w="1560"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3</w:t>
            </w:r>
          </w:p>
        </w:tc>
        <w:tc>
          <w:tcPr>
            <w:tcW w:w="1192"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4</w:t>
            </w:r>
          </w:p>
        </w:tc>
        <w:tc>
          <w:tcPr>
            <w:tcW w:w="1217"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5</w:t>
            </w:r>
          </w:p>
        </w:tc>
        <w:tc>
          <w:tcPr>
            <w:tcW w:w="1276" w:type="dxa"/>
            <w:tcBorders>
              <w:top w:val="nil"/>
              <w:left w:val="nil"/>
              <w:bottom w:val="single" w:sz="4" w:space="0" w:color="auto"/>
              <w:right w:val="single" w:sz="4" w:space="0" w:color="auto"/>
            </w:tcBorders>
            <w:shd w:val="clear" w:color="auto" w:fill="FFFFFF"/>
            <w:vAlign w:val="center"/>
            <w:hideMark/>
          </w:tcPr>
          <w:p w:rsidR="00843731" w:rsidRDefault="00843731">
            <w:pPr>
              <w:ind w:firstLine="0"/>
              <w:rPr>
                <w:rFonts w:cs="Arial"/>
              </w:rPr>
            </w:pPr>
            <w:r>
              <w:rPr>
                <w:rFonts w:cs="Arial"/>
              </w:rPr>
              <w:t>6</w:t>
            </w:r>
          </w:p>
        </w:tc>
      </w:tr>
      <w:tr w:rsidR="00843731" w:rsidTr="00843731">
        <w:trPr>
          <w:trHeight w:val="315"/>
        </w:trPr>
        <w:tc>
          <w:tcPr>
            <w:tcW w:w="2447" w:type="dxa"/>
            <w:vMerge w:val="restart"/>
            <w:tcBorders>
              <w:top w:val="nil"/>
              <w:left w:val="single" w:sz="4" w:space="0" w:color="auto"/>
              <w:bottom w:val="single" w:sz="4" w:space="0" w:color="000000"/>
              <w:right w:val="single" w:sz="4" w:space="0" w:color="auto"/>
            </w:tcBorders>
            <w:shd w:val="clear" w:color="auto" w:fill="FFFFFF"/>
            <w:hideMark/>
          </w:tcPr>
          <w:p w:rsidR="00843731" w:rsidRDefault="00843731">
            <w:pPr>
              <w:ind w:firstLine="0"/>
              <w:rPr>
                <w:rFonts w:cs="Arial"/>
              </w:rPr>
            </w:pPr>
            <w:r>
              <w:rPr>
                <w:rFonts w:cs="Arial"/>
              </w:rPr>
              <w:t>МУНИЦИПАЛЬНАЯ ПРОГРАММА</w:t>
            </w:r>
          </w:p>
        </w:tc>
        <w:tc>
          <w:tcPr>
            <w:tcW w:w="2104" w:type="dxa"/>
            <w:vMerge w:val="restart"/>
            <w:tcBorders>
              <w:top w:val="nil"/>
              <w:left w:val="single" w:sz="4" w:space="0" w:color="auto"/>
              <w:bottom w:val="single" w:sz="4" w:space="0" w:color="000000"/>
              <w:right w:val="nil"/>
            </w:tcBorders>
            <w:vAlign w:val="center"/>
            <w:hideMark/>
          </w:tcPr>
          <w:p w:rsidR="00843731" w:rsidRDefault="00843731">
            <w:pPr>
              <w:ind w:firstLine="0"/>
              <w:rPr>
                <w:rFonts w:cs="Arial"/>
              </w:rPr>
            </w:pPr>
            <w:r>
              <w:rPr>
                <w:rFonts w:cs="Arial"/>
              </w:rPr>
              <w:t> </w:t>
            </w:r>
          </w:p>
        </w:tc>
        <w:tc>
          <w:tcPr>
            <w:tcW w:w="1560" w:type="dxa"/>
            <w:tcBorders>
              <w:top w:val="nil"/>
              <w:left w:val="single" w:sz="4" w:space="0" w:color="auto"/>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1192"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560"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560" w:type="dxa"/>
            <w:tcBorders>
              <w:top w:val="nil"/>
              <w:left w:val="single" w:sz="4" w:space="0" w:color="auto"/>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560" w:type="dxa"/>
            <w:tcBorders>
              <w:top w:val="nil"/>
              <w:left w:val="single" w:sz="4" w:space="0" w:color="auto"/>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560"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xml:space="preserve">внебюджетные фонды </w:t>
            </w:r>
          </w:p>
        </w:tc>
        <w:tc>
          <w:tcPr>
            <w:tcW w:w="119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30"/>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560" w:type="dxa"/>
            <w:tcBorders>
              <w:top w:val="nil"/>
              <w:left w:val="single" w:sz="4" w:space="0" w:color="auto"/>
              <w:bottom w:val="single" w:sz="4" w:space="0" w:color="auto"/>
              <w:right w:val="single" w:sz="4" w:space="0" w:color="auto"/>
            </w:tcBorders>
            <w:vAlign w:val="bottom"/>
            <w:hideMark/>
          </w:tcPr>
          <w:p w:rsidR="00843731" w:rsidRDefault="00843731">
            <w:pPr>
              <w:ind w:firstLine="0"/>
              <w:rPr>
                <w:rFonts w:cs="Arial"/>
              </w:rPr>
            </w:pPr>
            <w:r>
              <w:rPr>
                <w:rFonts w:cs="Arial"/>
              </w:rPr>
              <w:t xml:space="preserve">юридические лица </w:t>
            </w:r>
            <w:r>
              <w:rPr>
                <w:rFonts w:cs="Arial"/>
                <w:vertAlign w:val="superscript"/>
              </w:rPr>
              <w:t>1</w:t>
            </w:r>
          </w:p>
        </w:tc>
        <w:tc>
          <w:tcPr>
            <w:tcW w:w="1192"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shd w:val="clear" w:color="auto" w:fill="FFFFFF"/>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000000"/>
              <w:right w:val="nil"/>
            </w:tcBorders>
            <w:vAlign w:val="center"/>
            <w:hideMark/>
          </w:tcPr>
          <w:p w:rsidR="00843731" w:rsidRDefault="00843731">
            <w:pPr>
              <w:ind w:firstLine="0"/>
              <w:jc w:val="left"/>
              <w:rPr>
                <w:rFonts w:cs="Arial"/>
              </w:rPr>
            </w:pPr>
          </w:p>
        </w:tc>
        <w:tc>
          <w:tcPr>
            <w:tcW w:w="1560" w:type="dxa"/>
            <w:tcBorders>
              <w:top w:val="nil"/>
              <w:left w:val="single" w:sz="4" w:space="0" w:color="auto"/>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2447" w:type="dxa"/>
            <w:vMerge w:val="restart"/>
            <w:tcBorders>
              <w:top w:val="nil"/>
              <w:left w:val="single" w:sz="4" w:space="0" w:color="auto"/>
              <w:bottom w:val="single" w:sz="4" w:space="0" w:color="000000"/>
              <w:right w:val="single" w:sz="4" w:space="0" w:color="auto"/>
            </w:tcBorders>
            <w:hideMark/>
          </w:tcPr>
          <w:p w:rsidR="00843731" w:rsidRDefault="00843731">
            <w:pPr>
              <w:ind w:firstLine="0"/>
              <w:rPr>
                <w:rFonts w:cs="Arial"/>
              </w:rPr>
            </w:pPr>
            <w:r>
              <w:rPr>
                <w:rFonts w:cs="Arial"/>
              </w:rPr>
              <w:t>ПОДПРОГРАММА 1</w:t>
            </w:r>
          </w:p>
        </w:tc>
        <w:tc>
          <w:tcPr>
            <w:tcW w:w="2104" w:type="dxa"/>
            <w:vMerge w:val="restart"/>
            <w:tcBorders>
              <w:top w:val="nil"/>
              <w:left w:val="single" w:sz="4" w:space="0" w:color="auto"/>
              <w:bottom w:val="single" w:sz="4" w:space="0" w:color="000000"/>
              <w:right w:val="single" w:sz="4" w:space="0" w:color="auto"/>
            </w:tcBorders>
            <w:hideMark/>
          </w:tcPr>
          <w:p w:rsidR="00843731" w:rsidRDefault="00843731">
            <w:pPr>
              <w:ind w:firstLine="0"/>
              <w:rPr>
                <w:rFonts w:cs="Arial"/>
              </w:rPr>
            </w:pPr>
            <w:r>
              <w:rPr>
                <w:rFonts w:cs="Arial"/>
              </w:rPr>
              <w:t> </w:t>
            </w: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внебюджетные фонды </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2447" w:type="dxa"/>
            <w:tcBorders>
              <w:top w:val="nil"/>
              <w:left w:val="single" w:sz="4" w:space="0" w:color="auto"/>
              <w:bottom w:val="single" w:sz="4" w:space="0" w:color="auto"/>
              <w:right w:val="single" w:sz="4" w:space="0" w:color="auto"/>
            </w:tcBorders>
            <w:shd w:val="clear" w:color="auto" w:fill="FFFFFF"/>
            <w:hideMark/>
          </w:tcPr>
          <w:p w:rsidR="00843731" w:rsidRDefault="00843731">
            <w:pPr>
              <w:ind w:firstLine="0"/>
              <w:rPr>
                <w:rFonts w:cs="Arial"/>
              </w:rPr>
            </w:pPr>
            <w:r>
              <w:rPr>
                <w:rFonts w:cs="Arial"/>
              </w:rPr>
              <w:t>в том числе:</w:t>
            </w:r>
          </w:p>
        </w:tc>
        <w:tc>
          <w:tcPr>
            <w:tcW w:w="2104" w:type="dxa"/>
            <w:tcBorders>
              <w:top w:val="nil"/>
              <w:left w:val="nil"/>
              <w:bottom w:val="nil"/>
              <w:right w:val="single" w:sz="4" w:space="0" w:color="auto"/>
            </w:tcBorders>
            <w:hideMark/>
          </w:tcPr>
          <w:p w:rsidR="00843731" w:rsidRDefault="00843731">
            <w:pPr>
              <w:ind w:firstLine="0"/>
              <w:rPr>
                <w:rFonts w:cs="Arial"/>
              </w:rPr>
            </w:pPr>
            <w:r>
              <w:rPr>
                <w:rFonts w:cs="Arial"/>
              </w:rPr>
              <w:t> </w:t>
            </w:r>
          </w:p>
        </w:tc>
        <w:tc>
          <w:tcPr>
            <w:tcW w:w="156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2447"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xml:space="preserve">Основное </w:t>
            </w:r>
            <w:r>
              <w:rPr>
                <w:rFonts w:cs="Arial"/>
              </w:rPr>
              <w:br/>
              <w:t>мероприятие 1.1</w:t>
            </w:r>
          </w:p>
        </w:tc>
        <w:tc>
          <w:tcPr>
            <w:tcW w:w="2104" w:type="dxa"/>
            <w:vMerge w:val="restart"/>
            <w:tcBorders>
              <w:top w:val="single" w:sz="4" w:space="0" w:color="auto"/>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w:t>
            </w: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внебюджетные фонды </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2447"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xml:space="preserve">Основное </w:t>
            </w:r>
            <w:r>
              <w:rPr>
                <w:rFonts w:cs="Arial"/>
              </w:rPr>
              <w:br/>
              <w:t>мероприятие 1.2</w:t>
            </w:r>
          </w:p>
        </w:tc>
        <w:tc>
          <w:tcPr>
            <w:tcW w:w="2104"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w:t>
            </w: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внебюджетные фонды </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2447"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w:t>
            </w:r>
          </w:p>
        </w:tc>
        <w:tc>
          <w:tcPr>
            <w:tcW w:w="2104"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c>
          <w:tcPr>
            <w:tcW w:w="156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2447"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ПОДПРОГРАММА 2</w:t>
            </w:r>
          </w:p>
        </w:tc>
        <w:tc>
          <w:tcPr>
            <w:tcW w:w="2104" w:type="dxa"/>
            <w:vMerge w:val="restart"/>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 </w:t>
            </w: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внебюджетные фонды </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auto"/>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2447" w:type="dxa"/>
            <w:tcBorders>
              <w:top w:val="nil"/>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и т. д.</w:t>
            </w:r>
          </w:p>
        </w:tc>
        <w:tc>
          <w:tcPr>
            <w:tcW w:w="2104"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w:t>
            </w:r>
          </w:p>
        </w:tc>
        <w:tc>
          <w:tcPr>
            <w:tcW w:w="156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2447" w:type="dxa"/>
            <w:vMerge w:val="restart"/>
            <w:tcBorders>
              <w:top w:val="nil"/>
              <w:left w:val="single" w:sz="4" w:space="0" w:color="auto"/>
              <w:bottom w:val="single" w:sz="4" w:space="0" w:color="000000"/>
              <w:right w:val="single" w:sz="4" w:space="0" w:color="auto"/>
            </w:tcBorders>
            <w:hideMark/>
          </w:tcPr>
          <w:p w:rsidR="00843731" w:rsidRDefault="00843731">
            <w:pPr>
              <w:ind w:firstLine="0"/>
              <w:rPr>
                <w:rFonts w:cs="Arial"/>
              </w:rPr>
            </w:pPr>
            <w:r>
              <w:rPr>
                <w:rFonts w:cs="Arial"/>
              </w:rPr>
              <w:t>ПОДПРОГРАММА</w:t>
            </w:r>
          </w:p>
        </w:tc>
        <w:tc>
          <w:tcPr>
            <w:tcW w:w="2104" w:type="dxa"/>
            <w:vMerge w:val="restart"/>
            <w:tcBorders>
              <w:top w:val="nil"/>
              <w:left w:val="single" w:sz="4" w:space="0" w:color="auto"/>
              <w:bottom w:val="single" w:sz="4" w:space="0" w:color="000000"/>
              <w:right w:val="single" w:sz="4" w:space="0" w:color="auto"/>
            </w:tcBorders>
            <w:hideMark/>
          </w:tcPr>
          <w:p w:rsidR="00843731" w:rsidRDefault="00843731">
            <w:pPr>
              <w:ind w:firstLine="0"/>
              <w:rPr>
                <w:rFonts w:cs="Arial"/>
              </w:rPr>
            </w:pPr>
            <w:r>
              <w:rPr>
                <w:rFonts w:cs="Arial"/>
              </w:rPr>
              <w:t>Обеспечение реализации муниципальной программы</w:t>
            </w: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внебюджетные фонды </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2447" w:type="dxa"/>
            <w:tcBorders>
              <w:top w:val="nil"/>
              <w:left w:val="single" w:sz="4" w:space="0" w:color="auto"/>
              <w:bottom w:val="single" w:sz="4" w:space="0" w:color="auto"/>
              <w:right w:val="single" w:sz="4" w:space="0" w:color="auto"/>
            </w:tcBorders>
            <w:shd w:val="clear" w:color="auto" w:fill="FFFFFF"/>
            <w:hideMark/>
          </w:tcPr>
          <w:p w:rsidR="00843731" w:rsidRDefault="00843731">
            <w:pPr>
              <w:ind w:firstLine="0"/>
              <w:rPr>
                <w:rFonts w:cs="Arial"/>
              </w:rPr>
            </w:pPr>
            <w:r>
              <w:rPr>
                <w:rFonts w:cs="Arial"/>
              </w:rPr>
              <w:t>в том числе:</w:t>
            </w:r>
          </w:p>
        </w:tc>
        <w:tc>
          <w:tcPr>
            <w:tcW w:w="2104" w:type="dxa"/>
            <w:tcBorders>
              <w:top w:val="nil"/>
              <w:left w:val="nil"/>
              <w:bottom w:val="nil"/>
              <w:right w:val="single" w:sz="4" w:space="0" w:color="auto"/>
            </w:tcBorders>
            <w:hideMark/>
          </w:tcPr>
          <w:p w:rsidR="00843731" w:rsidRDefault="00843731">
            <w:pPr>
              <w:ind w:firstLine="0"/>
              <w:rPr>
                <w:rFonts w:cs="Arial"/>
              </w:rPr>
            </w:pPr>
            <w:r>
              <w:rPr>
                <w:rFonts w:cs="Arial"/>
              </w:rPr>
              <w:t> </w:t>
            </w: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2447" w:type="dxa"/>
            <w:vMerge w:val="restart"/>
            <w:tcBorders>
              <w:top w:val="nil"/>
              <w:left w:val="single" w:sz="4" w:space="0" w:color="auto"/>
              <w:bottom w:val="single" w:sz="4" w:space="0" w:color="000000"/>
              <w:right w:val="single" w:sz="4" w:space="0" w:color="auto"/>
            </w:tcBorders>
            <w:hideMark/>
          </w:tcPr>
          <w:p w:rsidR="00843731" w:rsidRDefault="00843731">
            <w:pPr>
              <w:ind w:firstLine="0"/>
              <w:rPr>
                <w:rFonts w:cs="Arial"/>
              </w:rPr>
            </w:pPr>
            <w:r>
              <w:rPr>
                <w:rFonts w:cs="Arial"/>
              </w:rPr>
              <w:t xml:space="preserve">Основное </w:t>
            </w:r>
            <w:r>
              <w:rPr>
                <w:rFonts w:cs="Arial"/>
              </w:rPr>
              <w:br/>
              <w:t xml:space="preserve">мероприятие 1 </w:t>
            </w:r>
          </w:p>
        </w:tc>
        <w:tc>
          <w:tcPr>
            <w:tcW w:w="2104"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843731" w:rsidRDefault="00843731">
            <w:pPr>
              <w:ind w:firstLine="0"/>
              <w:rPr>
                <w:rFonts w:cs="Arial"/>
              </w:rPr>
            </w:pPr>
            <w:r>
              <w:rPr>
                <w:rFonts w:cs="Arial"/>
              </w:rPr>
              <w:t xml:space="preserve">Финансовое обеспечение деятельности стуктурных подразделений администраций муниципальных образований, иных ГРБС – исполнителей, расходы которых не учтены в других подпрограммах муниципальной программы </w:t>
            </w: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внебюджетные фонды </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2104" w:type="dxa"/>
            <w:vMerge/>
            <w:tcBorders>
              <w:top w:val="single" w:sz="4" w:space="0" w:color="auto"/>
              <w:left w:val="single" w:sz="4" w:space="0" w:color="auto"/>
              <w:bottom w:val="single" w:sz="4" w:space="0" w:color="000000"/>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2447" w:type="dxa"/>
            <w:vMerge w:val="restart"/>
            <w:tcBorders>
              <w:top w:val="nil"/>
              <w:left w:val="single" w:sz="4" w:space="0" w:color="auto"/>
              <w:bottom w:val="nil"/>
              <w:right w:val="single" w:sz="4" w:space="0" w:color="auto"/>
            </w:tcBorders>
            <w:hideMark/>
          </w:tcPr>
          <w:p w:rsidR="00843731" w:rsidRDefault="00843731">
            <w:pPr>
              <w:ind w:firstLine="0"/>
              <w:rPr>
                <w:rFonts w:cs="Arial"/>
              </w:rPr>
            </w:pPr>
            <w:r>
              <w:rPr>
                <w:rFonts w:cs="Arial"/>
              </w:rPr>
              <w:t xml:space="preserve">Основное </w:t>
            </w:r>
            <w:r>
              <w:rPr>
                <w:rFonts w:cs="Arial"/>
              </w:rPr>
              <w:br/>
              <w:t xml:space="preserve">мероприятие 2 </w:t>
            </w:r>
          </w:p>
        </w:tc>
        <w:tc>
          <w:tcPr>
            <w:tcW w:w="2104" w:type="dxa"/>
            <w:vMerge w:val="restart"/>
            <w:tcBorders>
              <w:top w:val="nil"/>
              <w:left w:val="single" w:sz="4" w:space="0" w:color="auto"/>
              <w:bottom w:val="nil"/>
              <w:right w:val="single" w:sz="4" w:space="0" w:color="auto"/>
            </w:tcBorders>
            <w:shd w:val="clear" w:color="auto" w:fill="FFFFFF"/>
            <w:hideMark/>
          </w:tcPr>
          <w:p w:rsidR="00843731" w:rsidRDefault="00843731">
            <w:pPr>
              <w:ind w:firstLine="0"/>
              <w:rPr>
                <w:rFonts w:cs="Arial"/>
              </w:rPr>
            </w:pPr>
            <w:r>
              <w:rPr>
                <w:rFonts w:cs="Arial"/>
              </w:rPr>
              <w:t xml:space="preserve">Финансовое обеспечение выполнения других обязательств муниципалитета стуктурными подразделениями администраций муниципальных образований, расходы которых не учтены в других подпрограммах муниципальной программы </w:t>
            </w: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всего, в том числе:</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nil"/>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nil"/>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федеральный бюджет </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nil"/>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nil"/>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областной бюджет</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nil"/>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nil"/>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местный бюджет</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nil"/>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nil"/>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hideMark/>
          </w:tcPr>
          <w:p w:rsidR="00843731" w:rsidRDefault="00843731">
            <w:pPr>
              <w:ind w:firstLine="0"/>
              <w:rPr>
                <w:rFonts w:cs="Arial"/>
              </w:rPr>
            </w:pPr>
            <w:r>
              <w:rPr>
                <w:rFonts w:cs="Arial"/>
              </w:rPr>
              <w:t xml:space="preserve">внебюджетные фонды </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nil"/>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nil"/>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юридические лица</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9796" w:type="dxa"/>
            <w:vMerge/>
            <w:tcBorders>
              <w:top w:val="nil"/>
              <w:left w:val="single" w:sz="4" w:space="0" w:color="auto"/>
              <w:bottom w:val="nil"/>
              <w:right w:val="single" w:sz="4" w:space="0" w:color="auto"/>
            </w:tcBorders>
            <w:vAlign w:val="center"/>
            <w:hideMark/>
          </w:tcPr>
          <w:p w:rsidR="00843731" w:rsidRDefault="00843731">
            <w:pPr>
              <w:ind w:firstLine="0"/>
              <w:jc w:val="left"/>
              <w:rPr>
                <w:rFonts w:cs="Arial"/>
              </w:rPr>
            </w:pPr>
          </w:p>
        </w:tc>
        <w:tc>
          <w:tcPr>
            <w:tcW w:w="2104" w:type="dxa"/>
            <w:vMerge/>
            <w:tcBorders>
              <w:top w:val="nil"/>
              <w:left w:val="single" w:sz="4" w:space="0" w:color="auto"/>
              <w:bottom w:val="nil"/>
              <w:right w:val="single" w:sz="4" w:space="0" w:color="auto"/>
            </w:tcBorders>
            <w:vAlign w:val="center"/>
            <w:hideMark/>
          </w:tcPr>
          <w:p w:rsidR="00843731" w:rsidRDefault="00843731">
            <w:pPr>
              <w:ind w:firstLine="0"/>
              <w:jc w:val="left"/>
              <w:rPr>
                <w:rFonts w:cs="Arial"/>
              </w:rPr>
            </w:pPr>
          </w:p>
        </w:tc>
        <w:tc>
          <w:tcPr>
            <w:tcW w:w="1560"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физические лица</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2447" w:type="dxa"/>
            <w:tcBorders>
              <w:top w:val="single" w:sz="4" w:space="0" w:color="auto"/>
              <w:left w:val="single" w:sz="4" w:space="0" w:color="auto"/>
              <w:bottom w:val="single" w:sz="4" w:space="0" w:color="auto"/>
              <w:right w:val="single" w:sz="4" w:space="0" w:color="auto"/>
            </w:tcBorders>
            <w:hideMark/>
          </w:tcPr>
          <w:p w:rsidR="00843731" w:rsidRDefault="00843731">
            <w:pPr>
              <w:ind w:firstLine="0"/>
              <w:rPr>
                <w:rFonts w:cs="Arial"/>
              </w:rPr>
            </w:pPr>
            <w:r>
              <w:rPr>
                <w:rFonts w:cs="Arial"/>
              </w:rPr>
              <w:t>и т. д.</w:t>
            </w:r>
          </w:p>
        </w:tc>
        <w:tc>
          <w:tcPr>
            <w:tcW w:w="2104" w:type="dxa"/>
            <w:tcBorders>
              <w:top w:val="single" w:sz="4" w:space="0" w:color="auto"/>
              <w:left w:val="nil"/>
              <w:bottom w:val="single" w:sz="4" w:space="0" w:color="auto"/>
              <w:right w:val="single" w:sz="4" w:space="0" w:color="auto"/>
            </w:tcBorders>
            <w:shd w:val="clear" w:color="auto" w:fill="FFFFFF"/>
            <w:hideMark/>
          </w:tcPr>
          <w:p w:rsidR="00843731" w:rsidRDefault="00843731">
            <w:pPr>
              <w:ind w:firstLine="0"/>
              <w:rPr>
                <w:rFonts w:cs="Arial"/>
              </w:rPr>
            </w:pPr>
            <w:r>
              <w:rPr>
                <w:rFonts w:cs="Arial"/>
              </w:rPr>
              <w:t> </w:t>
            </w:r>
          </w:p>
        </w:tc>
        <w:tc>
          <w:tcPr>
            <w:tcW w:w="1560" w:type="dxa"/>
            <w:tcBorders>
              <w:top w:val="nil"/>
              <w:left w:val="nil"/>
              <w:bottom w:val="single" w:sz="4" w:space="0" w:color="auto"/>
              <w:right w:val="single" w:sz="4" w:space="0" w:color="auto"/>
            </w:tcBorders>
            <w:noWrap/>
            <w:vAlign w:val="bottom"/>
            <w:hideMark/>
          </w:tcPr>
          <w:p w:rsidR="00843731" w:rsidRDefault="00843731">
            <w:pPr>
              <w:ind w:firstLine="0"/>
              <w:rPr>
                <w:rFonts w:cs="Arial"/>
              </w:rPr>
            </w:pPr>
            <w:r>
              <w:rPr>
                <w:rFonts w:cs="Arial"/>
              </w:rPr>
              <w:t> </w:t>
            </w:r>
          </w:p>
        </w:tc>
        <w:tc>
          <w:tcPr>
            <w:tcW w:w="1192"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17"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c>
          <w:tcPr>
            <w:tcW w:w="1276" w:type="dxa"/>
            <w:tcBorders>
              <w:top w:val="nil"/>
              <w:left w:val="nil"/>
              <w:bottom w:val="single" w:sz="4" w:space="0" w:color="auto"/>
              <w:right w:val="single" w:sz="4" w:space="0" w:color="auto"/>
            </w:tcBorders>
            <w:vAlign w:val="bottom"/>
            <w:hideMark/>
          </w:tcPr>
          <w:p w:rsidR="00843731" w:rsidRDefault="00843731">
            <w:pPr>
              <w:ind w:firstLine="0"/>
              <w:rPr>
                <w:rFonts w:cs="Arial"/>
              </w:rPr>
            </w:pPr>
            <w:r>
              <w:rPr>
                <w:rFonts w:cs="Arial"/>
              </w:rPr>
              <w:t> </w:t>
            </w:r>
          </w:p>
        </w:tc>
      </w:tr>
      <w:tr w:rsidR="00843731" w:rsidTr="00843731">
        <w:trPr>
          <w:trHeight w:val="315"/>
        </w:trPr>
        <w:tc>
          <w:tcPr>
            <w:tcW w:w="2447" w:type="dxa"/>
            <w:vAlign w:val="center"/>
            <w:hideMark/>
          </w:tcPr>
          <w:p w:rsidR="00843731" w:rsidRDefault="00843731">
            <w:pPr>
              <w:ind w:firstLine="0"/>
              <w:jc w:val="left"/>
              <w:rPr>
                <w:rFonts w:ascii="Calibri" w:hAnsi="Calibri"/>
                <w:sz w:val="20"/>
                <w:szCs w:val="20"/>
              </w:rPr>
            </w:pPr>
          </w:p>
        </w:tc>
        <w:tc>
          <w:tcPr>
            <w:tcW w:w="2104" w:type="dxa"/>
            <w:hideMark/>
          </w:tcPr>
          <w:p w:rsidR="00843731" w:rsidRDefault="00843731">
            <w:pPr>
              <w:ind w:firstLine="0"/>
              <w:jc w:val="left"/>
              <w:rPr>
                <w:rFonts w:ascii="Calibri" w:hAnsi="Calibri"/>
                <w:sz w:val="20"/>
                <w:szCs w:val="20"/>
              </w:rPr>
            </w:pPr>
          </w:p>
        </w:tc>
        <w:tc>
          <w:tcPr>
            <w:tcW w:w="1560" w:type="dxa"/>
            <w:hideMark/>
          </w:tcPr>
          <w:p w:rsidR="00843731" w:rsidRDefault="00843731">
            <w:pPr>
              <w:ind w:firstLine="0"/>
              <w:jc w:val="left"/>
              <w:rPr>
                <w:rFonts w:ascii="Calibri" w:hAnsi="Calibri"/>
                <w:sz w:val="20"/>
                <w:szCs w:val="20"/>
              </w:rPr>
            </w:pPr>
          </w:p>
        </w:tc>
        <w:tc>
          <w:tcPr>
            <w:tcW w:w="1192" w:type="dxa"/>
            <w:vAlign w:val="bottom"/>
            <w:hideMark/>
          </w:tcPr>
          <w:p w:rsidR="00843731" w:rsidRDefault="00843731">
            <w:pPr>
              <w:ind w:firstLine="0"/>
              <w:jc w:val="left"/>
              <w:rPr>
                <w:rFonts w:ascii="Calibri" w:hAnsi="Calibri"/>
                <w:sz w:val="20"/>
                <w:szCs w:val="20"/>
              </w:rPr>
            </w:pPr>
          </w:p>
        </w:tc>
        <w:tc>
          <w:tcPr>
            <w:tcW w:w="1217" w:type="dxa"/>
            <w:vAlign w:val="bottom"/>
            <w:hideMark/>
          </w:tcPr>
          <w:p w:rsidR="00843731" w:rsidRDefault="00843731">
            <w:pPr>
              <w:ind w:firstLine="0"/>
              <w:jc w:val="left"/>
              <w:rPr>
                <w:rFonts w:ascii="Calibri" w:hAnsi="Calibri"/>
                <w:sz w:val="20"/>
                <w:szCs w:val="20"/>
              </w:rPr>
            </w:pPr>
          </w:p>
        </w:tc>
        <w:tc>
          <w:tcPr>
            <w:tcW w:w="1276" w:type="dxa"/>
            <w:vAlign w:val="bottom"/>
            <w:hideMark/>
          </w:tcPr>
          <w:p w:rsidR="00843731" w:rsidRDefault="00843731">
            <w:pPr>
              <w:ind w:firstLine="0"/>
              <w:jc w:val="left"/>
              <w:rPr>
                <w:rFonts w:ascii="Calibri" w:hAnsi="Calibri"/>
                <w:sz w:val="20"/>
                <w:szCs w:val="20"/>
              </w:rPr>
            </w:pPr>
          </w:p>
        </w:tc>
      </w:tr>
      <w:tr w:rsidR="00843731" w:rsidTr="00843731">
        <w:trPr>
          <w:trHeight w:val="375"/>
        </w:trPr>
        <w:tc>
          <w:tcPr>
            <w:tcW w:w="2447" w:type="dxa"/>
            <w:vAlign w:val="center"/>
            <w:hideMark/>
          </w:tcPr>
          <w:p w:rsidR="00843731" w:rsidRDefault="00843731">
            <w:pPr>
              <w:ind w:firstLine="0"/>
              <w:rPr>
                <w:rFonts w:cs="Arial"/>
              </w:rPr>
            </w:pPr>
            <w:r>
              <w:rPr>
                <w:rFonts w:cs="Arial"/>
              </w:rPr>
              <w:t>Руководитель</w:t>
            </w:r>
          </w:p>
        </w:tc>
        <w:tc>
          <w:tcPr>
            <w:tcW w:w="2104" w:type="dxa"/>
            <w:tcBorders>
              <w:top w:val="nil"/>
              <w:left w:val="nil"/>
              <w:bottom w:val="single" w:sz="4" w:space="0" w:color="auto"/>
              <w:right w:val="nil"/>
            </w:tcBorders>
            <w:vAlign w:val="center"/>
            <w:hideMark/>
          </w:tcPr>
          <w:p w:rsidR="00843731" w:rsidRDefault="00843731">
            <w:pPr>
              <w:ind w:firstLine="0"/>
              <w:rPr>
                <w:rFonts w:cs="Arial"/>
              </w:rPr>
            </w:pPr>
            <w:r>
              <w:rPr>
                <w:rFonts w:cs="Arial"/>
              </w:rPr>
              <w:t> </w:t>
            </w:r>
          </w:p>
        </w:tc>
        <w:tc>
          <w:tcPr>
            <w:tcW w:w="1560" w:type="dxa"/>
            <w:vAlign w:val="bottom"/>
            <w:hideMark/>
          </w:tcPr>
          <w:p w:rsidR="00843731" w:rsidRDefault="00843731">
            <w:pPr>
              <w:ind w:firstLine="0"/>
              <w:jc w:val="left"/>
              <w:rPr>
                <w:rFonts w:ascii="Calibri" w:hAnsi="Calibri"/>
                <w:sz w:val="20"/>
                <w:szCs w:val="20"/>
              </w:rPr>
            </w:pPr>
          </w:p>
        </w:tc>
        <w:tc>
          <w:tcPr>
            <w:tcW w:w="1192" w:type="dxa"/>
            <w:tcBorders>
              <w:top w:val="nil"/>
              <w:left w:val="nil"/>
              <w:bottom w:val="single" w:sz="4" w:space="0" w:color="auto"/>
              <w:right w:val="nil"/>
            </w:tcBorders>
            <w:vAlign w:val="center"/>
            <w:hideMark/>
          </w:tcPr>
          <w:p w:rsidR="00843731" w:rsidRDefault="00843731">
            <w:pPr>
              <w:ind w:firstLine="0"/>
              <w:rPr>
                <w:rFonts w:cs="Arial"/>
              </w:rPr>
            </w:pPr>
            <w:r>
              <w:rPr>
                <w:rFonts w:cs="Arial"/>
              </w:rPr>
              <w:t> </w:t>
            </w:r>
          </w:p>
        </w:tc>
        <w:tc>
          <w:tcPr>
            <w:tcW w:w="1217" w:type="dxa"/>
            <w:noWrap/>
            <w:vAlign w:val="bottom"/>
            <w:hideMark/>
          </w:tcPr>
          <w:p w:rsidR="00843731" w:rsidRDefault="00843731">
            <w:pPr>
              <w:ind w:firstLine="0"/>
              <w:jc w:val="left"/>
              <w:rPr>
                <w:rFonts w:ascii="Calibri" w:hAnsi="Calibri"/>
                <w:sz w:val="20"/>
                <w:szCs w:val="20"/>
              </w:rPr>
            </w:pPr>
          </w:p>
        </w:tc>
        <w:tc>
          <w:tcPr>
            <w:tcW w:w="1276" w:type="dxa"/>
            <w:tcBorders>
              <w:top w:val="nil"/>
              <w:left w:val="nil"/>
              <w:bottom w:val="single" w:sz="4" w:space="0" w:color="auto"/>
              <w:right w:val="nil"/>
            </w:tcBorders>
            <w:vAlign w:val="center"/>
            <w:hideMark/>
          </w:tcPr>
          <w:p w:rsidR="00843731" w:rsidRDefault="00843731">
            <w:pPr>
              <w:ind w:firstLine="0"/>
              <w:rPr>
                <w:rFonts w:cs="Arial"/>
              </w:rPr>
            </w:pPr>
            <w:r>
              <w:rPr>
                <w:rFonts w:cs="Arial"/>
              </w:rPr>
              <w:t> </w:t>
            </w:r>
          </w:p>
        </w:tc>
      </w:tr>
      <w:tr w:rsidR="00843731" w:rsidTr="00843731">
        <w:trPr>
          <w:trHeight w:val="945"/>
        </w:trPr>
        <w:tc>
          <w:tcPr>
            <w:tcW w:w="2447" w:type="dxa"/>
            <w:vAlign w:val="center"/>
            <w:hideMark/>
          </w:tcPr>
          <w:p w:rsidR="00843731" w:rsidRDefault="00843731">
            <w:pPr>
              <w:ind w:firstLine="0"/>
              <w:jc w:val="left"/>
              <w:rPr>
                <w:rFonts w:ascii="Calibri" w:hAnsi="Calibri"/>
                <w:sz w:val="20"/>
                <w:szCs w:val="20"/>
              </w:rPr>
            </w:pPr>
          </w:p>
        </w:tc>
        <w:tc>
          <w:tcPr>
            <w:tcW w:w="2104" w:type="dxa"/>
            <w:vAlign w:val="center"/>
            <w:hideMark/>
          </w:tcPr>
          <w:p w:rsidR="00843731" w:rsidRDefault="00843731">
            <w:pPr>
              <w:ind w:firstLine="0"/>
              <w:rPr>
                <w:rFonts w:cs="Arial"/>
              </w:rPr>
            </w:pPr>
            <w:r>
              <w:rPr>
                <w:rFonts w:cs="Arial"/>
              </w:rPr>
              <w:t xml:space="preserve">наименование ответственного исполнителя муниципальной программы </w:t>
            </w:r>
          </w:p>
        </w:tc>
        <w:tc>
          <w:tcPr>
            <w:tcW w:w="1560" w:type="dxa"/>
            <w:vAlign w:val="center"/>
            <w:hideMark/>
          </w:tcPr>
          <w:p w:rsidR="00843731" w:rsidRDefault="00843731">
            <w:pPr>
              <w:ind w:firstLine="0"/>
              <w:rPr>
                <w:rFonts w:cs="Arial"/>
              </w:rPr>
            </w:pPr>
            <w:r>
              <w:rPr>
                <w:rFonts w:cs="Arial"/>
              </w:rPr>
              <w:t>МП</w:t>
            </w:r>
          </w:p>
        </w:tc>
        <w:tc>
          <w:tcPr>
            <w:tcW w:w="1192" w:type="dxa"/>
            <w:hideMark/>
          </w:tcPr>
          <w:p w:rsidR="00843731" w:rsidRDefault="00843731">
            <w:pPr>
              <w:ind w:firstLine="0"/>
              <w:rPr>
                <w:rFonts w:cs="Arial"/>
              </w:rPr>
            </w:pPr>
            <w:r>
              <w:rPr>
                <w:rFonts w:cs="Arial"/>
              </w:rPr>
              <w:t>подпись</w:t>
            </w:r>
          </w:p>
        </w:tc>
        <w:tc>
          <w:tcPr>
            <w:tcW w:w="1217" w:type="dxa"/>
            <w:noWrap/>
            <w:vAlign w:val="bottom"/>
            <w:hideMark/>
          </w:tcPr>
          <w:p w:rsidR="00843731" w:rsidRDefault="00843731">
            <w:pPr>
              <w:ind w:firstLine="0"/>
              <w:jc w:val="left"/>
              <w:rPr>
                <w:rFonts w:ascii="Calibri" w:hAnsi="Calibri"/>
                <w:sz w:val="20"/>
                <w:szCs w:val="20"/>
              </w:rPr>
            </w:pPr>
          </w:p>
        </w:tc>
        <w:tc>
          <w:tcPr>
            <w:tcW w:w="1276" w:type="dxa"/>
            <w:hideMark/>
          </w:tcPr>
          <w:p w:rsidR="00843731" w:rsidRDefault="00843731">
            <w:pPr>
              <w:ind w:firstLine="0"/>
              <w:rPr>
                <w:rFonts w:cs="Arial"/>
              </w:rPr>
            </w:pPr>
            <w:r>
              <w:rPr>
                <w:rFonts w:cs="Arial"/>
              </w:rPr>
              <w:t>Ф.И.О.</w:t>
            </w:r>
          </w:p>
        </w:tc>
      </w:tr>
      <w:tr w:rsidR="00843731" w:rsidTr="00843731">
        <w:trPr>
          <w:trHeight w:val="375"/>
        </w:trPr>
        <w:tc>
          <w:tcPr>
            <w:tcW w:w="2447" w:type="dxa"/>
            <w:vAlign w:val="center"/>
            <w:hideMark/>
          </w:tcPr>
          <w:p w:rsidR="00843731" w:rsidRDefault="00843731">
            <w:pPr>
              <w:ind w:firstLine="0"/>
              <w:jc w:val="left"/>
              <w:rPr>
                <w:rFonts w:ascii="Calibri" w:hAnsi="Calibri"/>
                <w:sz w:val="20"/>
                <w:szCs w:val="20"/>
              </w:rPr>
            </w:pPr>
          </w:p>
        </w:tc>
        <w:tc>
          <w:tcPr>
            <w:tcW w:w="2104" w:type="dxa"/>
            <w:vAlign w:val="center"/>
            <w:hideMark/>
          </w:tcPr>
          <w:p w:rsidR="00843731" w:rsidRDefault="00843731">
            <w:pPr>
              <w:ind w:firstLine="0"/>
              <w:jc w:val="left"/>
              <w:rPr>
                <w:rFonts w:ascii="Calibri" w:hAnsi="Calibri"/>
                <w:sz w:val="20"/>
                <w:szCs w:val="20"/>
              </w:rPr>
            </w:pPr>
          </w:p>
        </w:tc>
        <w:tc>
          <w:tcPr>
            <w:tcW w:w="1560" w:type="dxa"/>
            <w:vAlign w:val="bottom"/>
            <w:hideMark/>
          </w:tcPr>
          <w:p w:rsidR="00843731" w:rsidRDefault="00843731">
            <w:pPr>
              <w:ind w:firstLine="0"/>
              <w:jc w:val="left"/>
              <w:rPr>
                <w:rFonts w:ascii="Calibri" w:hAnsi="Calibri"/>
                <w:sz w:val="20"/>
                <w:szCs w:val="20"/>
              </w:rPr>
            </w:pPr>
          </w:p>
        </w:tc>
        <w:tc>
          <w:tcPr>
            <w:tcW w:w="1192" w:type="dxa"/>
            <w:vAlign w:val="center"/>
            <w:hideMark/>
          </w:tcPr>
          <w:p w:rsidR="00843731" w:rsidRDefault="00843731">
            <w:pPr>
              <w:ind w:firstLine="0"/>
              <w:jc w:val="left"/>
              <w:rPr>
                <w:rFonts w:ascii="Calibri" w:hAnsi="Calibri"/>
                <w:sz w:val="20"/>
                <w:szCs w:val="20"/>
              </w:rPr>
            </w:pPr>
          </w:p>
        </w:tc>
        <w:tc>
          <w:tcPr>
            <w:tcW w:w="1217" w:type="dxa"/>
            <w:noWrap/>
            <w:vAlign w:val="bottom"/>
            <w:hideMark/>
          </w:tcPr>
          <w:p w:rsidR="00843731" w:rsidRDefault="00843731">
            <w:pPr>
              <w:ind w:firstLine="0"/>
              <w:jc w:val="left"/>
              <w:rPr>
                <w:rFonts w:ascii="Calibri" w:hAnsi="Calibri"/>
                <w:sz w:val="20"/>
                <w:szCs w:val="20"/>
              </w:rPr>
            </w:pPr>
          </w:p>
        </w:tc>
        <w:tc>
          <w:tcPr>
            <w:tcW w:w="1276" w:type="dxa"/>
            <w:vAlign w:val="center"/>
            <w:hideMark/>
          </w:tcPr>
          <w:p w:rsidR="00843731" w:rsidRDefault="00843731">
            <w:pPr>
              <w:ind w:firstLine="0"/>
              <w:jc w:val="left"/>
              <w:rPr>
                <w:rFonts w:ascii="Calibri" w:hAnsi="Calibri"/>
                <w:sz w:val="20"/>
                <w:szCs w:val="20"/>
              </w:rPr>
            </w:pPr>
          </w:p>
        </w:tc>
      </w:tr>
      <w:tr w:rsidR="00843731" w:rsidTr="00843731">
        <w:trPr>
          <w:trHeight w:val="375"/>
        </w:trPr>
        <w:tc>
          <w:tcPr>
            <w:tcW w:w="2447" w:type="dxa"/>
            <w:vAlign w:val="center"/>
            <w:hideMark/>
          </w:tcPr>
          <w:p w:rsidR="00843731" w:rsidRDefault="00843731">
            <w:pPr>
              <w:ind w:firstLine="0"/>
              <w:rPr>
                <w:rFonts w:cs="Arial"/>
              </w:rPr>
            </w:pPr>
            <w:r>
              <w:rPr>
                <w:rFonts w:cs="Arial"/>
              </w:rPr>
              <w:t>Главный бухгалтер</w:t>
            </w:r>
          </w:p>
        </w:tc>
        <w:tc>
          <w:tcPr>
            <w:tcW w:w="2104" w:type="dxa"/>
            <w:tcBorders>
              <w:top w:val="nil"/>
              <w:left w:val="nil"/>
              <w:bottom w:val="single" w:sz="4" w:space="0" w:color="auto"/>
              <w:right w:val="nil"/>
            </w:tcBorders>
            <w:vAlign w:val="center"/>
            <w:hideMark/>
          </w:tcPr>
          <w:p w:rsidR="00843731" w:rsidRDefault="00843731">
            <w:pPr>
              <w:ind w:firstLine="0"/>
              <w:rPr>
                <w:rFonts w:cs="Arial"/>
              </w:rPr>
            </w:pPr>
            <w:r>
              <w:rPr>
                <w:rFonts w:cs="Arial"/>
              </w:rPr>
              <w:t> </w:t>
            </w:r>
          </w:p>
        </w:tc>
        <w:tc>
          <w:tcPr>
            <w:tcW w:w="1560" w:type="dxa"/>
            <w:vAlign w:val="bottom"/>
            <w:hideMark/>
          </w:tcPr>
          <w:p w:rsidR="00843731" w:rsidRDefault="00843731">
            <w:pPr>
              <w:ind w:firstLine="0"/>
              <w:jc w:val="left"/>
              <w:rPr>
                <w:rFonts w:ascii="Calibri" w:hAnsi="Calibri"/>
                <w:sz w:val="20"/>
                <w:szCs w:val="20"/>
              </w:rPr>
            </w:pPr>
          </w:p>
        </w:tc>
        <w:tc>
          <w:tcPr>
            <w:tcW w:w="1192" w:type="dxa"/>
            <w:tcBorders>
              <w:top w:val="nil"/>
              <w:left w:val="nil"/>
              <w:bottom w:val="single" w:sz="4" w:space="0" w:color="auto"/>
              <w:right w:val="nil"/>
            </w:tcBorders>
            <w:vAlign w:val="center"/>
            <w:hideMark/>
          </w:tcPr>
          <w:p w:rsidR="00843731" w:rsidRDefault="00843731">
            <w:pPr>
              <w:ind w:firstLine="0"/>
              <w:rPr>
                <w:rFonts w:cs="Arial"/>
              </w:rPr>
            </w:pPr>
            <w:r>
              <w:rPr>
                <w:rFonts w:cs="Arial"/>
              </w:rPr>
              <w:t> </w:t>
            </w:r>
          </w:p>
        </w:tc>
        <w:tc>
          <w:tcPr>
            <w:tcW w:w="1217" w:type="dxa"/>
            <w:noWrap/>
            <w:vAlign w:val="bottom"/>
            <w:hideMark/>
          </w:tcPr>
          <w:p w:rsidR="00843731" w:rsidRDefault="00843731">
            <w:pPr>
              <w:ind w:firstLine="0"/>
              <w:jc w:val="left"/>
              <w:rPr>
                <w:rFonts w:ascii="Calibri" w:hAnsi="Calibri"/>
                <w:sz w:val="20"/>
                <w:szCs w:val="20"/>
              </w:rPr>
            </w:pPr>
          </w:p>
        </w:tc>
        <w:tc>
          <w:tcPr>
            <w:tcW w:w="1276" w:type="dxa"/>
            <w:tcBorders>
              <w:top w:val="nil"/>
              <w:left w:val="nil"/>
              <w:bottom w:val="single" w:sz="4" w:space="0" w:color="auto"/>
              <w:right w:val="nil"/>
            </w:tcBorders>
            <w:vAlign w:val="center"/>
            <w:hideMark/>
          </w:tcPr>
          <w:p w:rsidR="00843731" w:rsidRDefault="00843731">
            <w:pPr>
              <w:ind w:firstLine="0"/>
              <w:rPr>
                <w:rFonts w:cs="Arial"/>
              </w:rPr>
            </w:pPr>
            <w:r>
              <w:rPr>
                <w:rFonts w:cs="Arial"/>
              </w:rPr>
              <w:t> </w:t>
            </w:r>
          </w:p>
        </w:tc>
      </w:tr>
      <w:tr w:rsidR="00843731" w:rsidTr="00843731">
        <w:trPr>
          <w:trHeight w:val="945"/>
        </w:trPr>
        <w:tc>
          <w:tcPr>
            <w:tcW w:w="2447" w:type="dxa"/>
            <w:vAlign w:val="center"/>
            <w:hideMark/>
          </w:tcPr>
          <w:p w:rsidR="00843731" w:rsidRDefault="00843731">
            <w:pPr>
              <w:ind w:firstLine="0"/>
              <w:jc w:val="left"/>
              <w:rPr>
                <w:rFonts w:ascii="Calibri" w:hAnsi="Calibri"/>
                <w:sz w:val="20"/>
                <w:szCs w:val="20"/>
              </w:rPr>
            </w:pPr>
          </w:p>
        </w:tc>
        <w:tc>
          <w:tcPr>
            <w:tcW w:w="2104" w:type="dxa"/>
            <w:vAlign w:val="center"/>
            <w:hideMark/>
          </w:tcPr>
          <w:p w:rsidR="00843731" w:rsidRDefault="00843731">
            <w:pPr>
              <w:ind w:firstLine="0"/>
              <w:rPr>
                <w:rFonts w:cs="Arial"/>
              </w:rPr>
            </w:pPr>
            <w:r>
              <w:rPr>
                <w:rFonts w:cs="Arial"/>
              </w:rPr>
              <w:t xml:space="preserve">наименование ответственного исполнителя муниципальной программы </w:t>
            </w:r>
          </w:p>
        </w:tc>
        <w:tc>
          <w:tcPr>
            <w:tcW w:w="1560" w:type="dxa"/>
            <w:vAlign w:val="center"/>
            <w:hideMark/>
          </w:tcPr>
          <w:p w:rsidR="00843731" w:rsidRDefault="00843731">
            <w:pPr>
              <w:ind w:firstLine="0"/>
              <w:jc w:val="left"/>
              <w:rPr>
                <w:rFonts w:ascii="Calibri" w:hAnsi="Calibri"/>
                <w:sz w:val="20"/>
                <w:szCs w:val="20"/>
              </w:rPr>
            </w:pPr>
          </w:p>
        </w:tc>
        <w:tc>
          <w:tcPr>
            <w:tcW w:w="1192" w:type="dxa"/>
            <w:hideMark/>
          </w:tcPr>
          <w:p w:rsidR="00843731" w:rsidRDefault="00843731">
            <w:pPr>
              <w:ind w:firstLine="0"/>
              <w:rPr>
                <w:rFonts w:cs="Arial"/>
              </w:rPr>
            </w:pPr>
            <w:r>
              <w:rPr>
                <w:rFonts w:cs="Arial"/>
              </w:rPr>
              <w:t>подпись</w:t>
            </w:r>
          </w:p>
        </w:tc>
        <w:tc>
          <w:tcPr>
            <w:tcW w:w="1217" w:type="dxa"/>
            <w:noWrap/>
            <w:vAlign w:val="bottom"/>
            <w:hideMark/>
          </w:tcPr>
          <w:p w:rsidR="00843731" w:rsidRDefault="00843731">
            <w:pPr>
              <w:ind w:firstLine="0"/>
              <w:jc w:val="left"/>
              <w:rPr>
                <w:rFonts w:ascii="Calibri" w:hAnsi="Calibri"/>
                <w:sz w:val="20"/>
                <w:szCs w:val="20"/>
              </w:rPr>
            </w:pPr>
          </w:p>
        </w:tc>
        <w:tc>
          <w:tcPr>
            <w:tcW w:w="1276" w:type="dxa"/>
            <w:hideMark/>
          </w:tcPr>
          <w:p w:rsidR="00843731" w:rsidRDefault="00843731">
            <w:pPr>
              <w:ind w:firstLine="0"/>
              <w:rPr>
                <w:rFonts w:cs="Arial"/>
              </w:rPr>
            </w:pPr>
            <w:r>
              <w:rPr>
                <w:rFonts w:cs="Arial"/>
              </w:rPr>
              <w:t>Ф.И.О.</w:t>
            </w:r>
          </w:p>
        </w:tc>
      </w:tr>
    </w:tbl>
    <w:p w:rsidR="00843731" w:rsidRDefault="00843731" w:rsidP="00843731">
      <w:pPr>
        <w:rPr>
          <w:rFonts w:cs="Arial"/>
        </w:rPr>
      </w:pPr>
    </w:p>
    <w:p w:rsidR="001453C8" w:rsidRPr="00903AE6" w:rsidRDefault="001453C8" w:rsidP="00843731">
      <w:pPr>
        <w:pStyle w:val="afffff1"/>
        <w:ind w:firstLine="709"/>
        <w:jc w:val="both"/>
        <w:rPr>
          <w:rFonts w:ascii="Arial" w:hAnsi="Arial" w:cs="Arial"/>
          <w:sz w:val="24"/>
          <w:szCs w:val="24"/>
        </w:rPr>
      </w:pPr>
    </w:p>
    <w:sectPr w:rsidR="001453C8" w:rsidRPr="00903AE6" w:rsidSect="00843731">
      <w:pgSz w:w="11905" w:h="16837"/>
      <w:pgMar w:top="2268" w:right="567" w:bottom="56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B5" w:rsidRDefault="00F938B5" w:rsidP="004121FB">
      <w:r>
        <w:separator/>
      </w:r>
    </w:p>
  </w:endnote>
  <w:endnote w:type="continuationSeparator" w:id="0">
    <w:p w:rsidR="00F938B5" w:rsidRDefault="00F938B5" w:rsidP="0041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6C" w:rsidRDefault="00717D6C">
    <w:pPr>
      <w:pStyle w:val="afff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6C" w:rsidRDefault="00717D6C">
    <w:pPr>
      <w:pStyle w:val="afff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6C" w:rsidRDefault="00717D6C">
    <w:pPr>
      <w:pStyle w:val="aff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B5" w:rsidRDefault="00F938B5" w:rsidP="004121FB">
      <w:r>
        <w:separator/>
      </w:r>
    </w:p>
  </w:footnote>
  <w:footnote w:type="continuationSeparator" w:id="0">
    <w:p w:rsidR="00F938B5" w:rsidRDefault="00F938B5" w:rsidP="00412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6C" w:rsidRDefault="00717D6C">
    <w:pPr>
      <w:pStyle w:val="aff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26" w:rsidRPr="00071AB0" w:rsidRDefault="00863426" w:rsidP="009F6EA3">
    <w:pPr>
      <w:pStyle w:val="affff7"/>
      <w:jc w:val="center"/>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6C" w:rsidRDefault="00717D6C">
    <w:pPr>
      <w:pStyle w:val="aff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620"/>
    <w:multiLevelType w:val="multilevel"/>
    <w:tmpl w:val="F190D5F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B0A47"/>
    <w:multiLevelType w:val="multilevel"/>
    <w:tmpl w:val="F0904FE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43ED2"/>
    <w:multiLevelType w:val="multilevel"/>
    <w:tmpl w:val="5D366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5F0B63"/>
    <w:multiLevelType w:val="multilevel"/>
    <w:tmpl w:val="F544D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AC542E"/>
    <w:multiLevelType w:val="hybridMultilevel"/>
    <w:tmpl w:val="96F0010A"/>
    <w:lvl w:ilvl="0" w:tplc="DDCC9AE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98B69B3"/>
    <w:multiLevelType w:val="multilevel"/>
    <w:tmpl w:val="7096C04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0"/>
  </w:num>
  <w:num w:numId="10">
    <w:abstractNumId w:val="1"/>
  </w:num>
  <w:num w:numId="11">
    <w:abstractNumId w:val="3"/>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9A"/>
    <w:rsid w:val="00002631"/>
    <w:rsid w:val="00025AC3"/>
    <w:rsid w:val="00046B05"/>
    <w:rsid w:val="00064103"/>
    <w:rsid w:val="00071AB0"/>
    <w:rsid w:val="000776CC"/>
    <w:rsid w:val="000820B8"/>
    <w:rsid w:val="00095A54"/>
    <w:rsid w:val="000A24C7"/>
    <w:rsid w:val="000A6FF9"/>
    <w:rsid w:val="000D00C5"/>
    <w:rsid w:val="000D7486"/>
    <w:rsid w:val="000F7DC2"/>
    <w:rsid w:val="00100D61"/>
    <w:rsid w:val="0010454F"/>
    <w:rsid w:val="001067D0"/>
    <w:rsid w:val="00112F83"/>
    <w:rsid w:val="00137681"/>
    <w:rsid w:val="001453C8"/>
    <w:rsid w:val="0015462D"/>
    <w:rsid w:val="00154C41"/>
    <w:rsid w:val="00162BE8"/>
    <w:rsid w:val="00163004"/>
    <w:rsid w:val="001803FF"/>
    <w:rsid w:val="001825EF"/>
    <w:rsid w:val="00192989"/>
    <w:rsid w:val="0019782E"/>
    <w:rsid w:val="001A0A7D"/>
    <w:rsid w:val="001A55C7"/>
    <w:rsid w:val="001A7842"/>
    <w:rsid w:val="001E3049"/>
    <w:rsid w:val="001E3FCF"/>
    <w:rsid w:val="001E4FEE"/>
    <w:rsid w:val="002205D6"/>
    <w:rsid w:val="00221D1D"/>
    <w:rsid w:val="00227E21"/>
    <w:rsid w:val="00235AAF"/>
    <w:rsid w:val="00236AAE"/>
    <w:rsid w:val="002431E8"/>
    <w:rsid w:val="00252421"/>
    <w:rsid w:val="00252806"/>
    <w:rsid w:val="00254A2D"/>
    <w:rsid w:val="002659E1"/>
    <w:rsid w:val="0027091B"/>
    <w:rsid w:val="00273550"/>
    <w:rsid w:val="00275018"/>
    <w:rsid w:val="00297B32"/>
    <w:rsid w:val="002A7119"/>
    <w:rsid w:val="002A7C96"/>
    <w:rsid w:val="002B2FD8"/>
    <w:rsid w:val="002C1EDC"/>
    <w:rsid w:val="002C42A1"/>
    <w:rsid w:val="002C5860"/>
    <w:rsid w:val="002C58EA"/>
    <w:rsid w:val="002D713D"/>
    <w:rsid w:val="002F046A"/>
    <w:rsid w:val="002F1A36"/>
    <w:rsid w:val="002F6565"/>
    <w:rsid w:val="002F706A"/>
    <w:rsid w:val="003137FF"/>
    <w:rsid w:val="0031749B"/>
    <w:rsid w:val="003221E0"/>
    <w:rsid w:val="00327EE3"/>
    <w:rsid w:val="00336740"/>
    <w:rsid w:val="00345B2C"/>
    <w:rsid w:val="00376208"/>
    <w:rsid w:val="003826E8"/>
    <w:rsid w:val="003A0437"/>
    <w:rsid w:val="003A3D39"/>
    <w:rsid w:val="003B1EE7"/>
    <w:rsid w:val="003B2AF3"/>
    <w:rsid w:val="003B4851"/>
    <w:rsid w:val="003D4076"/>
    <w:rsid w:val="003D70ED"/>
    <w:rsid w:val="003E6AE4"/>
    <w:rsid w:val="003E7AEC"/>
    <w:rsid w:val="004024C5"/>
    <w:rsid w:val="00403860"/>
    <w:rsid w:val="004121FB"/>
    <w:rsid w:val="00423470"/>
    <w:rsid w:val="0043284A"/>
    <w:rsid w:val="0043784B"/>
    <w:rsid w:val="004459DD"/>
    <w:rsid w:val="004561FE"/>
    <w:rsid w:val="004721F8"/>
    <w:rsid w:val="004854D5"/>
    <w:rsid w:val="00495805"/>
    <w:rsid w:val="004974F2"/>
    <w:rsid w:val="004C1027"/>
    <w:rsid w:val="004C5A12"/>
    <w:rsid w:val="004C7AE6"/>
    <w:rsid w:val="004D0D48"/>
    <w:rsid w:val="004D494C"/>
    <w:rsid w:val="004D639E"/>
    <w:rsid w:val="004E1C9D"/>
    <w:rsid w:val="004F1D4A"/>
    <w:rsid w:val="004F7FED"/>
    <w:rsid w:val="00512F00"/>
    <w:rsid w:val="00517B49"/>
    <w:rsid w:val="005205A8"/>
    <w:rsid w:val="005264BE"/>
    <w:rsid w:val="0052792B"/>
    <w:rsid w:val="005371EA"/>
    <w:rsid w:val="00537D6A"/>
    <w:rsid w:val="0054004E"/>
    <w:rsid w:val="00543CB7"/>
    <w:rsid w:val="00544F41"/>
    <w:rsid w:val="00567D8D"/>
    <w:rsid w:val="00570550"/>
    <w:rsid w:val="0058005B"/>
    <w:rsid w:val="005A2FC5"/>
    <w:rsid w:val="005C365E"/>
    <w:rsid w:val="005E4B2B"/>
    <w:rsid w:val="005E4FB8"/>
    <w:rsid w:val="005E5291"/>
    <w:rsid w:val="005F4FF5"/>
    <w:rsid w:val="00602AD7"/>
    <w:rsid w:val="00604A64"/>
    <w:rsid w:val="00632BDC"/>
    <w:rsid w:val="00635F78"/>
    <w:rsid w:val="00644B57"/>
    <w:rsid w:val="00654905"/>
    <w:rsid w:val="006807BF"/>
    <w:rsid w:val="0068319A"/>
    <w:rsid w:val="006A3284"/>
    <w:rsid w:val="006B00A8"/>
    <w:rsid w:val="006B76D1"/>
    <w:rsid w:val="006C0B3C"/>
    <w:rsid w:val="006C1C82"/>
    <w:rsid w:val="006C4F6C"/>
    <w:rsid w:val="006D32A1"/>
    <w:rsid w:val="006E0285"/>
    <w:rsid w:val="006E0840"/>
    <w:rsid w:val="006E0C47"/>
    <w:rsid w:val="006E3758"/>
    <w:rsid w:val="006E5C21"/>
    <w:rsid w:val="006E7890"/>
    <w:rsid w:val="006F1B1C"/>
    <w:rsid w:val="006F2F17"/>
    <w:rsid w:val="00710F69"/>
    <w:rsid w:val="00717D6C"/>
    <w:rsid w:val="00717FDC"/>
    <w:rsid w:val="0072587A"/>
    <w:rsid w:val="0072687D"/>
    <w:rsid w:val="0073032E"/>
    <w:rsid w:val="00740E0D"/>
    <w:rsid w:val="0074644D"/>
    <w:rsid w:val="00747444"/>
    <w:rsid w:val="00776509"/>
    <w:rsid w:val="00776E09"/>
    <w:rsid w:val="00782F62"/>
    <w:rsid w:val="00790841"/>
    <w:rsid w:val="007925ED"/>
    <w:rsid w:val="0079553B"/>
    <w:rsid w:val="007D179C"/>
    <w:rsid w:val="00821E19"/>
    <w:rsid w:val="00825846"/>
    <w:rsid w:val="008370F7"/>
    <w:rsid w:val="00843731"/>
    <w:rsid w:val="00847CDD"/>
    <w:rsid w:val="00863426"/>
    <w:rsid w:val="008648B2"/>
    <w:rsid w:val="00877C73"/>
    <w:rsid w:val="00883BF3"/>
    <w:rsid w:val="00896DDE"/>
    <w:rsid w:val="008A1B47"/>
    <w:rsid w:val="008B2ABC"/>
    <w:rsid w:val="008B45FA"/>
    <w:rsid w:val="008B5BB7"/>
    <w:rsid w:val="008E6F5C"/>
    <w:rsid w:val="008F3EFE"/>
    <w:rsid w:val="008F7941"/>
    <w:rsid w:val="0090178C"/>
    <w:rsid w:val="00903AE6"/>
    <w:rsid w:val="00907108"/>
    <w:rsid w:val="009208C8"/>
    <w:rsid w:val="00932498"/>
    <w:rsid w:val="00940700"/>
    <w:rsid w:val="009540A1"/>
    <w:rsid w:val="00955F9B"/>
    <w:rsid w:val="00956BA0"/>
    <w:rsid w:val="0096388C"/>
    <w:rsid w:val="00967DFA"/>
    <w:rsid w:val="00971610"/>
    <w:rsid w:val="0097182D"/>
    <w:rsid w:val="00972E22"/>
    <w:rsid w:val="00985D62"/>
    <w:rsid w:val="009C39FF"/>
    <w:rsid w:val="009C3D88"/>
    <w:rsid w:val="009C46C1"/>
    <w:rsid w:val="009E31F1"/>
    <w:rsid w:val="009E4E3D"/>
    <w:rsid w:val="009F2FCC"/>
    <w:rsid w:val="009F6EA3"/>
    <w:rsid w:val="00A003A4"/>
    <w:rsid w:val="00A162AD"/>
    <w:rsid w:val="00A2358E"/>
    <w:rsid w:val="00A2460E"/>
    <w:rsid w:val="00A37B78"/>
    <w:rsid w:val="00A66B9A"/>
    <w:rsid w:val="00A70EE2"/>
    <w:rsid w:val="00A86AE6"/>
    <w:rsid w:val="00AA0EB6"/>
    <w:rsid w:val="00AA6739"/>
    <w:rsid w:val="00AC43C8"/>
    <w:rsid w:val="00AD239A"/>
    <w:rsid w:val="00AE2C6E"/>
    <w:rsid w:val="00AF01D9"/>
    <w:rsid w:val="00AF088A"/>
    <w:rsid w:val="00B03616"/>
    <w:rsid w:val="00B255C0"/>
    <w:rsid w:val="00B2637B"/>
    <w:rsid w:val="00B3123A"/>
    <w:rsid w:val="00B421DA"/>
    <w:rsid w:val="00B60E58"/>
    <w:rsid w:val="00B7119D"/>
    <w:rsid w:val="00B81BDF"/>
    <w:rsid w:val="00B81DF5"/>
    <w:rsid w:val="00B82DA4"/>
    <w:rsid w:val="00B87AA9"/>
    <w:rsid w:val="00B9595C"/>
    <w:rsid w:val="00BA03F7"/>
    <w:rsid w:val="00BB22B1"/>
    <w:rsid w:val="00BB6AFE"/>
    <w:rsid w:val="00BF1F4F"/>
    <w:rsid w:val="00BF3456"/>
    <w:rsid w:val="00BF54AC"/>
    <w:rsid w:val="00C04514"/>
    <w:rsid w:val="00C134B6"/>
    <w:rsid w:val="00C1782B"/>
    <w:rsid w:val="00C30D2B"/>
    <w:rsid w:val="00C34913"/>
    <w:rsid w:val="00C36B25"/>
    <w:rsid w:val="00C3791B"/>
    <w:rsid w:val="00C40975"/>
    <w:rsid w:val="00C43403"/>
    <w:rsid w:val="00C70D95"/>
    <w:rsid w:val="00C85D2A"/>
    <w:rsid w:val="00C90D44"/>
    <w:rsid w:val="00CA1F23"/>
    <w:rsid w:val="00CA6C65"/>
    <w:rsid w:val="00CB6EE8"/>
    <w:rsid w:val="00CD251D"/>
    <w:rsid w:val="00CD288F"/>
    <w:rsid w:val="00CE110D"/>
    <w:rsid w:val="00CE2683"/>
    <w:rsid w:val="00CF7F27"/>
    <w:rsid w:val="00D12EA0"/>
    <w:rsid w:val="00D15291"/>
    <w:rsid w:val="00D21E53"/>
    <w:rsid w:val="00D3018A"/>
    <w:rsid w:val="00D5252B"/>
    <w:rsid w:val="00D556E2"/>
    <w:rsid w:val="00D826A6"/>
    <w:rsid w:val="00D87052"/>
    <w:rsid w:val="00D8714C"/>
    <w:rsid w:val="00D92405"/>
    <w:rsid w:val="00DA5396"/>
    <w:rsid w:val="00DB6F87"/>
    <w:rsid w:val="00DD15B6"/>
    <w:rsid w:val="00DE06F7"/>
    <w:rsid w:val="00DE2F13"/>
    <w:rsid w:val="00DF3623"/>
    <w:rsid w:val="00E04590"/>
    <w:rsid w:val="00E25C62"/>
    <w:rsid w:val="00E370C2"/>
    <w:rsid w:val="00E80BF2"/>
    <w:rsid w:val="00E81416"/>
    <w:rsid w:val="00E91FFB"/>
    <w:rsid w:val="00EA36E1"/>
    <w:rsid w:val="00EB1C28"/>
    <w:rsid w:val="00EB40ED"/>
    <w:rsid w:val="00EE551B"/>
    <w:rsid w:val="00EF32CD"/>
    <w:rsid w:val="00F13121"/>
    <w:rsid w:val="00F176DF"/>
    <w:rsid w:val="00F349CA"/>
    <w:rsid w:val="00F4720A"/>
    <w:rsid w:val="00F648E9"/>
    <w:rsid w:val="00F6729A"/>
    <w:rsid w:val="00F75295"/>
    <w:rsid w:val="00F75DB1"/>
    <w:rsid w:val="00F83952"/>
    <w:rsid w:val="00F93202"/>
    <w:rsid w:val="00F938B5"/>
    <w:rsid w:val="00F93B53"/>
    <w:rsid w:val="00F97499"/>
    <w:rsid w:val="00FA0E1B"/>
    <w:rsid w:val="00FA2963"/>
    <w:rsid w:val="00FB0B56"/>
    <w:rsid w:val="00FD0204"/>
    <w:rsid w:val="00FD4F7F"/>
    <w:rsid w:val="00FE468C"/>
    <w:rsid w:val="00FF53BE"/>
    <w:rsid w:val="00FF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page number" w:uiPriority="0"/>
    <w:lsdException w:name="Title" w:semiHidden="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HTML Variable" w:uiPriority="0"/>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938B5"/>
    <w:pPr>
      <w:ind w:firstLine="567"/>
      <w:jc w:val="both"/>
    </w:pPr>
    <w:rPr>
      <w:rFonts w:ascii="Arial" w:hAnsi="Arial"/>
      <w:sz w:val="24"/>
      <w:szCs w:val="24"/>
    </w:rPr>
  </w:style>
  <w:style w:type="paragraph" w:styleId="1">
    <w:name w:val="heading 1"/>
    <w:aliases w:val="!Части документа"/>
    <w:basedOn w:val="a"/>
    <w:next w:val="a"/>
    <w:link w:val="10"/>
    <w:qFormat/>
    <w:rsid w:val="00F938B5"/>
    <w:pPr>
      <w:jc w:val="center"/>
      <w:outlineLvl w:val="0"/>
    </w:pPr>
    <w:rPr>
      <w:rFonts w:cs="Arial"/>
      <w:b/>
      <w:bCs/>
      <w:kern w:val="32"/>
      <w:sz w:val="32"/>
      <w:szCs w:val="32"/>
    </w:rPr>
  </w:style>
  <w:style w:type="paragraph" w:styleId="2">
    <w:name w:val="heading 2"/>
    <w:aliases w:val="!Разделы документа"/>
    <w:basedOn w:val="a"/>
    <w:link w:val="20"/>
    <w:qFormat/>
    <w:rsid w:val="00F938B5"/>
    <w:pPr>
      <w:jc w:val="center"/>
      <w:outlineLvl w:val="1"/>
    </w:pPr>
    <w:rPr>
      <w:rFonts w:cs="Arial"/>
      <w:b/>
      <w:bCs/>
      <w:iCs/>
      <w:sz w:val="30"/>
      <w:szCs w:val="28"/>
    </w:rPr>
  </w:style>
  <w:style w:type="paragraph" w:styleId="3">
    <w:name w:val="heading 3"/>
    <w:aliases w:val="!Главы документа"/>
    <w:basedOn w:val="a"/>
    <w:link w:val="30"/>
    <w:qFormat/>
    <w:rsid w:val="00F938B5"/>
    <w:pPr>
      <w:outlineLvl w:val="2"/>
    </w:pPr>
    <w:rPr>
      <w:rFonts w:cs="Arial"/>
      <w:b/>
      <w:bCs/>
      <w:sz w:val="28"/>
      <w:szCs w:val="26"/>
    </w:rPr>
  </w:style>
  <w:style w:type="paragraph" w:styleId="4">
    <w:name w:val="heading 4"/>
    <w:aliases w:val="!Параграфы/Статьи документа"/>
    <w:basedOn w:val="a"/>
    <w:link w:val="40"/>
    <w:qFormat/>
    <w:rsid w:val="00F938B5"/>
    <w:pPr>
      <w:outlineLvl w:val="3"/>
    </w:pPr>
    <w:rPr>
      <w:b/>
      <w:bCs/>
      <w:sz w:val="26"/>
      <w:szCs w:val="28"/>
    </w:rPr>
  </w:style>
  <w:style w:type="character" w:default="1" w:styleId="a0">
    <w:name w:val="Default Paragraph Font"/>
    <w:rsid w:val="00F938B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F938B5"/>
  </w:style>
  <w:style w:type="character" w:customStyle="1" w:styleId="10">
    <w:name w:val="Заголовок 1 Знак"/>
    <w:aliases w:val="!Части документа Знак"/>
    <w:link w:val="1"/>
    <w:rsid w:val="00717D6C"/>
    <w:rPr>
      <w:rFonts w:ascii="Arial" w:hAnsi="Arial" w:cs="Arial"/>
      <w:b/>
      <w:bCs/>
      <w:kern w:val="32"/>
      <w:sz w:val="32"/>
      <w:szCs w:val="32"/>
    </w:rPr>
  </w:style>
  <w:style w:type="character" w:customStyle="1" w:styleId="20">
    <w:name w:val="Заголовок 2 Знак"/>
    <w:aliases w:val="!Разделы документа Знак"/>
    <w:link w:val="2"/>
    <w:rsid w:val="00A66B9A"/>
    <w:rPr>
      <w:rFonts w:ascii="Arial" w:hAnsi="Arial" w:cs="Arial"/>
      <w:b/>
      <w:bCs/>
      <w:iCs/>
      <w:sz w:val="30"/>
      <w:szCs w:val="28"/>
    </w:rPr>
  </w:style>
  <w:style w:type="character" w:customStyle="1" w:styleId="30">
    <w:name w:val="Заголовок 3 Знак"/>
    <w:aliases w:val="!Главы документа Знак"/>
    <w:link w:val="3"/>
    <w:rsid w:val="00A66B9A"/>
    <w:rPr>
      <w:rFonts w:ascii="Arial" w:hAnsi="Arial" w:cs="Arial"/>
      <w:b/>
      <w:bCs/>
      <w:sz w:val="28"/>
      <w:szCs w:val="26"/>
    </w:rPr>
  </w:style>
  <w:style w:type="character" w:customStyle="1" w:styleId="40">
    <w:name w:val="Заголовок 4 Знак"/>
    <w:aliases w:val="!Параграфы/Статьи документа Знак"/>
    <w:link w:val="4"/>
    <w:rsid w:val="00A66B9A"/>
    <w:rPr>
      <w:rFonts w:ascii="Arial" w:hAnsi="Arial"/>
      <w:b/>
      <w:bCs/>
      <w:sz w:val="26"/>
      <w:szCs w:val="28"/>
    </w:rPr>
  </w:style>
  <w:style w:type="character" w:customStyle="1" w:styleId="a3">
    <w:name w:val="Цветовое выделение"/>
    <w:rsid w:val="00A66B9A"/>
    <w:rPr>
      <w:b/>
      <w:color w:val="26282F"/>
      <w:sz w:val="26"/>
    </w:rPr>
  </w:style>
  <w:style w:type="character" w:customStyle="1" w:styleId="a4">
    <w:name w:val="Гипертекстовая ссылка"/>
    <w:rsid w:val="00A66B9A"/>
    <w:rPr>
      <w:rFonts w:cs="Times New Roman"/>
      <w:b/>
      <w:color w:val="106BBE"/>
      <w:sz w:val="26"/>
    </w:rPr>
  </w:style>
  <w:style w:type="character" w:customStyle="1" w:styleId="a5">
    <w:name w:val="Активная гипертекстовая ссылка"/>
    <w:rsid w:val="00A66B9A"/>
    <w:rPr>
      <w:rFonts w:cs="Times New Roman"/>
      <w:b/>
      <w:color w:val="106BBE"/>
      <w:sz w:val="26"/>
      <w:u w:val="single"/>
    </w:rPr>
  </w:style>
  <w:style w:type="paragraph" w:customStyle="1" w:styleId="a6">
    <w:name w:val="Внимание"/>
    <w:basedOn w:val="a"/>
    <w:next w:val="a"/>
    <w:uiPriority w:val="99"/>
    <w:rsid w:val="00A66B9A"/>
    <w:pPr>
      <w:widowControl w:val="0"/>
      <w:autoSpaceDE w:val="0"/>
      <w:autoSpaceDN w:val="0"/>
      <w:adjustRightInd w:val="0"/>
      <w:spacing w:before="240" w:after="240"/>
      <w:ind w:left="420" w:right="420" w:firstLine="300"/>
    </w:pPr>
    <w:rPr>
      <w:shd w:val="clear" w:color="auto" w:fill="FAF3E9"/>
    </w:rPr>
  </w:style>
  <w:style w:type="paragraph" w:customStyle="1" w:styleId="a7">
    <w:name w:val="Внимание: криминал!!"/>
    <w:basedOn w:val="a6"/>
    <w:next w:val="a"/>
    <w:uiPriority w:val="99"/>
    <w:rsid w:val="00A66B9A"/>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A66B9A"/>
    <w:pPr>
      <w:spacing w:before="0" w:after="0"/>
      <w:ind w:left="0" w:right="0" w:firstLine="0"/>
    </w:pPr>
    <w:rPr>
      <w:shd w:val="clear" w:color="auto" w:fill="auto"/>
    </w:rPr>
  </w:style>
  <w:style w:type="character" w:customStyle="1" w:styleId="a9">
    <w:name w:val="Выделение для Базового Поиска"/>
    <w:rsid w:val="00A66B9A"/>
    <w:rPr>
      <w:rFonts w:cs="Times New Roman"/>
      <w:b/>
      <w:color w:val="0058A9"/>
      <w:sz w:val="26"/>
    </w:rPr>
  </w:style>
  <w:style w:type="character" w:customStyle="1" w:styleId="aa">
    <w:name w:val="Выделение для Базового Поиска (курсив)"/>
    <w:rsid w:val="00A66B9A"/>
    <w:rPr>
      <w:rFonts w:cs="Times New Roman"/>
      <w:b/>
      <w:i/>
      <w:iCs/>
      <w:color w:val="0058A9"/>
      <w:sz w:val="26"/>
    </w:rPr>
  </w:style>
  <w:style w:type="paragraph" w:customStyle="1" w:styleId="ab">
    <w:name w:val="Основное меню (преемственное)"/>
    <w:basedOn w:val="a"/>
    <w:next w:val="a"/>
    <w:uiPriority w:val="99"/>
    <w:rsid w:val="00A66B9A"/>
    <w:pPr>
      <w:widowControl w:val="0"/>
      <w:autoSpaceDE w:val="0"/>
      <w:autoSpaceDN w:val="0"/>
      <w:adjustRightInd w:val="0"/>
    </w:pPr>
    <w:rPr>
      <w:rFonts w:ascii="Verdana" w:hAnsi="Verdana" w:cs="Verdana"/>
    </w:rPr>
  </w:style>
  <w:style w:type="paragraph" w:customStyle="1" w:styleId="ac">
    <w:name w:val="Заголовок"/>
    <w:basedOn w:val="ab"/>
    <w:next w:val="a"/>
    <w:uiPriority w:val="99"/>
    <w:rsid w:val="00A66B9A"/>
    <w:rPr>
      <w:rFonts w:ascii="Arial" w:hAnsi="Arial" w:cs="Times New Roman"/>
      <w:b/>
      <w:bCs/>
      <w:color w:val="0058A9"/>
      <w:shd w:val="clear" w:color="auto" w:fill="D4D0C8"/>
    </w:rPr>
  </w:style>
  <w:style w:type="paragraph" w:customStyle="1" w:styleId="ad">
    <w:name w:val="Заголовок группы контролов"/>
    <w:basedOn w:val="a"/>
    <w:next w:val="a"/>
    <w:uiPriority w:val="99"/>
    <w:rsid w:val="00A66B9A"/>
    <w:pPr>
      <w:widowControl w:val="0"/>
      <w:autoSpaceDE w:val="0"/>
      <w:autoSpaceDN w:val="0"/>
      <w:adjustRightInd w:val="0"/>
    </w:pPr>
    <w:rPr>
      <w:b/>
      <w:bCs/>
      <w:color w:val="000000"/>
    </w:rPr>
  </w:style>
  <w:style w:type="paragraph" w:customStyle="1" w:styleId="ae">
    <w:name w:val="Заголовок для информации об изменениях"/>
    <w:basedOn w:val="1"/>
    <w:next w:val="a"/>
    <w:uiPriority w:val="99"/>
    <w:rsid w:val="00A66B9A"/>
    <w:pPr>
      <w:jc w:val="both"/>
      <w:outlineLvl w:val="9"/>
    </w:pPr>
    <w:rPr>
      <w:b w:val="0"/>
      <w:bCs w:val="0"/>
      <w:sz w:val="20"/>
      <w:szCs w:val="20"/>
      <w:shd w:val="clear" w:color="auto" w:fill="FFFFFF"/>
    </w:rPr>
  </w:style>
  <w:style w:type="paragraph" w:customStyle="1" w:styleId="af">
    <w:name w:val="Заголовок приложения"/>
    <w:basedOn w:val="a"/>
    <w:next w:val="a"/>
    <w:uiPriority w:val="99"/>
    <w:rsid w:val="00A66B9A"/>
    <w:pPr>
      <w:widowControl w:val="0"/>
      <w:autoSpaceDE w:val="0"/>
      <w:autoSpaceDN w:val="0"/>
      <w:adjustRightInd w:val="0"/>
      <w:jc w:val="right"/>
    </w:pPr>
  </w:style>
  <w:style w:type="paragraph" w:customStyle="1" w:styleId="af0">
    <w:name w:val="Заголовок распахивающейся части диалога"/>
    <w:basedOn w:val="a"/>
    <w:next w:val="a"/>
    <w:uiPriority w:val="99"/>
    <w:rsid w:val="00A66B9A"/>
    <w:pPr>
      <w:widowControl w:val="0"/>
      <w:autoSpaceDE w:val="0"/>
      <w:autoSpaceDN w:val="0"/>
      <w:adjustRightInd w:val="0"/>
    </w:pPr>
    <w:rPr>
      <w:i/>
      <w:iCs/>
      <w:color w:val="000080"/>
    </w:rPr>
  </w:style>
  <w:style w:type="character" w:customStyle="1" w:styleId="af1">
    <w:name w:val="Заголовок своего сообщения"/>
    <w:rsid w:val="00A66B9A"/>
    <w:rPr>
      <w:rFonts w:cs="Times New Roman"/>
      <w:b/>
      <w:color w:val="26282F"/>
      <w:sz w:val="26"/>
    </w:rPr>
  </w:style>
  <w:style w:type="paragraph" w:customStyle="1" w:styleId="af2">
    <w:name w:val="Заголовок статьи"/>
    <w:basedOn w:val="a"/>
    <w:next w:val="a"/>
    <w:uiPriority w:val="99"/>
    <w:rsid w:val="00A66B9A"/>
    <w:pPr>
      <w:widowControl w:val="0"/>
      <w:autoSpaceDE w:val="0"/>
      <w:autoSpaceDN w:val="0"/>
      <w:adjustRightInd w:val="0"/>
      <w:ind w:left="1612" w:hanging="892"/>
    </w:pPr>
  </w:style>
  <w:style w:type="character" w:customStyle="1" w:styleId="af3">
    <w:name w:val="Заголовок чужого сообщения"/>
    <w:rsid w:val="00A66B9A"/>
    <w:rPr>
      <w:rFonts w:cs="Times New Roman"/>
      <w:b/>
      <w:color w:val="FF0000"/>
      <w:sz w:val="26"/>
    </w:rPr>
  </w:style>
  <w:style w:type="paragraph" w:customStyle="1" w:styleId="af4">
    <w:name w:val="Заголовок ЭР (левое окно)"/>
    <w:basedOn w:val="a"/>
    <w:next w:val="a"/>
    <w:uiPriority w:val="99"/>
    <w:rsid w:val="00A66B9A"/>
    <w:pPr>
      <w:widowControl w:val="0"/>
      <w:autoSpaceDE w:val="0"/>
      <w:autoSpaceDN w:val="0"/>
      <w:adjustRightInd w:val="0"/>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A66B9A"/>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A66B9A"/>
    <w:rPr>
      <w:b w:val="0"/>
      <w:bCs w:val="0"/>
      <w:color w:val="auto"/>
      <w:u w:val="single"/>
      <w:shd w:val="clear" w:color="auto" w:fill="auto"/>
    </w:rPr>
  </w:style>
  <w:style w:type="paragraph" w:customStyle="1" w:styleId="af7">
    <w:name w:val="Текст информации об изменениях"/>
    <w:basedOn w:val="a"/>
    <w:next w:val="a"/>
    <w:uiPriority w:val="99"/>
    <w:rsid w:val="00A66B9A"/>
    <w:pPr>
      <w:widowControl w:val="0"/>
      <w:autoSpaceDE w:val="0"/>
      <w:autoSpaceDN w:val="0"/>
      <w:adjustRightInd w:val="0"/>
    </w:pPr>
    <w:rPr>
      <w:color w:val="353842"/>
      <w:sz w:val="20"/>
      <w:szCs w:val="20"/>
    </w:rPr>
  </w:style>
  <w:style w:type="paragraph" w:customStyle="1" w:styleId="af8">
    <w:name w:val="Информация об изменениях"/>
    <w:basedOn w:val="af7"/>
    <w:next w:val="a"/>
    <w:uiPriority w:val="99"/>
    <w:rsid w:val="00A66B9A"/>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A66B9A"/>
    <w:pPr>
      <w:widowControl w:val="0"/>
      <w:autoSpaceDE w:val="0"/>
      <w:autoSpaceDN w:val="0"/>
      <w:adjustRightInd w:val="0"/>
      <w:ind w:left="170" w:right="170"/>
    </w:pPr>
  </w:style>
  <w:style w:type="paragraph" w:customStyle="1" w:styleId="afa">
    <w:name w:val="Комментарий"/>
    <w:basedOn w:val="af9"/>
    <w:next w:val="a"/>
    <w:uiPriority w:val="99"/>
    <w:rsid w:val="00A66B9A"/>
    <w:pPr>
      <w:spacing w:before="75"/>
      <w:ind w:left="0" w:right="0"/>
    </w:pPr>
    <w:rPr>
      <w:color w:val="353842"/>
      <w:shd w:val="clear" w:color="auto" w:fill="F0F0F0"/>
    </w:rPr>
  </w:style>
  <w:style w:type="paragraph" w:customStyle="1" w:styleId="afb">
    <w:name w:val="Информация об изменениях документа"/>
    <w:basedOn w:val="afa"/>
    <w:next w:val="a"/>
    <w:uiPriority w:val="99"/>
    <w:rsid w:val="00A66B9A"/>
    <w:pPr>
      <w:spacing w:before="0"/>
    </w:pPr>
    <w:rPr>
      <w:i/>
      <w:iCs/>
    </w:rPr>
  </w:style>
  <w:style w:type="paragraph" w:customStyle="1" w:styleId="afc">
    <w:name w:val="Текст (лев. подпись)"/>
    <w:basedOn w:val="a"/>
    <w:next w:val="a"/>
    <w:uiPriority w:val="99"/>
    <w:rsid w:val="00A66B9A"/>
    <w:pPr>
      <w:widowControl w:val="0"/>
      <w:autoSpaceDE w:val="0"/>
      <w:autoSpaceDN w:val="0"/>
      <w:adjustRightInd w:val="0"/>
    </w:pPr>
  </w:style>
  <w:style w:type="paragraph" w:customStyle="1" w:styleId="afd">
    <w:name w:val="Колонтитул (левый)"/>
    <w:basedOn w:val="afc"/>
    <w:next w:val="a"/>
    <w:uiPriority w:val="99"/>
    <w:rsid w:val="00A66B9A"/>
    <w:rPr>
      <w:sz w:val="16"/>
      <w:szCs w:val="16"/>
    </w:rPr>
  </w:style>
  <w:style w:type="paragraph" w:customStyle="1" w:styleId="afe">
    <w:name w:val="Текст (прав. подпись)"/>
    <w:basedOn w:val="a"/>
    <w:next w:val="a"/>
    <w:uiPriority w:val="99"/>
    <w:rsid w:val="00A66B9A"/>
    <w:pPr>
      <w:widowControl w:val="0"/>
      <w:autoSpaceDE w:val="0"/>
      <w:autoSpaceDN w:val="0"/>
      <w:adjustRightInd w:val="0"/>
      <w:jc w:val="right"/>
    </w:pPr>
  </w:style>
  <w:style w:type="paragraph" w:customStyle="1" w:styleId="aff">
    <w:name w:val="Колонтитул (правый)"/>
    <w:basedOn w:val="afe"/>
    <w:next w:val="a"/>
    <w:uiPriority w:val="99"/>
    <w:rsid w:val="00A66B9A"/>
    <w:pPr>
      <w:jc w:val="both"/>
    </w:pPr>
    <w:rPr>
      <w:sz w:val="16"/>
      <w:szCs w:val="16"/>
    </w:rPr>
  </w:style>
  <w:style w:type="paragraph" w:customStyle="1" w:styleId="aff0">
    <w:name w:val="Комментарий пользователя"/>
    <w:basedOn w:val="afa"/>
    <w:next w:val="a"/>
    <w:uiPriority w:val="99"/>
    <w:rsid w:val="00A66B9A"/>
    <w:pPr>
      <w:spacing w:before="0"/>
      <w:jc w:val="left"/>
    </w:pPr>
    <w:rPr>
      <w:shd w:val="clear" w:color="auto" w:fill="FFDFE0"/>
    </w:rPr>
  </w:style>
  <w:style w:type="paragraph" w:customStyle="1" w:styleId="aff1">
    <w:name w:val="Куда обратиться?"/>
    <w:basedOn w:val="a6"/>
    <w:next w:val="a"/>
    <w:uiPriority w:val="99"/>
    <w:rsid w:val="00A66B9A"/>
    <w:pPr>
      <w:spacing w:before="0" w:after="0"/>
      <w:ind w:left="0" w:right="0" w:firstLine="0"/>
    </w:pPr>
    <w:rPr>
      <w:shd w:val="clear" w:color="auto" w:fill="auto"/>
    </w:rPr>
  </w:style>
  <w:style w:type="paragraph" w:customStyle="1" w:styleId="aff2">
    <w:name w:val="Моноширинный"/>
    <w:basedOn w:val="a"/>
    <w:next w:val="a"/>
    <w:uiPriority w:val="99"/>
    <w:rsid w:val="00A66B9A"/>
    <w:pPr>
      <w:widowControl w:val="0"/>
      <w:autoSpaceDE w:val="0"/>
      <w:autoSpaceDN w:val="0"/>
      <w:adjustRightInd w:val="0"/>
    </w:pPr>
    <w:rPr>
      <w:rFonts w:ascii="Courier New" w:hAnsi="Courier New" w:cs="Courier New"/>
    </w:rPr>
  </w:style>
  <w:style w:type="character" w:customStyle="1" w:styleId="aff3">
    <w:name w:val="Найденные слова"/>
    <w:rsid w:val="00A66B9A"/>
    <w:rPr>
      <w:rFonts w:cs="Times New Roman"/>
      <w:b/>
      <w:color w:val="26282F"/>
      <w:sz w:val="26"/>
      <w:shd w:val="clear" w:color="auto" w:fill="FFF580"/>
    </w:rPr>
  </w:style>
  <w:style w:type="character" w:customStyle="1" w:styleId="aff4">
    <w:name w:val="Не вступил в силу"/>
    <w:rsid w:val="00A66B9A"/>
    <w:rPr>
      <w:rFonts w:cs="Times New Roman"/>
      <w:b/>
      <w:color w:val="000000"/>
      <w:sz w:val="26"/>
      <w:shd w:val="clear" w:color="auto" w:fill="D8EDE8"/>
    </w:rPr>
  </w:style>
  <w:style w:type="paragraph" w:customStyle="1" w:styleId="aff5">
    <w:name w:val="Необходимые документы"/>
    <w:basedOn w:val="a6"/>
    <w:next w:val="a"/>
    <w:uiPriority w:val="99"/>
    <w:rsid w:val="00A66B9A"/>
    <w:pPr>
      <w:spacing w:before="0" w:after="0"/>
      <w:ind w:left="0" w:right="0" w:firstLine="118"/>
    </w:pPr>
    <w:rPr>
      <w:shd w:val="clear" w:color="auto" w:fill="auto"/>
    </w:rPr>
  </w:style>
  <w:style w:type="paragraph" w:customStyle="1" w:styleId="aff6">
    <w:name w:val="Нормальный (таблица)"/>
    <w:basedOn w:val="a"/>
    <w:next w:val="a"/>
    <w:uiPriority w:val="99"/>
    <w:rsid w:val="00A66B9A"/>
    <w:pPr>
      <w:widowControl w:val="0"/>
      <w:autoSpaceDE w:val="0"/>
      <w:autoSpaceDN w:val="0"/>
      <w:adjustRightInd w:val="0"/>
    </w:pPr>
  </w:style>
  <w:style w:type="paragraph" w:customStyle="1" w:styleId="aff7">
    <w:name w:val="Объект"/>
    <w:basedOn w:val="a"/>
    <w:next w:val="a"/>
    <w:uiPriority w:val="99"/>
    <w:rsid w:val="00A66B9A"/>
    <w:pPr>
      <w:widowControl w:val="0"/>
      <w:autoSpaceDE w:val="0"/>
      <w:autoSpaceDN w:val="0"/>
      <w:adjustRightInd w:val="0"/>
    </w:pPr>
    <w:rPr>
      <w:rFonts w:ascii="Times New Roman" w:hAnsi="Times New Roman"/>
      <w:sz w:val="26"/>
      <w:szCs w:val="26"/>
    </w:rPr>
  </w:style>
  <w:style w:type="paragraph" w:customStyle="1" w:styleId="aff8">
    <w:name w:val="Таблицы (моноширинный)"/>
    <w:basedOn w:val="a"/>
    <w:next w:val="a"/>
    <w:uiPriority w:val="99"/>
    <w:rsid w:val="00A66B9A"/>
    <w:pPr>
      <w:widowControl w:val="0"/>
      <w:autoSpaceDE w:val="0"/>
      <w:autoSpaceDN w:val="0"/>
      <w:adjustRightInd w:val="0"/>
    </w:pPr>
    <w:rPr>
      <w:rFonts w:ascii="Courier New" w:hAnsi="Courier New" w:cs="Courier New"/>
    </w:rPr>
  </w:style>
  <w:style w:type="paragraph" w:customStyle="1" w:styleId="aff9">
    <w:name w:val="Оглавление"/>
    <w:basedOn w:val="aff8"/>
    <w:next w:val="a"/>
    <w:uiPriority w:val="99"/>
    <w:rsid w:val="00A66B9A"/>
    <w:pPr>
      <w:ind w:left="140"/>
    </w:pPr>
    <w:rPr>
      <w:rFonts w:ascii="Arial" w:hAnsi="Arial" w:cs="Times New Roman"/>
    </w:rPr>
  </w:style>
  <w:style w:type="character" w:customStyle="1" w:styleId="affa">
    <w:name w:val="Опечатки"/>
    <w:rsid w:val="00A66B9A"/>
    <w:rPr>
      <w:color w:val="FF0000"/>
      <w:sz w:val="26"/>
    </w:rPr>
  </w:style>
  <w:style w:type="paragraph" w:customStyle="1" w:styleId="affb">
    <w:name w:val="Переменная часть"/>
    <w:basedOn w:val="ab"/>
    <w:next w:val="a"/>
    <w:uiPriority w:val="99"/>
    <w:rsid w:val="00A66B9A"/>
    <w:rPr>
      <w:rFonts w:ascii="Arial" w:hAnsi="Arial" w:cs="Times New Roman"/>
      <w:sz w:val="20"/>
      <w:szCs w:val="20"/>
    </w:rPr>
  </w:style>
  <w:style w:type="paragraph" w:customStyle="1" w:styleId="affc">
    <w:name w:val="Подвал для информации об изменениях"/>
    <w:basedOn w:val="1"/>
    <w:next w:val="a"/>
    <w:uiPriority w:val="99"/>
    <w:rsid w:val="00A66B9A"/>
    <w:pPr>
      <w:jc w:val="both"/>
      <w:outlineLvl w:val="9"/>
    </w:pPr>
    <w:rPr>
      <w:b w:val="0"/>
      <w:bCs w:val="0"/>
      <w:sz w:val="20"/>
      <w:szCs w:val="20"/>
    </w:rPr>
  </w:style>
  <w:style w:type="paragraph" w:customStyle="1" w:styleId="affd">
    <w:name w:val="Подзаголовок для информации об изменениях"/>
    <w:basedOn w:val="af7"/>
    <w:next w:val="a"/>
    <w:uiPriority w:val="99"/>
    <w:rsid w:val="00A66B9A"/>
    <w:rPr>
      <w:b/>
      <w:bCs/>
      <w:sz w:val="24"/>
      <w:szCs w:val="24"/>
    </w:rPr>
  </w:style>
  <w:style w:type="paragraph" w:customStyle="1" w:styleId="affe">
    <w:name w:val="Подчёркнуный текст"/>
    <w:basedOn w:val="a"/>
    <w:next w:val="a"/>
    <w:uiPriority w:val="99"/>
    <w:rsid w:val="00A66B9A"/>
    <w:pPr>
      <w:widowControl w:val="0"/>
      <w:autoSpaceDE w:val="0"/>
      <w:autoSpaceDN w:val="0"/>
      <w:adjustRightInd w:val="0"/>
    </w:pPr>
  </w:style>
  <w:style w:type="paragraph" w:customStyle="1" w:styleId="afff">
    <w:name w:val="Постоянная часть"/>
    <w:basedOn w:val="ab"/>
    <w:next w:val="a"/>
    <w:uiPriority w:val="99"/>
    <w:rsid w:val="00A66B9A"/>
    <w:rPr>
      <w:rFonts w:ascii="Arial" w:hAnsi="Arial" w:cs="Times New Roman"/>
      <w:sz w:val="22"/>
      <w:szCs w:val="22"/>
    </w:rPr>
  </w:style>
  <w:style w:type="paragraph" w:customStyle="1" w:styleId="afff0">
    <w:name w:val="Прижатый влево"/>
    <w:basedOn w:val="a"/>
    <w:next w:val="a"/>
    <w:uiPriority w:val="99"/>
    <w:rsid w:val="00A66B9A"/>
    <w:pPr>
      <w:widowControl w:val="0"/>
      <w:autoSpaceDE w:val="0"/>
      <w:autoSpaceDN w:val="0"/>
      <w:adjustRightInd w:val="0"/>
    </w:pPr>
  </w:style>
  <w:style w:type="paragraph" w:customStyle="1" w:styleId="afff1">
    <w:name w:val="Пример."/>
    <w:basedOn w:val="a6"/>
    <w:next w:val="a"/>
    <w:uiPriority w:val="99"/>
    <w:rsid w:val="00A66B9A"/>
    <w:pPr>
      <w:spacing w:before="0" w:after="0"/>
      <w:ind w:left="0" w:right="0" w:firstLine="0"/>
    </w:pPr>
    <w:rPr>
      <w:shd w:val="clear" w:color="auto" w:fill="auto"/>
    </w:rPr>
  </w:style>
  <w:style w:type="paragraph" w:customStyle="1" w:styleId="afff2">
    <w:name w:val="Примечание."/>
    <w:basedOn w:val="a6"/>
    <w:next w:val="a"/>
    <w:uiPriority w:val="99"/>
    <w:rsid w:val="00A66B9A"/>
    <w:pPr>
      <w:spacing w:before="0" w:after="0"/>
      <w:ind w:left="0" w:right="0" w:firstLine="0"/>
    </w:pPr>
    <w:rPr>
      <w:shd w:val="clear" w:color="auto" w:fill="auto"/>
    </w:rPr>
  </w:style>
  <w:style w:type="character" w:customStyle="1" w:styleId="afff3">
    <w:name w:val="Продолжение ссылки"/>
    <w:rsid w:val="00A66B9A"/>
    <w:rPr>
      <w:rFonts w:cs="Times New Roman"/>
      <w:b/>
      <w:color w:val="106BBE"/>
      <w:sz w:val="26"/>
    </w:rPr>
  </w:style>
  <w:style w:type="paragraph" w:customStyle="1" w:styleId="afff4">
    <w:name w:val="Словарная статья"/>
    <w:basedOn w:val="a"/>
    <w:next w:val="a"/>
    <w:uiPriority w:val="99"/>
    <w:rsid w:val="00A66B9A"/>
    <w:pPr>
      <w:widowControl w:val="0"/>
      <w:autoSpaceDE w:val="0"/>
      <w:autoSpaceDN w:val="0"/>
      <w:adjustRightInd w:val="0"/>
      <w:ind w:right="118"/>
    </w:pPr>
  </w:style>
  <w:style w:type="character" w:customStyle="1" w:styleId="afff5">
    <w:name w:val="Сравнение редакций"/>
    <w:rsid w:val="00A66B9A"/>
    <w:rPr>
      <w:rFonts w:cs="Times New Roman"/>
      <w:b/>
      <w:color w:val="26282F"/>
      <w:sz w:val="26"/>
    </w:rPr>
  </w:style>
  <w:style w:type="character" w:customStyle="1" w:styleId="afff6">
    <w:name w:val="Сравнение редакций. Добавленный фрагмент"/>
    <w:rsid w:val="00A66B9A"/>
    <w:rPr>
      <w:color w:val="000000"/>
      <w:shd w:val="clear" w:color="auto" w:fill="C1D7FF"/>
    </w:rPr>
  </w:style>
  <w:style w:type="character" w:customStyle="1" w:styleId="afff7">
    <w:name w:val="Сравнение редакций. Удаленный фрагмент"/>
    <w:rsid w:val="00A66B9A"/>
    <w:rPr>
      <w:color w:val="000000"/>
      <w:shd w:val="clear" w:color="auto" w:fill="C4C413"/>
    </w:rPr>
  </w:style>
  <w:style w:type="paragraph" w:customStyle="1" w:styleId="afff8">
    <w:name w:val="Ссылка на официальную публикацию"/>
    <w:basedOn w:val="a"/>
    <w:next w:val="a"/>
    <w:uiPriority w:val="99"/>
    <w:rsid w:val="00A66B9A"/>
    <w:pPr>
      <w:widowControl w:val="0"/>
      <w:autoSpaceDE w:val="0"/>
      <w:autoSpaceDN w:val="0"/>
      <w:adjustRightInd w:val="0"/>
    </w:pPr>
  </w:style>
  <w:style w:type="paragraph" w:customStyle="1" w:styleId="afff9">
    <w:name w:val="Текст в таблице"/>
    <w:basedOn w:val="aff6"/>
    <w:next w:val="a"/>
    <w:uiPriority w:val="99"/>
    <w:rsid w:val="00A66B9A"/>
    <w:pPr>
      <w:ind w:firstLine="500"/>
    </w:pPr>
  </w:style>
  <w:style w:type="paragraph" w:customStyle="1" w:styleId="afffa">
    <w:name w:val="Текст ЭР (см. также)"/>
    <w:basedOn w:val="a"/>
    <w:next w:val="a"/>
    <w:uiPriority w:val="99"/>
    <w:rsid w:val="00A66B9A"/>
    <w:pPr>
      <w:widowControl w:val="0"/>
      <w:autoSpaceDE w:val="0"/>
      <w:autoSpaceDN w:val="0"/>
      <w:adjustRightInd w:val="0"/>
      <w:spacing w:before="200"/>
    </w:pPr>
  </w:style>
  <w:style w:type="paragraph" w:customStyle="1" w:styleId="afffb">
    <w:name w:val="Технический комментарий"/>
    <w:basedOn w:val="a"/>
    <w:next w:val="a"/>
    <w:uiPriority w:val="99"/>
    <w:rsid w:val="00A66B9A"/>
    <w:pPr>
      <w:widowControl w:val="0"/>
      <w:autoSpaceDE w:val="0"/>
      <w:autoSpaceDN w:val="0"/>
      <w:adjustRightInd w:val="0"/>
    </w:pPr>
    <w:rPr>
      <w:color w:val="463F31"/>
      <w:shd w:val="clear" w:color="auto" w:fill="FFFFA6"/>
    </w:rPr>
  </w:style>
  <w:style w:type="character" w:customStyle="1" w:styleId="afffc">
    <w:name w:val="Утратил силу"/>
    <w:rsid w:val="00A66B9A"/>
    <w:rPr>
      <w:rFonts w:cs="Times New Roman"/>
      <w:b/>
      <w:strike/>
      <w:color w:val="666600"/>
      <w:sz w:val="26"/>
    </w:rPr>
  </w:style>
  <w:style w:type="paragraph" w:customStyle="1" w:styleId="afffd">
    <w:name w:val="Формула"/>
    <w:basedOn w:val="a"/>
    <w:next w:val="a"/>
    <w:uiPriority w:val="99"/>
    <w:rsid w:val="00A66B9A"/>
    <w:pPr>
      <w:widowControl w:val="0"/>
      <w:autoSpaceDE w:val="0"/>
      <w:autoSpaceDN w:val="0"/>
      <w:adjustRightInd w:val="0"/>
      <w:spacing w:before="240" w:after="240"/>
      <w:ind w:left="420" w:right="420" w:firstLine="300"/>
    </w:pPr>
    <w:rPr>
      <w:shd w:val="clear" w:color="auto" w:fill="FAF3E9"/>
    </w:rPr>
  </w:style>
  <w:style w:type="paragraph" w:customStyle="1" w:styleId="afffe">
    <w:name w:val="Центрированный (таблица)"/>
    <w:basedOn w:val="aff6"/>
    <w:next w:val="a"/>
    <w:uiPriority w:val="99"/>
    <w:rsid w:val="00A66B9A"/>
    <w:pPr>
      <w:jc w:val="center"/>
    </w:pPr>
  </w:style>
  <w:style w:type="paragraph" w:customStyle="1" w:styleId="-">
    <w:name w:val="ЭР-содержание (правое окно)"/>
    <w:basedOn w:val="a"/>
    <w:next w:val="a"/>
    <w:uiPriority w:val="99"/>
    <w:rsid w:val="00A66B9A"/>
    <w:pPr>
      <w:widowControl w:val="0"/>
      <w:autoSpaceDE w:val="0"/>
      <w:autoSpaceDN w:val="0"/>
      <w:adjustRightInd w:val="0"/>
      <w:spacing w:before="300"/>
    </w:pPr>
    <w:rPr>
      <w:sz w:val="26"/>
      <w:szCs w:val="26"/>
    </w:rPr>
  </w:style>
  <w:style w:type="character" w:styleId="affff">
    <w:name w:val="Hyperlink"/>
    <w:basedOn w:val="a0"/>
    <w:rsid w:val="00F938B5"/>
    <w:rPr>
      <w:color w:val="0000FF"/>
      <w:u w:val="none"/>
    </w:rPr>
  </w:style>
  <w:style w:type="paragraph" w:styleId="affff0">
    <w:name w:val="Body Text Indent"/>
    <w:basedOn w:val="a"/>
    <w:link w:val="affff1"/>
    <w:uiPriority w:val="99"/>
    <w:rsid w:val="00A66B9A"/>
    <w:pPr>
      <w:ind w:firstLine="709"/>
    </w:pPr>
    <w:rPr>
      <w:rFonts w:ascii="Times New Roman" w:hAnsi="Times New Roman"/>
      <w:sz w:val="28"/>
      <w:lang w:val="x-none" w:eastAsia="x-none"/>
    </w:rPr>
  </w:style>
  <w:style w:type="character" w:customStyle="1" w:styleId="affff1">
    <w:name w:val="Основной текст с отступом Знак"/>
    <w:link w:val="affff0"/>
    <w:uiPriority w:val="99"/>
    <w:rsid w:val="00A66B9A"/>
    <w:rPr>
      <w:rFonts w:ascii="Times New Roman" w:eastAsia="Times New Roman" w:hAnsi="Times New Roman" w:cs="Times New Roman"/>
      <w:sz w:val="28"/>
      <w:szCs w:val="24"/>
    </w:rPr>
  </w:style>
  <w:style w:type="paragraph" w:styleId="21">
    <w:name w:val="Body Text 2"/>
    <w:basedOn w:val="a"/>
    <w:link w:val="22"/>
    <w:uiPriority w:val="99"/>
    <w:rsid w:val="00A66B9A"/>
    <w:pPr>
      <w:widowControl w:val="0"/>
      <w:autoSpaceDE w:val="0"/>
      <w:autoSpaceDN w:val="0"/>
      <w:adjustRightInd w:val="0"/>
      <w:spacing w:after="120" w:line="480" w:lineRule="auto"/>
    </w:pPr>
    <w:rPr>
      <w:sz w:val="26"/>
      <w:szCs w:val="26"/>
      <w:lang w:val="x-none" w:eastAsia="x-none"/>
    </w:rPr>
  </w:style>
  <w:style w:type="character" w:customStyle="1" w:styleId="22">
    <w:name w:val="Основной текст 2 Знак"/>
    <w:link w:val="21"/>
    <w:uiPriority w:val="99"/>
    <w:rsid w:val="00A66B9A"/>
    <w:rPr>
      <w:rFonts w:ascii="Arial" w:eastAsia="Times New Roman" w:hAnsi="Arial" w:cs="Times New Roman"/>
      <w:sz w:val="26"/>
      <w:szCs w:val="26"/>
    </w:rPr>
  </w:style>
  <w:style w:type="paragraph" w:styleId="affff2">
    <w:name w:val="Title"/>
    <w:basedOn w:val="a"/>
    <w:link w:val="affff3"/>
    <w:uiPriority w:val="99"/>
    <w:qFormat/>
    <w:rsid w:val="00A66B9A"/>
    <w:pPr>
      <w:jc w:val="center"/>
    </w:pPr>
    <w:rPr>
      <w:rFonts w:ascii="Times New Roman" w:hAnsi="Times New Roman"/>
      <w:b/>
      <w:bCs/>
      <w:sz w:val="28"/>
      <w:lang w:val="x-none" w:eastAsia="x-none"/>
    </w:rPr>
  </w:style>
  <w:style w:type="character" w:customStyle="1" w:styleId="affff3">
    <w:name w:val="Название Знак"/>
    <w:link w:val="affff2"/>
    <w:uiPriority w:val="99"/>
    <w:rsid w:val="00A66B9A"/>
    <w:rPr>
      <w:rFonts w:ascii="Times New Roman" w:eastAsia="Times New Roman" w:hAnsi="Times New Roman" w:cs="Times New Roman"/>
      <w:b/>
      <w:bCs/>
      <w:sz w:val="28"/>
      <w:szCs w:val="24"/>
    </w:rPr>
  </w:style>
  <w:style w:type="paragraph" w:styleId="affff4">
    <w:name w:val="caption"/>
    <w:aliases w:val="НАЗВАНИЕ"/>
    <w:basedOn w:val="a"/>
    <w:next w:val="a"/>
    <w:uiPriority w:val="99"/>
    <w:qFormat/>
    <w:rsid w:val="00717D6C"/>
    <w:pPr>
      <w:widowControl w:val="0"/>
      <w:autoSpaceDE w:val="0"/>
      <w:autoSpaceDN w:val="0"/>
      <w:adjustRightInd w:val="0"/>
      <w:ind w:firstLine="0"/>
      <w:jc w:val="center"/>
    </w:pPr>
    <w:rPr>
      <w:iCs/>
      <w:szCs w:val="32"/>
    </w:rPr>
  </w:style>
  <w:style w:type="paragraph" w:styleId="affff5">
    <w:name w:val="Body Text"/>
    <w:basedOn w:val="a"/>
    <w:link w:val="affff6"/>
    <w:uiPriority w:val="99"/>
    <w:rsid w:val="00A66B9A"/>
    <w:rPr>
      <w:rFonts w:ascii="Times New Roman" w:hAnsi="Times New Roman"/>
      <w:sz w:val="28"/>
      <w:lang w:val="x-none" w:eastAsia="x-none"/>
    </w:rPr>
  </w:style>
  <w:style w:type="character" w:customStyle="1" w:styleId="affff6">
    <w:name w:val="Основной текст Знак"/>
    <w:link w:val="affff5"/>
    <w:uiPriority w:val="99"/>
    <w:rsid w:val="00A66B9A"/>
    <w:rPr>
      <w:rFonts w:ascii="Times New Roman" w:eastAsia="Times New Roman" w:hAnsi="Times New Roman" w:cs="Times New Roman"/>
      <w:sz w:val="28"/>
      <w:szCs w:val="24"/>
    </w:rPr>
  </w:style>
  <w:style w:type="paragraph" w:styleId="affff7">
    <w:name w:val="header"/>
    <w:basedOn w:val="a"/>
    <w:link w:val="affff8"/>
    <w:uiPriority w:val="99"/>
    <w:rsid w:val="00A66B9A"/>
    <w:pPr>
      <w:tabs>
        <w:tab w:val="center" w:pos="4677"/>
        <w:tab w:val="right" w:pos="9355"/>
      </w:tabs>
    </w:pPr>
    <w:rPr>
      <w:rFonts w:ascii="Times New Roman" w:hAnsi="Times New Roman"/>
      <w:sz w:val="28"/>
      <w:lang w:val="x-none" w:eastAsia="x-none"/>
    </w:rPr>
  </w:style>
  <w:style w:type="character" w:customStyle="1" w:styleId="affff8">
    <w:name w:val="Верхний колонтитул Знак"/>
    <w:link w:val="affff7"/>
    <w:uiPriority w:val="99"/>
    <w:rsid w:val="00A66B9A"/>
    <w:rPr>
      <w:rFonts w:ascii="Times New Roman" w:eastAsia="Times New Roman" w:hAnsi="Times New Roman" w:cs="Times New Roman"/>
      <w:sz w:val="28"/>
      <w:szCs w:val="24"/>
    </w:rPr>
  </w:style>
  <w:style w:type="character" w:styleId="affff9">
    <w:name w:val="page number"/>
    <w:basedOn w:val="a0"/>
    <w:rsid w:val="00A66B9A"/>
  </w:style>
  <w:style w:type="paragraph" w:styleId="23">
    <w:name w:val="Body Text Indent 2"/>
    <w:basedOn w:val="a"/>
    <w:link w:val="24"/>
    <w:uiPriority w:val="99"/>
    <w:rsid w:val="00A66B9A"/>
    <w:pPr>
      <w:ind w:firstLine="708"/>
    </w:pPr>
    <w:rPr>
      <w:rFonts w:ascii="Times New Roman" w:hAnsi="Times New Roman"/>
      <w:sz w:val="28"/>
      <w:lang w:val="x-none" w:eastAsia="x-none"/>
    </w:rPr>
  </w:style>
  <w:style w:type="character" w:customStyle="1" w:styleId="24">
    <w:name w:val="Основной текст с отступом 2 Знак"/>
    <w:link w:val="23"/>
    <w:uiPriority w:val="99"/>
    <w:rsid w:val="00A66B9A"/>
    <w:rPr>
      <w:rFonts w:ascii="Times New Roman" w:eastAsia="Times New Roman" w:hAnsi="Times New Roman" w:cs="Times New Roman"/>
      <w:sz w:val="28"/>
      <w:szCs w:val="24"/>
    </w:rPr>
  </w:style>
  <w:style w:type="paragraph" w:styleId="31">
    <w:name w:val="Body Text 3"/>
    <w:basedOn w:val="a"/>
    <w:link w:val="32"/>
    <w:uiPriority w:val="99"/>
    <w:rsid w:val="00A66B9A"/>
    <w:rPr>
      <w:rFonts w:ascii="Times New Roman" w:hAnsi="Times New Roman"/>
      <w:sz w:val="20"/>
      <w:lang w:val="x-none" w:eastAsia="x-none"/>
    </w:rPr>
  </w:style>
  <w:style w:type="character" w:customStyle="1" w:styleId="32">
    <w:name w:val="Основной текст 3 Знак"/>
    <w:link w:val="31"/>
    <w:uiPriority w:val="99"/>
    <w:rsid w:val="00A66B9A"/>
    <w:rPr>
      <w:rFonts w:ascii="Times New Roman" w:eastAsia="Times New Roman" w:hAnsi="Times New Roman" w:cs="Times New Roman"/>
      <w:szCs w:val="24"/>
    </w:rPr>
  </w:style>
  <w:style w:type="paragraph" w:styleId="affffa">
    <w:name w:val="Balloon Text"/>
    <w:basedOn w:val="a"/>
    <w:link w:val="affffb"/>
    <w:uiPriority w:val="99"/>
    <w:semiHidden/>
    <w:rsid w:val="00A66B9A"/>
    <w:rPr>
      <w:rFonts w:ascii="Tahoma" w:hAnsi="Tahoma"/>
      <w:sz w:val="16"/>
      <w:szCs w:val="16"/>
      <w:lang w:val="x-none" w:eastAsia="x-none"/>
    </w:rPr>
  </w:style>
  <w:style w:type="character" w:customStyle="1" w:styleId="affffb">
    <w:name w:val="Текст выноски Знак"/>
    <w:link w:val="affffa"/>
    <w:uiPriority w:val="99"/>
    <w:semiHidden/>
    <w:rsid w:val="00A66B9A"/>
    <w:rPr>
      <w:rFonts w:ascii="Tahoma" w:eastAsia="Times New Roman" w:hAnsi="Tahoma" w:cs="Tahoma"/>
      <w:sz w:val="16"/>
      <w:szCs w:val="16"/>
    </w:rPr>
  </w:style>
  <w:style w:type="paragraph" w:customStyle="1" w:styleId="ConsPlusNonformat">
    <w:name w:val="ConsPlusNonformat"/>
    <w:uiPriority w:val="99"/>
    <w:rsid w:val="00A66B9A"/>
    <w:pPr>
      <w:widowControl w:val="0"/>
      <w:autoSpaceDE w:val="0"/>
      <w:autoSpaceDN w:val="0"/>
      <w:adjustRightInd w:val="0"/>
    </w:pPr>
    <w:rPr>
      <w:rFonts w:ascii="Courier New" w:hAnsi="Courier New" w:cs="Courier New"/>
    </w:rPr>
  </w:style>
  <w:style w:type="table" w:styleId="affffc">
    <w:name w:val="Table Grid"/>
    <w:basedOn w:val="a1"/>
    <w:rsid w:val="00A66B9A"/>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d">
    <w:name w:val="List Paragraph"/>
    <w:basedOn w:val="a"/>
    <w:uiPriority w:val="34"/>
    <w:qFormat/>
    <w:rsid w:val="00A66B9A"/>
    <w:pPr>
      <w:ind w:left="720"/>
      <w:contextualSpacing/>
    </w:pPr>
    <w:rPr>
      <w:rFonts w:ascii="Times New Roman" w:eastAsia="Calibri" w:hAnsi="Times New Roman"/>
      <w:sz w:val="28"/>
      <w:lang w:eastAsia="en-US"/>
    </w:rPr>
  </w:style>
  <w:style w:type="character" w:styleId="affffe">
    <w:name w:val="FollowedHyperlink"/>
    <w:uiPriority w:val="99"/>
    <w:rsid w:val="00A66B9A"/>
    <w:rPr>
      <w:color w:val="954F72"/>
      <w:u w:val="single"/>
    </w:rPr>
  </w:style>
  <w:style w:type="numbering" w:customStyle="1" w:styleId="11">
    <w:name w:val="Нет списка1"/>
    <w:next w:val="a2"/>
    <w:semiHidden/>
    <w:unhideWhenUsed/>
    <w:rsid w:val="00A66B9A"/>
  </w:style>
  <w:style w:type="paragraph" w:styleId="afffff">
    <w:name w:val="footer"/>
    <w:basedOn w:val="a"/>
    <w:link w:val="afffff0"/>
    <w:uiPriority w:val="99"/>
    <w:rsid w:val="00A66B9A"/>
    <w:pPr>
      <w:tabs>
        <w:tab w:val="center" w:pos="4677"/>
        <w:tab w:val="right" w:pos="9355"/>
      </w:tabs>
    </w:pPr>
    <w:rPr>
      <w:rFonts w:ascii="Times New Roman" w:hAnsi="Times New Roman"/>
      <w:sz w:val="28"/>
      <w:lang w:val="x-none" w:eastAsia="x-none"/>
    </w:rPr>
  </w:style>
  <w:style w:type="character" w:customStyle="1" w:styleId="afffff0">
    <w:name w:val="Нижний колонтитул Знак"/>
    <w:link w:val="afffff"/>
    <w:uiPriority w:val="99"/>
    <w:rsid w:val="00A66B9A"/>
    <w:rPr>
      <w:rFonts w:ascii="Times New Roman" w:eastAsia="Times New Roman" w:hAnsi="Times New Roman" w:cs="Times New Roman"/>
      <w:sz w:val="28"/>
      <w:szCs w:val="24"/>
    </w:rPr>
  </w:style>
  <w:style w:type="paragraph" w:styleId="afffff1">
    <w:name w:val="No Spacing"/>
    <w:uiPriority w:val="99"/>
    <w:qFormat/>
    <w:rsid w:val="00A66B9A"/>
    <w:rPr>
      <w:rFonts w:eastAsia="Calibri"/>
      <w:sz w:val="22"/>
      <w:szCs w:val="22"/>
      <w:lang w:eastAsia="en-US"/>
    </w:rPr>
  </w:style>
  <w:style w:type="paragraph" w:customStyle="1" w:styleId="ConsPlusCell">
    <w:name w:val="ConsPlusCell"/>
    <w:uiPriority w:val="99"/>
    <w:rsid w:val="00A66B9A"/>
    <w:pPr>
      <w:widowControl w:val="0"/>
      <w:autoSpaceDE w:val="0"/>
      <w:autoSpaceDN w:val="0"/>
      <w:adjustRightInd w:val="0"/>
    </w:pPr>
    <w:rPr>
      <w:rFonts w:cs="Calibri"/>
      <w:sz w:val="22"/>
      <w:szCs w:val="22"/>
    </w:rPr>
  </w:style>
  <w:style w:type="paragraph" w:customStyle="1" w:styleId="afffff2">
    <w:name w:val="Стиль"/>
    <w:uiPriority w:val="99"/>
    <w:rsid w:val="00A66B9A"/>
    <w:pPr>
      <w:widowControl w:val="0"/>
      <w:autoSpaceDE w:val="0"/>
      <w:autoSpaceDN w:val="0"/>
      <w:adjustRightInd w:val="0"/>
    </w:pPr>
    <w:rPr>
      <w:rFonts w:ascii="Times New Roman" w:hAnsi="Times New Roman"/>
      <w:sz w:val="24"/>
      <w:szCs w:val="24"/>
    </w:rPr>
  </w:style>
  <w:style w:type="paragraph" w:customStyle="1" w:styleId="ConsPlusNormal">
    <w:name w:val="ConsPlusNormal"/>
    <w:uiPriority w:val="99"/>
    <w:rsid w:val="00A66B9A"/>
    <w:pPr>
      <w:widowControl w:val="0"/>
      <w:autoSpaceDE w:val="0"/>
      <w:autoSpaceDN w:val="0"/>
      <w:adjustRightInd w:val="0"/>
    </w:pPr>
    <w:rPr>
      <w:rFonts w:ascii="Arial" w:hAnsi="Arial" w:cs="Arial"/>
    </w:rPr>
  </w:style>
  <w:style w:type="character" w:customStyle="1" w:styleId="8">
    <w:name w:val="Знак Знак8"/>
    <w:locked/>
    <w:rsid w:val="00A66B9A"/>
    <w:rPr>
      <w:rFonts w:ascii="Arial" w:hAnsi="Arial"/>
      <w:b/>
      <w:bCs/>
      <w:color w:val="26282F"/>
      <w:sz w:val="24"/>
      <w:szCs w:val="24"/>
      <w:lang w:val="ru-RU" w:eastAsia="ru-RU" w:bidi="ar-SA"/>
    </w:rPr>
  </w:style>
  <w:style w:type="paragraph" w:styleId="afffff3">
    <w:name w:val="Normal (Web)"/>
    <w:basedOn w:val="a"/>
    <w:uiPriority w:val="99"/>
    <w:unhideWhenUsed/>
    <w:qFormat/>
    <w:rsid w:val="00A66B9A"/>
    <w:pPr>
      <w:spacing w:before="100" w:beforeAutospacing="1" w:after="100" w:afterAutospacing="1"/>
    </w:pPr>
    <w:rPr>
      <w:rFonts w:ascii="Times New Roman" w:hAnsi="Times New Roman"/>
    </w:rPr>
  </w:style>
  <w:style w:type="character" w:styleId="afffff4">
    <w:name w:val="Emphasis"/>
    <w:qFormat/>
    <w:rsid w:val="00A66B9A"/>
    <w:rPr>
      <w:i/>
      <w:iCs/>
    </w:rPr>
  </w:style>
  <w:style w:type="character" w:styleId="HTML">
    <w:name w:val="HTML Variable"/>
    <w:aliases w:val="!Ссылки в документе"/>
    <w:basedOn w:val="a0"/>
    <w:rsid w:val="00F938B5"/>
    <w:rPr>
      <w:rFonts w:ascii="Arial" w:hAnsi="Arial"/>
      <w:b w:val="0"/>
      <w:i w:val="0"/>
      <w:iCs/>
      <w:color w:val="0000FF"/>
      <w:sz w:val="24"/>
      <w:u w:val="none"/>
    </w:rPr>
  </w:style>
  <w:style w:type="paragraph" w:styleId="afffff5">
    <w:name w:val="annotation text"/>
    <w:aliases w:val="!Равноширинный текст документа"/>
    <w:basedOn w:val="a"/>
    <w:link w:val="afffff6"/>
    <w:semiHidden/>
    <w:rsid w:val="00F938B5"/>
    <w:rPr>
      <w:rFonts w:ascii="Courier" w:hAnsi="Courier"/>
      <w:sz w:val="22"/>
      <w:szCs w:val="20"/>
    </w:rPr>
  </w:style>
  <w:style w:type="character" w:customStyle="1" w:styleId="afffff6">
    <w:name w:val="Текст примечания Знак"/>
    <w:aliases w:val="!Равноширинный текст документа Знак"/>
    <w:link w:val="afffff5"/>
    <w:semiHidden/>
    <w:rsid w:val="00B421DA"/>
    <w:rPr>
      <w:rFonts w:ascii="Courier" w:hAnsi="Courier"/>
      <w:sz w:val="22"/>
    </w:rPr>
  </w:style>
  <w:style w:type="paragraph" w:customStyle="1" w:styleId="Title">
    <w:name w:val="Title!Название НПА"/>
    <w:basedOn w:val="a"/>
    <w:rsid w:val="00F938B5"/>
    <w:pPr>
      <w:spacing w:before="240" w:after="60"/>
      <w:jc w:val="center"/>
      <w:outlineLvl w:val="0"/>
    </w:pPr>
    <w:rPr>
      <w:rFonts w:cs="Arial"/>
      <w:b/>
      <w:bCs/>
      <w:kern w:val="28"/>
      <w:sz w:val="32"/>
      <w:szCs w:val="32"/>
    </w:rPr>
  </w:style>
  <w:style w:type="paragraph" w:customStyle="1" w:styleId="Default">
    <w:name w:val="Default"/>
    <w:uiPriority w:val="99"/>
    <w:rsid w:val="008648B2"/>
    <w:pPr>
      <w:autoSpaceDE w:val="0"/>
      <w:autoSpaceDN w:val="0"/>
      <w:adjustRightInd w:val="0"/>
    </w:pPr>
    <w:rPr>
      <w:rFonts w:cs="Calibri"/>
      <w:color w:val="000000"/>
      <w:sz w:val="24"/>
      <w:szCs w:val="24"/>
    </w:rPr>
  </w:style>
  <w:style w:type="paragraph" w:customStyle="1" w:styleId="afffff7">
    <w:name w:val="ПРИЛОЖЕНИЕ"/>
    <w:basedOn w:val="a"/>
    <w:link w:val="afffff8"/>
    <w:qFormat/>
    <w:rsid w:val="00717D6C"/>
    <w:pPr>
      <w:widowControl w:val="0"/>
      <w:autoSpaceDE w:val="0"/>
      <w:autoSpaceDN w:val="0"/>
      <w:adjustRightInd w:val="0"/>
      <w:ind w:left="3969" w:firstLine="0"/>
    </w:pPr>
    <w:rPr>
      <w:rFonts w:cs="Arial"/>
    </w:rPr>
  </w:style>
  <w:style w:type="character" w:customStyle="1" w:styleId="afffff8">
    <w:name w:val="ПРИЛОЖЕНИЕ Знак"/>
    <w:link w:val="afffff7"/>
    <w:rsid w:val="00717D6C"/>
    <w:rPr>
      <w:rFonts w:ascii="Arial" w:hAnsi="Arial" w:cs="Arial"/>
      <w:sz w:val="24"/>
      <w:szCs w:val="24"/>
    </w:rPr>
  </w:style>
  <w:style w:type="paragraph" w:customStyle="1" w:styleId="afffff9">
    <w:name w:val="ТАБЛИЦА"/>
    <w:basedOn w:val="a"/>
    <w:link w:val="afffffa"/>
    <w:qFormat/>
    <w:rsid w:val="00717D6C"/>
    <w:pPr>
      <w:ind w:firstLine="0"/>
    </w:pPr>
    <w:rPr>
      <w:rFonts w:cs="Arial"/>
    </w:rPr>
  </w:style>
  <w:style w:type="character" w:customStyle="1" w:styleId="afffffa">
    <w:name w:val="ТАБЛИЦА Знак"/>
    <w:link w:val="afffff9"/>
    <w:rsid w:val="00717D6C"/>
    <w:rPr>
      <w:rFonts w:ascii="Arial" w:hAnsi="Arial" w:cs="Arial"/>
      <w:sz w:val="24"/>
      <w:szCs w:val="24"/>
    </w:rPr>
  </w:style>
  <w:style w:type="character" w:customStyle="1" w:styleId="110">
    <w:name w:val="Заголовок 1 Знак1"/>
    <w:aliases w:val="!Части документа Знак1"/>
    <w:rsid w:val="00903AE6"/>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semiHidden/>
    <w:rsid w:val="00903AE6"/>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semiHidden/>
    <w:rsid w:val="00903AE6"/>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903AE6"/>
    <w:rPr>
      <w:rFonts w:ascii="Cambria" w:eastAsia="Times New Roman" w:hAnsi="Cambria" w:cs="Times New Roman"/>
      <w:b/>
      <w:bCs/>
      <w:i/>
      <w:iCs/>
      <w:color w:val="4F81BD"/>
      <w:sz w:val="24"/>
      <w:szCs w:val="24"/>
    </w:rPr>
  </w:style>
  <w:style w:type="character" w:customStyle="1" w:styleId="12">
    <w:name w:val="Текст примечания Знак1"/>
    <w:aliases w:val="!Равноширинный текст документа Знак1"/>
    <w:semiHidden/>
    <w:rsid w:val="00903AE6"/>
    <w:rPr>
      <w:rFonts w:ascii="Arial" w:hAnsi="Arial"/>
    </w:rPr>
  </w:style>
  <w:style w:type="paragraph" w:customStyle="1" w:styleId="FR1">
    <w:name w:val="FR1"/>
    <w:uiPriority w:val="99"/>
    <w:rsid w:val="00903AE6"/>
    <w:pPr>
      <w:widowControl w:val="0"/>
      <w:autoSpaceDE w:val="0"/>
      <w:autoSpaceDN w:val="0"/>
      <w:adjustRightInd w:val="0"/>
      <w:spacing w:before="420"/>
      <w:contextualSpacing/>
    </w:pPr>
    <w:rPr>
      <w:rFonts w:ascii="Times New Roman" w:hAnsi="Times New Roman"/>
      <w:sz w:val="28"/>
      <w:szCs w:val="28"/>
    </w:rPr>
  </w:style>
  <w:style w:type="paragraph" w:customStyle="1" w:styleId="xl67">
    <w:name w:val="xl67"/>
    <w:basedOn w:val="a"/>
    <w:uiPriority w:val="99"/>
    <w:rsid w:val="00903AE6"/>
    <w:pPr>
      <w:spacing w:before="100" w:beforeAutospacing="1" w:after="100" w:afterAutospacing="1"/>
      <w:ind w:firstLine="0"/>
      <w:jc w:val="left"/>
    </w:pPr>
    <w:rPr>
      <w:rFonts w:ascii="Calibri" w:hAnsi="Calibri"/>
      <w:sz w:val="28"/>
      <w:szCs w:val="28"/>
    </w:rPr>
  </w:style>
  <w:style w:type="paragraph" w:customStyle="1" w:styleId="xl68">
    <w:name w:val="xl68"/>
    <w:basedOn w:val="a"/>
    <w:uiPriority w:val="99"/>
    <w:rsid w:val="00903AE6"/>
    <w:pPr>
      <w:spacing w:before="100" w:beforeAutospacing="1" w:after="100" w:afterAutospacing="1"/>
      <w:ind w:firstLine="0"/>
      <w:jc w:val="left"/>
    </w:pPr>
    <w:rPr>
      <w:rFonts w:ascii="Calibri" w:hAnsi="Calibri"/>
      <w:sz w:val="28"/>
      <w:szCs w:val="28"/>
    </w:rPr>
  </w:style>
  <w:style w:type="paragraph" w:customStyle="1" w:styleId="xl69">
    <w:name w:val="xl69"/>
    <w:basedOn w:val="a"/>
    <w:uiPriority w:val="99"/>
    <w:rsid w:val="00903AE6"/>
    <w:pPr>
      <w:pBdr>
        <w:bottom w:val="single" w:sz="4" w:space="0" w:color="auto"/>
      </w:pBdr>
      <w:spacing w:before="100" w:beforeAutospacing="1" w:after="100" w:afterAutospacing="1"/>
      <w:ind w:firstLine="0"/>
      <w:jc w:val="left"/>
    </w:pPr>
    <w:rPr>
      <w:rFonts w:ascii="Times New Roman" w:hAnsi="Times New Roman"/>
      <w:sz w:val="36"/>
      <w:szCs w:val="36"/>
    </w:rPr>
  </w:style>
  <w:style w:type="paragraph" w:customStyle="1" w:styleId="xl70">
    <w:name w:val="xl70"/>
    <w:basedOn w:val="a"/>
    <w:uiPriority w:val="99"/>
    <w:rsid w:val="00903AE6"/>
    <w:pPr>
      <w:pBdr>
        <w:bottom w:val="single" w:sz="4" w:space="0" w:color="auto"/>
      </w:pBdr>
      <w:spacing w:before="100" w:beforeAutospacing="1" w:after="100" w:afterAutospacing="1"/>
      <w:ind w:firstLine="0"/>
      <w:jc w:val="left"/>
    </w:pPr>
    <w:rPr>
      <w:rFonts w:ascii="Times New Roman" w:hAnsi="Times New Roman"/>
      <w:sz w:val="36"/>
      <w:szCs w:val="36"/>
    </w:rPr>
  </w:style>
  <w:style w:type="paragraph" w:customStyle="1" w:styleId="xl71">
    <w:name w:val="xl71"/>
    <w:basedOn w:val="a"/>
    <w:uiPriority w:val="99"/>
    <w:rsid w:val="00903AE6"/>
    <w:pPr>
      <w:pBdr>
        <w:bottom w:val="single" w:sz="4" w:space="0" w:color="auto"/>
      </w:pBdr>
      <w:spacing w:before="100" w:beforeAutospacing="1" w:after="100" w:afterAutospacing="1"/>
      <w:ind w:firstLine="0"/>
      <w:jc w:val="center"/>
    </w:pPr>
    <w:rPr>
      <w:rFonts w:ascii="Times New Roman" w:hAnsi="Times New Roman"/>
      <w:sz w:val="36"/>
      <w:szCs w:val="36"/>
    </w:rPr>
  </w:style>
  <w:style w:type="paragraph" w:customStyle="1" w:styleId="xl72">
    <w:name w:val="xl72"/>
    <w:basedOn w:val="a"/>
    <w:uiPriority w:val="99"/>
    <w:rsid w:val="00903AE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73">
    <w:name w:val="xl73"/>
    <w:basedOn w:val="a"/>
    <w:uiPriority w:val="99"/>
    <w:rsid w:val="00903A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74">
    <w:name w:val="xl74"/>
    <w:basedOn w:val="a"/>
    <w:uiPriority w:val="99"/>
    <w:rsid w:val="00903AE6"/>
    <w:pPr>
      <w:spacing w:before="100" w:beforeAutospacing="1" w:after="100" w:afterAutospacing="1"/>
      <w:ind w:firstLine="0"/>
      <w:jc w:val="left"/>
    </w:pPr>
    <w:rPr>
      <w:rFonts w:ascii="Calibri" w:hAnsi="Calibri"/>
      <w:color w:val="000000"/>
      <w:sz w:val="28"/>
      <w:szCs w:val="28"/>
    </w:rPr>
  </w:style>
  <w:style w:type="paragraph" w:customStyle="1" w:styleId="xl75">
    <w:name w:val="xl75"/>
    <w:basedOn w:val="a"/>
    <w:uiPriority w:val="99"/>
    <w:rsid w:val="00903AE6"/>
    <w:pPr>
      <w:pBdr>
        <w:left w:val="single" w:sz="4" w:space="0" w:color="auto"/>
        <w:right w:val="single" w:sz="4" w:space="0" w:color="auto"/>
      </w:pBdr>
      <w:spacing w:before="100" w:beforeAutospacing="1" w:after="100" w:afterAutospacing="1"/>
      <w:ind w:firstLine="0"/>
      <w:jc w:val="left"/>
    </w:pPr>
    <w:rPr>
      <w:rFonts w:ascii="Times New Roman" w:hAnsi="Times New Roman"/>
      <w:sz w:val="28"/>
      <w:szCs w:val="28"/>
    </w:rPr>
  </w:style>
  <w:style w:type="paragraph" w:customStyle="1" w:styleId="xl76">
    <w:name w:val="xl76"/>
    <w:basedOn w:val="a"/>
    <w:uiPriority w:val="99"/>
    <w:rsid w:val="00903A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77">
    <w:name w:val="xl77"/>
    <w:basedOn w:val="a"/>
    <w:uiPriority w:val="99"/>
    <w:rsid w:val="00903AE6"/>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78">
    <w:name w:val="xl78"/>
    <w:basedOn w:val="a"/>
    <w:uiPriority w:val="99"/>
    <w:rsid w:val="00903AE6"/>
    <w:pPr>
      <w:pBdr>
        <w:lef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79">
    <w:name w:val="xl79"/>
    <w:basedOn w:val="a"/>
    <w:uiPriority w:val="99"/>
    <w:rsid w:val="00903AE6"/>
    <w:pPr>
      <w:spacing w:before="100" w:beforeAutospacing="1" w:after="100" w:afterAutospacing="1"/>
      <w:ind w:firstLine="0"/>
      <w:jc w:val="left"/>
    </w:pPr>
    <w:rPr>
      <w:rFonts w:ascii="Times New Roman" w:hAnsi="Times New Roman"/>
      <w:sz w:val="36"/>
      <w:szCs w:val="36"/>
    </w:rPr>
  </w:style>
  <w:style w:type="paragraph" w:customStyle="1" w:styleId="xl80">
    <w:name w:val="xl80"/>
    <w:basedOn w:val="a"/>
    <w:uiPriority w:val="99"/>
    <w:rsid w:val="00903A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81">
    <w:name w:val="xl81"/>
    <w:basedOn w:val="a"/>
    <w:uiPriority w:val="99"/>
    <w:rsid w:val="00903AE6"/>
    <w:pPr>
      <w:shd w:val="clear" w:color="auto" w:fill="FFFF00"/>
      <w:spacing w:before="100" w:beforeAutospacing="1" w:after="100" w:afterAutospacing="1"/>
      <w:ind w:firstLine="0"/>
      <w:jc w:val="left"/>
    </w:pPr>
    <w:rPr>
      <w:rFonts w:ascii="Calibri" w:hAnsi="Calibri"/>
      <w:sz w:val="28"/>
      <w:szCs w:val="28"/>
    </w:rPr>
  </w:style>
  <w:style w:type="paragraph" w:customStyle="1" w:styleId="xl82">
    <w:name w:val="xl82"/>
    <w:basedOn w:val="a"/>
    <w:uiPriority w:val="99"/>
    <w:rsid w:val="00903AE6"/>
    <w:pPr>
      <w:shd w:val="clear" w:color="auto" w:fill="FFFF00"/>
      <w:spacing w:before="100" w:beforeAutospacing="1" w:after="100" w:afterAutospacing="1"/>
      <w:ind w:firstLine="0"/>
      <w:jc w:val="left"/>
    </w:pPr>
    <w:rPr>
      <w:rFonts w:ascii="Calibri" w:hAnsi="Calibri"/>
      <w:color w:val="000000"/>
      <w:sz w:val="28"/>
      <w:szCs w:val="28"/>
    </w:rPr>
  </w:style>
  <w:style w:type="paragraph" w:customStyle="1" w:styleId="xl83">
    <w:name w:val="xl83"/>
    <w:basedOn w:val="a"/>
    <w:uiPriority w:val="99"/>
    <w:rsid w:val="00903A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Calibri" w:hAnsi="Calibri"/>
      <w:sz w:val="28"/>
      <w:szCs w:val="28"/>
    </w:rPr>
  </w:style>
  <w:style w:type="paragraph" w:customStyle="1" w:styleId="xl84">
    <w:name w:val="xl84"/>
    <w:basedOn w:val="a"/>
    <w:uiPriority w:val="99"/>
    <w:rsid w:val="00903A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Calibri" w:hAnsi="Calibri"/>
      <w:sz w:val="28"/>
      <w:szCs w:val="28"/>
    </w:rPr>
  </w:style>
  <w:style w:type="paragraph" w:customStyle="1" w:styleId="xl85">
    <w:name w:val="xl85"/>
    <w:basedOn w:val="a"/>
    <w:uiPriority w:val="99"/>
    <w:rsid w:val="00903AE6"/>
    <w:pPr>
      <w:shd w:val="clear" w:color="auto" w:fill="FFFFFF"/>
      <w:spacing w:before="100" w:beforeAutospacing="1" w:after="100" w:afterAutospacing="1"/>
      <w:ind w:firstLine="0"/>
      <w:jc w:val="left"/>
    </w:pPr>
    <w:rPr>
      <w:rFonts w:ascii="Calibri" w:hAnsi="Calibri"/>
      <w:sz w:val="28"/>
      <w:szCs w:val="28"/>
    </w:rPr>
  </w:style>
  <w:style w:type="paragraph" w:customStyle="1" w:styleId="xl86">
    <w:name w:val="xl86"/>
    <w:basedOn w:val="a"/>
    <w:uiPriority w:val="99"/>
    <w:rsid w:val="00903AE6"/>
    <w:pPr>
      <w:shd w:val="clear" w:color="auto" w:fill="FFFFFF"/>
      <w:spacing w:before="100" w:beforeAutospacing="1" w:after="100" w:afterAutospacing="1"/>
      <w:ind w:firstLine="0"/>
      <w:jc w:val="left"/>
    </w:pPr>
    <w:rPr>
      <w:rFonts w:ascii="Times New Roman" w:hAnsi="Times New Roman"/>
      <w:sz w:val="32"/>
      <w:szCs w:val="32"/>
    </w:rPr>
  </w:style>
  <w:style w:type="paragraph" w:customStyle="1" w:styleId="xl87">
    <w:name w:val="xl87"/>
    <w:basedOn w:val="a"/>
    <w:uiPriority w:val="99"/>
    <w:rsid w:val="00903AE6"/>
    <w:pPr>
      <w:shd w:val="clear" w:color="auto" w:fill="FFFFFF"/>
      <w:spacing w:before="100" w:beforeAutospacing="1" w:after="100" w:afterAutospacing="1"/>
      <w:ind w:firstLine="0"/>
      <w:jc w:val="left"/>
    </w:pPr>
    <w:rPr>
      <w:rFonts w:ascii="Times New Roman" w:hAnsi="Times New Roman"/>
      <w:sz w:val="36"/>
      <w:szCs w:val="36"/>
    </w:rPr>
  </w:style>
  <w:style w:type="paragraph" w:customStyle="1" w:styleId="xl88">
    <w:name w:val="xl88"/>
    <w:basedOn w:val="a"/>
    <w:uiPriority w:val="99"/>
    <w:rsid w:val="00903A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89">
    <w:name w:val="xl89"/>
    <w:basedOn w:val="a"/>
    <w:uiPriority w:val="99"/>
    <w:rsid w:val="00903A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90">
    <w:name w:val="xl90"/>
    <w:basedOn w:val="a"/>
    <w:uiPriority w:val="99"/>
    <w:rsid w:val="00903A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hAnsi="Times New Roman"/>
      <w:b/>
      <w:bCs/>
      <w:sz w:val="28"/>
      <w:szCs w:val="28"/>
    </w:rPr>
  </w:style>
  <w:style w:type="paragraph" w:customStyle="1" w:styleId="xl91">
    <w:name w:val="xl91"/>
    <w:basedOn w:val="a"/>
    <w:uiPriority w:val="99"/>
    <w:rsid w:val="00903A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hAnsi="Times New Roman"/>
      <w:sz w:val="28"/>
      <w:szCs w:val="28"/>
    </w:rPr>
  </w:style>
  <w:style w:type="paragraph" w:customStyle="1" w:styleId="xl92">
    <w:name w:val="xl92"/>
    <w:basedOn w:val="a"/>
    <w:uiPriority w:val="99"/>
    <w:rsid w:val="00903AE6"/>
    <w:pPr>
      <w:shd w:val="clear" w:color="auto" w:fill="FFFFFF"/>
      <w:spacing w:before="100" w:beforeAutospacing="1" w:after="100" w:afterAutospacing="1"/>
      <w:ind w:firstLine="0"/>
      <w:jc w:val="left"/>
    </w:pPr>
    <w:rPr>
      <w:rFonts w:ascii="Calibri" w:hAnsi="Calibri"/>
      <w:color w:val="000000"/>
      <w:sz w:val="28"/>
      <w:szCs w:val="28"/>
    </w:rPr>
  </w:style>
  <w:style w:type="paragraph" w:customStyle="1" w:styleId="xl93">
    <w:name w:val="xl93"/>
    <w:basedOn w:val="a"/>
    <w:uiPriority w:val="99"/>
    <w:rsid w:val="00903AE6"/>
    <w:pPr>
      <w:shd w:val="clear" w:color="auto" w:fill="FFFFFF"/>
      <w:spacing w:before="100" w:beforeAutospacing="1" w:after="100" w:afterAutospacing="1"/>
      <w:ind w:firstLine="0"/>
      <w:jc w:val="right"/>
    </w:pPr>
    <w:rPr>
      <w:rFonts w:ascii="Times New Roman" w:hAnsi="Times New Roman"/>
      <w:sz w:val="32"/>
      <w:szCs w:val="32"/>
    </w:rPr>
  </w:style>
  <w:style w:type="paragraph" w:customStyle="1" w:styleId="xl94">
    <w:name w:val="xl94"/>
    <w:basedOn w:val="a"/>
    <w:uiPriority w:val="99"/>
    <w:rsid w:val="00903AE6"/>
    <w:pPr>
      <w:shd w:val="clear" w:color="auto" w:fill="FFFFFF"/>
      <w:spacing w:before="100" w:beforeAutospacing="1" w:after="100" w:afterAutospacing="1"/>
      <w:ind w:firstLine="0"/>
      <w:jc w:val="left"/>
    </w:pPr>
    <w:rPr>
      <w:rFonts w:ascii="Calibri" w:hAnsi="Calibri"/>
      <w:sz w:val="36"/>
      <w:szCs w:val="36"/>
    </w:rPr>
  </w:style>
  <w:style w:type="paragraph" w:customStyle="1" w:styleId="xl95">
    <w:name w:val="xl95"/>
    <w:basedOn w:val="a"/>
    <w:uiPriority w:val="99"/>
    <w:rsid w:val="00903A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96">
    <w:name w:val="xl96"/>
    <w:basedOn w:val="a"/>
    <w:uiPriority w:val="99"/>
    <w:rsid w:val="00903AE6"/>
    <w:pPr>
      <w:pBdr>
        <w:top w:val="single" w:sz="4" w:space="0" w:color="auto"/>
        <w:left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97">
    <w:name w:val="xl97"/>
    <w:basedOn w:val="a"/>
    <w:uiPriority w:val="99"/>
    <w:rsid w:val="00903AE6"/>
    <w:pPr>
      <w:pBdr>
        <w:left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98">
    <w:name w:val="xl98"/>
    <w:basedOn w:val="a"/>
    <w:uiPriority w:val="99"/>
    <w:rsid w:val="00903AE6"/>
    <w:pPr>
      <w:pBdr>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99">
    <w:name w:val="xl99"/>
    <w:basedOn w:val="a"/>
    <w:uiPriority w:val="99"/>
    <w:rsid w:val="00903AE6"/>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8"/>
      <w:szCs w:val="28"/>
    </w:rPr>
  </w:style>
  <w:style w:type="paragraph" w:customStyle="1" w:styleId="xl100">
    <w:name w:val="xl100"/>
    <w:basedOn w:val="a"/>
    <w:uiPriority w:val="99"/>
    <w:rsid w:val="00903AE6"/>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8"/>
      <w:szCs w:val="28"/>
    </w:rPr>
  </w:style>
  <w:style w:type="paragraph" w:customStyle="1" w:styleId="xl101">
    <w:name w:val="xl101"/>
    <w:basedOn w:val="a"/>
    <w:uiPriority w:val="99"/>
    <w:rsid w:val="00903AE6"/>
    <w:pPr>
      <w:pBdr>
        <w:top w:val="single" w:sz="4" w:space="0" w:color="auto"/>
        <w:lef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02">
    <w:name w:val="xl102"/>
    <w:basedOn w:val="a"/>
    <w:uiPriority w:val="99"/>
    <w:rsid w:val="00903AE6"/>
    <w:pPr>
      <w:pBdr>
        <w:left w:val="single" w:sz="4" w:space="0" w:color="auto"/>
        <w:bottom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03">
    <w:name w:val="xl103"/>
    <w:basedOn w:val="a"/>
    <w:uiPriority w:val="99"/>
    <w:rsid w:val="00903AE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8"/>
      <w:szCs w:val="28"/>
    </w:rPr>
  </w:style>
  <w:style w:type="paragraph" w:customStyle="1" w:styleId="xl104">
    <w:name w:val="xl104"/>
    <w:basedOn w:val="a"/>
    <w:uiPriority w:val="99"/>
    <w:rsid w:val="00903AE6"/>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05">
    <w:name w:val="xl105"/>
    <w:basedOn w:val="a"/>
    <w:uiPriority w:val="99"/>
    <w:rsid w:val="00903AE6"/>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06">
    <w:name w:val="xl106"/>
    <w:basedOn w:val="a"/>
    <w:uiPriority w:val="99"/>
    <w:rsid w:val="00903AE6"/>
    <w:pPr>
      <w:pBdr>
        <w:top w:val="single" w:sz="4" w:space="0" w:color="auto"/>
        <w:left w:val="single" w:sz="4" w:space="0" w:color="auto"/>
        <w:bottom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107">
    <w:name w:val="xl107"/>
    <w:basedOn w:val="a"/>
    <w:uiPriority w:val="99"/>
    <w:rsid w:val="00903AE6"/>
    <w:pPr>
      <w:pBdr>
        <w:top w:val="single" w:sz="4" w:space="0" w:color="auto"/>
        <w:bottom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108">
    <w:name w:val="xl108"/>
    <w:basedOn w:val="a"/>
    <w:uiPriority w:val="99"/>
    <w:rsid w:val="00903AE6"/>
    <w:pPr>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109">
    <w:name w:val="xl109"/>
    <w:basedOn w:val="a"/>
    <w:uiPriority w:val="99"/>
    <w:rsid w:val="00903AE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36"/>
      <w:szCs w:val="36"/>
    </w:rPr>
  </w:style>
  <w:style w:type="paragraph" w:customStyle="1" w:styleId="font5">
    <w:name w:val="font5"/>
    <w:basedOn w:val="a"/>
    <w:uiPriority w:val="99"/>
    <w:rsid w:val="00903AE6"/>
    <w:pPr>
      <w:spacing w:before="100" w:beforeAutospacing="1" w:after="100" w:afterAutospacing="1"/>
      <w:ind w:firstLine="0"/>
      <w:jc w:val="left"/>
    </w:pPr>
    <w:rPr>
      <w:rFonts w:ascii="Times New Roman" w:hAnsi="Times New Roman"/>
      <w:sz w:val="20"/>
      <w:szCs w:val="20"/>
    </w:rPr>
  </w:style>
  <w:style w:type="paragraph" w:customStyle="1" w:styleId="xl110">
    <w:name w:val="xl110"/>
    <w:basedOn w:val="a"/>
    <w:uiPriority w:val="99"/>
    <w:rsid w:val="00903AE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Application">
    <w:name w:val="Application!Приложение"/>
    <w:rsid w:val="00F938B5"/>
    <w:pPr>
      <w:spacing w:before="120" w:after="120"/>
      <w:jc w:val="right"/>
    </w:pPr>
    <w:rPr>
      <w:rFonts w:ascii="Arial" w:hAnsi="Arial" w:cs="Arial"/>
      <w:b/>
      <w:bCs/>
      <w:kern w:val="28"/>
      <w:sz w:val="32"/>
      <w:szCs w:val="32"/>
    </w:rPr>
  </w:style>
  <w:style w:type="paragraph" w:customStyle="1" w:styleId="Table">
    <w:name w:val="Table!Таблица"/>
    <w:rsid w:val="00F938B5"/>
    <w:rPr>
      <w:rFonts w:ascii="Arial" w:hAnsi="Arial" w:cs="Arial"/>
      <w:bCs/>
      <w:kern w:val="28"/>
      <w:sz w:val="24"/>
      <w:szCs w:val="32"/>
    </w:rPr>
  </w:style>
  <w:style w:type="paragraph" w:customStyle="1" w:styleId="Table0">
    <w:name w:val="Table!"/>
    <w:next w:val="Table"/>
    <w:rsid w:val="00F938B5"/>
    <w:pPr>
      <w:jc w:val="center"/>
    </w:pPr>
    <w:rPr>
      <w:rFonts w:ascii="Arial" w:hAnsi="Arial" w:cs="Arial"/>
      <w:b/>
      <w:bCs/>
      <w:kern w:val="28"/>
      <w:sz w:val="24"/>
      <w:szCs w:val="32"/>
    </w:rPr>
  </w:style>
  <w:style w:type="paragraph" w:customStyle="1" w:styleId="NumberAndDate">
    <w:name w:val="NumberAndDate"/>
    <w:aliases w:val="!Дата и Номер"/>
    <w:qFormat/>
    <w:rsid w:val="00F938B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938B5"/>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page number" w:uiPriority="0"/>
    <w:lsdException w:name="Title" w:semiHidden="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HTML Variable" w:uiPriority="0"/>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938B5"/>
    <w:pPr>
      <w:ind w:firstLine="567"/>
      <w:jc w:val="both"/>
    </w:pPr>
    <w:rPr>
      <w:rFonts w:ascii="Arial" w:hAnsi="Arial"/>
      <w:sz w:val="24"/>
      <w:szCs w:val="24"/>
    </w:rPr>
  </w:style>
  <w:style w:type="paragraph" w:styleId="1">
    <w:name w:val="heading 1"/>
    <w:aliases w:val="!Части документа"/>
    <w:basedOn w:val="a"/>
    <w:next w:val="a"/>
    <w:link w:val="10"/>
    <w:qFormat/>
    <w:rsid w:val="00F938B5"/>
    <w:pPr>
      <w:jc w:val="center"/>
      <w:outlineLvl w:val="0"/>
    </w:pPr>
    <w:rPr>
      <w:rFonts w:cs="Arial"/>
      <w:b/>
      <w:bCs/>
      <w:kern w:val="32"/>
      <w:sz w:val="32"/>
      <w:szCs w:val="32"/>
    </w:rPr>
  </w:style>
  <w:style w:type="paragraph" w:styleId="2">
    <w:name w:val="heading 2"/>
    <w:aliases w:val="!Разделы документа"/>
    <w:basedOn w:val="a"/>
    <w:link w:val="20"/>
    <w:qFormat/>
    <w:rsid w:val="00F938B5"/>
    <w:pPr>
      <w:jc w:val="center"/>
      <w:outlineLvl w:val="1"/>
    </w:pPr>
    <w:rPr>
      <w:rFonts w:cs="Arial"/>
      <w:b/>
      <w:bCs/>
      <w:iCs/>
      <w:sz w:val="30"/>
      <w:szCs w:val="28"/>
    </w:rPr>
  </w:style>
  <w:style w:type="paragraph" w:styleId="3">
    <w:name w:val="heading 3"/>
    <w:aliases w:val="!Главы документа"/>
    <w:basedOn w:val="a"/>
    <w:link w:val="30"/>
    <w:qFormat/>
    <w:rsid w:val="00F938B5"/>
    <w:pPr>
      <w:outlineLvl w:val="2"/>
    </w:pPr>
    <w:rPr>
      <w:rFonts w:cs="Arial"/>
      <w:b/>
      <w:bCs/>
      <w:sz w:val="28"/>
      <w:szCs w:val="26"/>
    </w:rPr>
  </w:style>
  <w:style w:type="paragraph" w:styleId="4">
    <w:name w:val="heading 4"/>
    <w:aliases w:val="!Параграфы/Статьи документа"/>
    <w:basedOn w:val="a"/>
    <w:link w:val="40"/>
    <w:qFormat/>
    <w:rsid w:val="00F938B5"/>
    <w:pPr>
      <w:outlineLvl w:val="3"/>
    </w:pPr>
    <w:rPr>
      <w:b/>
      <w:bCs/>
      <w:sz w:val="26"/>
      <w:szCs w:val="28"/>
    </w:rPr>
  </w:style>
  <w:style w:type="character" w:default="1" w:styleId="a0">
    <w:name w:val="Default Paragraph Font"/>
    <w:rsid w:val="00F938B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F938B5"/>
  </w:style>
  <w:style w:type="character" w:customStyle="1" w:styleId="10">
    <w:name w:val="Заголовок 1 Знак"/>
    <w:aliases w:val="!Части документа Знак"/>
    <w:link w:val="1"/>
    <w:rsid w:val="00717D6C"/>
    <w:rPr>
      <w:rFonts w:ascii="Arial" w:hAnsi="Arial" w:cs="Arial"/>
      <w:b/>
      <w:bCs/>
      <w:kern w:val="32"/>
      <w:sz w:val="32"/>
      <w:szCs w:val="32"/>
    </w:rPr>
  </w:style>
  <w:style w:type="character" w:customStyle="1" w:styleId="20">
    <w:name w:val="Заголовок 2 Знак"/>
    <w:aliases w:val="!Разделы документа Знак"/>
    <w:link w:val="2"/>
    <w:rsid w:val="00A66B9A"/>
    <w:rPr>
      <w:rFonts w:ascii="Arial" w:hAnsi="Arial" w:cs="Arial"/>
      <w:b/>
      <w:bCs/>
      <w:iCs/>
      <w:sz w:val="30"/>
      <w:szCs w:val="28"/>
    </w:rPr>
  </w:style>
  <w:style w:type="character" w:customStyle="1" w:styleId="30">
    <w:name w:val="Заголовок 3 Знак"/>
    <w:aliases w:val="!Главы документа Знак"/>
    <w:link w:val="3"/>
    <w:rsid w:val="00A66B9A"/>
    <w:rPr>
      <w:rFonts w:ascii="Arial" w:hAnsi="Arial" w:cs="Arial"/>
      <w:b/>
      <w:bCs/>
      <w:sz w:val="28"/>
      <w:szCs w:val="26"/>
    </w:rPr>
  </w:style>
  <w:style w:type="character" w:customStyle="1" w:styleId="40">
    <w:name w:val="Заголовок 4 Знак"/>
    <w:aliases w:val="!Параграфы/Статьи документа Знак"/>
    <w:link w:val="4"/>
    <w:rsid w:val="00A66B9A"/>
    <w:rPr>
      <w:rFonts w:ascii="Arial" w:hAnsi="Arial"/>
      <w:b/>
      <w:bCs/>
      <w:sz w:val="26"/>
      <w:szCs w:val="28"/>
    </w:rPr>
  </w:style>
  <w:style w:type="character" w:customStyle="1" w:styleId="a3">
    <w:name w:val="Цветовое выделение"/>
    <w:rsid w:val="00A66B9A"/>
    <w:rPr>
      <w:b/>
      <w:color w:val="26282F"/>
      <w:sz w:val="26"/>
    </w:rPr>
  </w:style>
  <w:style w:type="character" w:customStyle="1" w:styleId="a4">
    <w:name w:val="Гипертекстовая ссылка"/>
    <w:rsid w:val="00A66B9A"/>
    <w:rPr>
      <w:rFonts w:cs="Times New Roman"/>
      <w:b/>
      <w:color w:val="106BBE"/>
      <w:sz w:val="26"/>
    </w:rPr>
  </w:style>
  <w:style w:type="character" w:customStyle="1" w:styleId="a5">
    <w:name w:val="Активная гипертекстовая ссылка"/>
    <w:rsid w:val="00A66B9A"/>
    <w:rPr>
      <w:rFonts w:cs="Times New Roman"/>
      <w:b/>
      <w:color w:val="106BBE"/>
      <w:sz w:val="26"/>
      <w:u w:val="single"/>
    </w:rPr>
  </w:style>
  <w:style w:type="paragraph" w:customStyle="1" w:styleId="a6">
    <w:name w:val="Внимание"/>
    <w:basedOn w:val="a"/>
    <w:next w:val="a"/>
    <w:uiPriority w:val="99"/>
    <w:rsid w:val="00A66B9A"/>
    <w:pPr>
      <w:widowControl w:val="0"/>
      <w:autoSpaceDE w:val="0"/>
      <w:autoSpaceDN w:val="0"/>
      <w:adjustRightInd w:val="0"/>
      <w:spacing w:before="240" w:after="240"/>
      <w:ind w:left="420" w:right="420" w:firstLine="300"/>
    </w:pPr>
    <w:rPr>
      <w:shd w:val="clear" w:color="auto" w:fill="FAF3E9"/>
    </w:rPr>
  </w:style>
  <w:style w:type="paragraph" w:customStyle="1" w:styleId="a7">
    <w:name w:val="Внимание: криминал!!"/>
    <w:basedOn w:val="a6"/>
    <w:next w:val="a"/>
    <w:uiPriority w:val="99"/>
    <w:rsid w:val="00A66B9A"/>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A66B9A"/>
    <w:pPr>
      <w:spacing w:before="0" w:after="0"/>
      <w:ind w:left="0" w:right="0" w:firstLine="0"/>
    </w:pPr>
    <w:rPr>
      <w:shd w:val="clear" w:color="auto" w:fill="auto"/>
    </w:rPr>
  </w:style>
  <w:style w:type="character" w:customStyle="1" w:styleId="a9">
    <w:name w:val="Выделение для Базового Поиска"/>
    <w:rsid w:val="00A66B9A"/>
    <w:rPr>
      <w:rFonts w:cs="Times New Roman"/>
      <w:b/>
      <w:color w:val="0058A9"/>
      <w:sz w:val="26"/>
    </w:rPr>
  </w:style>
  <w:style w:type="character" w:customStyle="1" w:styleId="aa">
    <w:name w:val="Выделение для Базового Поиска (курсив)"/>
    <w:rsid w:val="00A66B9A"/>
    <w:rPr>
      <w:rFonts w:cs="Times New Roman"/>
      <w:b/>
      <w:i/>
      <w:iCs/>
      <w:color w:val="0058A9"/>
      <w:sz w:val="26"/>
    </w:rPr>
  </w:style>
  <w:style w:type="paragraph" w:customStyle="1" w:styleId="ab">
    <w:name w:val="Основное меню (преемственное)"/>
    <w:basedOn w:val="a"/>
    <w:next w:val="a"/>
    <w:uiPriority w:val="99"/>
    <w:rsid w:val="00A66B9A"/>
    <w:pPr>
      <w:widowControl w:val="0"/>
      <w:autoSpaceDE w:val="0"/>
      <w:autoSpaceDN w:val="0"/>
      <w:adjustRightInd w:val="0"/>
    </w:pPr>
    <w:rPr>
      <w:rFonts w:ascii="Verdana" w:hAnsi="Verdana" w:cs="Verdana"/>
    </w:rPr>
  </w:style>
  <w:style w:type="paragraph" w:customStyle="1" w:styleId="ac">
    <w:name w:val="Заголовок"/>
    <w:basedOn w:val="ab"/>
    <w:next w:val="a"/>
    <w:uiPriority w:val="99"/>
    <w:rsid w:val="00A66B9A"/>
    <w:rPr>
      <w:rFonts w:ascii="Arial" w:hAnsi="Arial" w:cs="Times New Roman"/>
      <w:b/>
      <w:bCs/>
      <w:color w:val="0058A9"/>
      <w:shd w:val="clear" w:color="auto" w:fill="D4D0C8"/>
    </w:rPr>
  </w:style>
  <w:style w:type="paragraph" w:customStyle="1" w:styleId="ad">
    <w:name w:val="Заголовок группы контролов"/>
    <w:basedOn w:val="a"/>
    <w:next w:val="a"/>
    <w:uiPriority w:val="99"/>
    <w:rsid w:val="00A66B9A"/>
    <w:pPr>
      <w:widowControl w:val="0"/>
      <w:autoSpaceDE w:val="0"/>
      <w:autoSpaceDN w:val="0"/>
      <w:adjustRightInd w:val="0"/>
    </w:pPr>
    <w:rPr>
      <w:b/>
      <w:bCs/>
      <w:color w:val="000000"/>
    </w:rPr>
  </w:style>
  <w:style w:type="paragraph" w:customStyle="1" w:styleId="ae">
    <w:name w:val="Заголовок для информации об изменениях"/>
    <w:basedOn w:val="1"/>
    <w:next w:val="a"/>
    <w:uiPriority w:val="99"/>
    <w:rsid w:val="00A66B9A"/>
    <w:pPr>
      <w:jc w:val="both"/>
      <w:outlineLvl w:val="9"/>
    </w:pPr>
    <w:rPr>
      <w:b w:val="0"/>
      <w:bCs w:val="0"/>
      <w:sz w:val="20"/>
      <w:szCs w:val="20"/>
      <w:shd w:val="clear" w:color="auto" w:fill="FFFFFF"/>
    </w:rPr>
  </w:style>
  <w:style w:type="paragraph" w:customStyle="1" w:styleId="af">
    <w:name w:val="Заголовок приложения"/>
    <w:basedOn w:val="a"/>
    <w:next w:val="a"/>
    <w:uiPriority w:val="99"/>
    <w:rsid w:val="00A66B9A"/>
    <w:pPr>
      <w:widowControl w:val="0"/>
      <w:autoSpaceDE w:val="0"/>
      <w:autoSpaceDN w:val="0"/>
      <w:adjustRightInd w:val="0"/>
      <w:jc w:val="right"/>
    </w:pPr>
  </w:style>
  <w:style w:type="paragraph" w:customStyle="1" w:styleId="af0">
    <w:name w:val="Заголовок распахивающейся части диалога"/>
    <w:basedOn w:val="a"/>
    <w:next w:val="a"/>
    <w:uiPriority w:val="99"/>
    <w:rsid w:val="00A66B9A"/>
    <w:pPr>
      <w:widowControl w:val="0"/>
      <w:autoSpaceDE w:val="0"/>
      <w:autoSpaceDN w:val="0"/>
      <w:adjustRightInd w:val="0"/>
    </w:pPr>
    <w:rPr>
      <w:i/>
      <w:iCs/>
      <w:color w:val="000080"/>
    </w:rPr>
  </w:style>
  <w:style w:type="character" w:customStyle="1" w:styleId="af1">
    <w:name w:val="Заголовок своего сообщения"/>
    <w:rsid w:val="00A66B9A"/>
    <w:rPr>
      <w:rFonts w:cs="Times New Roman"/>
      <w:b/>
      <w:color w:val="26282F"/>
      <w:sz w:val="26"/>
    </w:rPr>
  </w:style>
  <w:style w:type="paragraph" w:customStyle="1" w:styleId="af2">
    <w:name w:val="Заголовок статьи"/>
    <w:basedOn w:val="a"/>
    <w:next w:val="a"/>
    <w:uiPriority w:val="99"/>
    <w:rsid w:val="00A66B9A"/>
    <w:pPr>
      <w:widowControl w:val="0"/>
      <w:autoSpaceDE w:val="0"/>
      <w:autoSpaceDN w:val="0"/>
      <w:adjustRightInd w:val="0"/>
      <w:ind w:left="1612" w:hanging="892"/>
    </w:pPr>
  </w:style>
  <w:style w:type="character" w:customStyle="1" w:styleId="af3">
    <w:name w:val="Заголовок чужого сообщения"/>
    <w:rsid w:val="00A66B9A"/>
    <w:rPr>
      <w:rFonts w:cs="Times New Roman"/>
      <w:b/>
      <w:color w:val="FF0000"/>
      <w:sz w:val="26"/>
    </w:rPr>
  </w:style>
  <w:style w:type="paragraph" w:customStyle="1" w:styleId="af4">
    <w:name w:val="Заголовок ЭР (левое окно)"/>
    <w:basedOn w:val="a"/>
    <w:next w:val="a"/>
    <w:uiPriority w:val="99"/>
    <w:rsid w:val="00A66B9A"/>
    <w:pPr>
      <w:widowControl w:val="0"/>
      <w:autoSpaceDE w:val="0"/>
      <w:autoSpaceDN w:val="0"/>
      <w:adjustRightInd w:val="0"/>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A66B9A"/>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A66B9A"/>
    <w:rPr>
      <w:b w:val="0"/>
      <w:bCs w:val="0"/>
      <w:color w:val="auto"/>
      <w:u w:val="single"/>
      <w:shd w:val="clear" w:color="auto" w:fill="auto"/>
    </w:rPr>
  </w:style>
  <w:style w:type="paragraph" w:customStyle="1" w:styleId="af7">
    <w:name w:val="Текст информации об изменениях"/>
    <w:basedOn w:val="a"/>
    <w:next w:val="a"/>
    <w:uiPriority w:val="99"/>
    <w:rsid w:val="00A66B9A"/>
    <w:pPr>
      <w:widowControl w:val="0"/>
      <w:autoSpaceDE w:val="0"/>
      <w:autoSpaceDN w:val="0"/>
      <w:adjustRightInd w:val="0"/>
    </w:pPr>
    <w:rPr>
      <w:color w:val="353842"/>
      <w:sz w:val="20"/>
      <w:szCs w:val="20"/>
    </w:rPr>
  </w:style>
  <w:style w:type="paragraph" w:customStyle="1" w:styleId="af8">
    <w:name w:val="Информация об изменениях"/>
    <w:basedOn w:val="af7"/>
    <w:next w:val="a"/>
    <w:uiPriority w:val="99"/>
    <w:rsid w:val="00A66B9A"/>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A66B9A"/>
    <w:pPr>
      <w:widowControl w:val="0"/>
      <w:autoSpaceDE w:val="0"/>
      <w:autoSpaceDN w:val="0"/>
      <w:adjustRightInd w:val="0"/>
      <w:ind w:left="170" w:right="170"/>
    </w:pPr>
  </w:style>
  <w:style w:type="paragraph" w:customStyle="1" w:styleId="afa">
    <w:name w:val="Комментарий"/>
    <w:basedOn w:val="af9"/>
    <w:next w:val="a"/>
    <w:uiPriority w:val="99"/>
    <w:rsid w:val="00A66B9A"/>
    <w:pPr>
      <w:spacing w:before="75"/>
      <w:ind w:left="0" w:right="0"/>
    </w:pPr>
    <w:rPr>
      <w:color w:val="353842"/>
      <w:shd w:val="clear" w:color="auto" w:fill="F0F0F0"/>
    </w:rPr>
  </w:style>
  <w:style w:type="paragraph" w:customStyle="1" w:styleId="afb">
    <w:name w:val="Информация об изменениях документа"/>
    <w:basedOn w:val="afa"/>
    <w:next w:val="a"/>
    <w:uiPriority w:val="99"/>
    <w:rsid w:val="00A66B9A"/>
    <w:pPr>
      <w:spacing w:before="0"/>
    </w:pPr>
    <w:rPr>
      <w:i/>
      <w:iCs/>
    </w:rPr>
  </w:style>
  <w:style w:type="paragraph" w:customStyle="1" w:styleId="afc">
    <w:name w:val="Текст (лев. подпись)"/>
    <w:basedOn w:val="a"/>
    <w:next w:val="a"/>
    <w:uiPriority w:val="99"/>
    <w:rsid w:val="00A66B9A"/>
    <w:pPr>
      <w:widowControl w:val="0"/>
      <w:autoSpaceDE w:val="0"/>
      <w:autoSpaceDN w:val="0"/>
      <w:adjustRightInd w:val="0"/>
    </w:pPr>
  </w:style>
  <w:style w:type="paragraph" w:customStyle="1" w:styleId="afd">
    <w:name w:val="Колонтитул (левый)"/>
    <w:basedOn w:val="afc"/>
    <w:next w:val="a"/>
    <w:uiPriority w:val="99"/>
    <w:rsid w:val="00A66B9A"/>
    <w:rPr>
      <w:sz w:val="16"/>
      <w:szCs w:val="16"/>
    </w:rPr>
  </w:style>
  <w:style w:type="paragraph" w:customStyle="1" w:styleId="afe">
    <w:name w:val="Текст (прав. подпись)"/>
    <w:basedOn w:val="a"/>
    <w:next w:val="a"/>
    <w:uiPriority w:val="99"/>
    <w:rsid w:val="00A66B9A"/>
    <w:pPr>
      <w:widowControl w:val="0"/>
      <w:autoSpaceDE w:val="0"/>
      <w:autoSpaceDN w:val="0"/>
      <w:adjustRightInd w:val="0"/>
      <w:jc w:val="right"/>
    </w:pPr>
  </w:style>
  <w:style w:type="paragraph" w:customStyle="1" w:styleId="aff">
    <w:name w:val="Колонтитул (правый)"/>
    <w:basedOn w:val="afe"/>
    <w:next w:val="a"/>
    <w:uiPriority w:val="99"/>
    <w:rsid w:val="00A66B9A"/>
    <w:pPr>
      <w:jc w:val="both"/>
    </w:pPr>
    <w:rPr>
      <w:sz w:val="16"/>
      <w:szCs w:val="16"/>
    </w:rPr>
  </w:style>
  <w:style w:type="paragraph" w:customStyle="1" w:styleId="aff0">
    <w:name w:val="Комментарий пользователя"/>
    <w:basedOn w:val="afa"/>
    <w:next w:val="a"/>
    <w:uiPriority w:val="99"/>
    <w:rsid w:val="00A66B9A"/>
    <w:pPr>
      <w:spacing w:before="0"/>
      <w:jc w:val="left"/>
    </w:pPr>
    <w:rPr>
      <w:shd w:val="clear" w:color="auto" w:fill="FFDFE0"/>
    </w:rPr>
  </w:style>
  <w:style w:type="paragraph" w:customStyle="1" w:styleId="aff1">
    <w:name w:val="Куда обратиться?"/>
    <w:basedOn w:val="a6"/>
    <w:next w:val="a"/>
    <w:uiPriority w:val="99"/>
    <w:rsid w:val="00A66B9A"/>
    <w:pPr>
      <w:spacing w:before="0" w:after="0"/>
      <w:ind w:left="0" w:right="0" w:firstLine="0"/>
    </w:pPr>
    <w:rPr>
      <w:shd w:val="clear" w:color="auto" w:fill="auto"/>
    </w:rPr>
  </w:style>
  <w:style w:type="paragraph" w:customStyle="1" w:styleId="aff2">
    <w:name w:val="Моноширинный"/>
    <w:basedOn w:val="a"/>
    <w:next w:val="a"/>
    <w:uiPriority w:val="99"/>
    <w:rsid w:val="00A66B9A"/>
    <w:pPr>
      <w:widowControl w:val="0"/>
      <w:autoSpaceDE w:val="0"/>
      <w:autoSpaceDN w:val="0"/>
      <w:adjustRightInd w:val="0"/>
    </w:pPr>
    <w:rPr>
      <w:rFonts w:ascii="Courier New" w:hAnsi="Courier New" w:cs="Courier New"/>
    </w:rPr>
  </w:style>
  <w:style w:type="character" w:customStyle="1" w:styleId="aff3">
    <w:name w:val="Найденные слова"/>
    <w:rsid w:val="00A66B9A"/>
    <w:rPr>
      <w:rFonts w:cs="Times New Roman"/>
      <w:b/>
      <w:color w:val="26282F"/>
      <w:sz w:val="26"/>
      <w:shd w:val="clear" w:color="auto" w:fill="FFF580"/>
    </w:rPr>
  </w:style>
  <w:style w:type="character" w:customStyle="1" w:styleId="aff4">
    <w:name w:val="Не вступил в силу"/>
    <w:rsid w:val="00A66B9A"/>
    <w:rPr>
      <w:rFonts w:cs="Times New Roman"/>
      <w:b/>
      <w:color w:val="000000"/>
      <w:sz w:val="26"/>
      <w:shd w:val="clear" w:color="auto" w:fill="D8EDE8"/>
    </w:rPr>
  </w:style>
  <w:style w:type="paragraph" w:customStyle="1" w:styleId="aff5">
    <w:name w:val="Необходимые документы"/>
    <w:basedOn w:val="a6"/>
    <w:next w:val="a"/>
    <w:uiPriority w:val="99"/>
    <w:rsid w:val="00A66B9A"/>
    <w:pPr>
      <w:spacing w:before="0" w:after="0"/>
      <w:ind w:left="0" w:right="0" w:firstLine="118"/>
    </w:pPr>
    <w:rPr>
      <w:shd w:val="clear" w:color="auto" w:fill="auto"/>
    </w:rPr>
  </w:style>
  <w:style w:type="paragraph" w:customStyle="1" w:styleId="aff6">
    <w:name w:val="Нормальный (таблица)"/>
    <w:basedOn w:val="a"/>
    <w:next w:val="a"/>
    <w:uiPriority w:val="99"/>
    <w:rsid w:val="00A66B9A"/>
    <w:pPr>
      <w:widowControl w:val="0"/>
      <w:autoSpaceDE w:val="0"/>
      <w:autoSpaceDN w:val="0"/>
      <w:adjustRightInd w:val="0"/>
    </w:pPr>
  </w:style>
  <w:style w:type="paragraph" w:customStyle="1" w:styleId="aff7">
    <w:name w:val="Объект"/>
    <w:basedOn w:val="a"/>
    <w:next w:val="a"/>
    <w:uiPriority w:val="99"/>
    <w:rsid w:val="00A66B9A"/>
    <w:pPr>
      <w:widowControl w:val="0"/>
      <w:autoSpaceDE w:val="0"/>
      <w:autoSpaceDN w:val="0"/>
      <w:adjustRightInd w:val="0"/>
    </w:pPr>
    <w:rPr>
      <w:rFonts w:ascii="Times New Roman" w:hAnsi="Times New Roman"/>
      <w:sz w:val="26"/>
      <w:szCs w:val="26"/>
    </w:rPr>
  </w:style>
  <w:style w:type="paragraph" w:customStyle="1" w:styleId="aff8">
    <w:name w:val="Таблицы (моноширинный)"/>
    <w:basedOn w:val="a"/>
    <w:next w:val="a"/>
    <w:uiPriority w:val="99"/>
    <w:rsid w:val="00A66B9A"/>
    <w:pPr>
      <w:widowControl w:val="0"/>
      <w:autoSpaceDE w:val="0"/>
      <w:autoSpaceDN w:val="0"/>
      <w:adjustRightInd w:val="0"/>
    </w:pPr>
    <w:rPr>
      <w:rFonts w:ascii="Courier New" w:hAnsi="Courier New" w:cs="Courier New"/>
    </w:rPr>
  </w:style>
  <w:style w:type="paragraph" w:customStyle="1" w:styleId="aff9">
    <w:name w:val="Оглавление"/>
    <w:basedOn w:val="aff8"/>
    <w:next w:val="a"/>
    <w:uiPriority w:val="99"/>
    <w:rsid w:val="00A66B9A"/>
    <w:pPr>
      <w:ind w:left="140"/>
    </w:pPr>
    <w:rPr>
      <w:rFonts w:ascii="Arial" w:hAnsi="Arial" w:cs="Times New Roman"/>
    </w:rPr>
  </w:style>
  <w:style w:type="character" w:customStyle="1" w:styleId="affa">
    <w:name w:val="Опечатки"/>
    <w:rsid w:val="00A66B9A"/>
    <w:rPr>
      <w:color w:val="FF0000"/>
      <w:sz w:val="26"/>
    </w:rPr>
  </w:style>
  <w:style w:type="paragraph" w:customStyle="1" w:styleId="affb">
    <w:name w:val="Переменная часть"/>
    <w:basedOn w:val="ab"/>
    <w:next w:val="a"/>
    <w:uiPriority w:val="99"/>
    <w:rsid w:val="00A66B9A"/>
    <w:rPr>
      <w:rFonts w:ascii="Arial" w:hAnsi="Arial" w:cs="Times New Roman"/>
      <w:sz w:val="20"/>
      <w:szCs w:val="20"/>
    </w:rPr>
  </w:style>
  <w:style w:type="paragraph" w:customStyle="1" w:styleId="affc">
    <w:name w:val="Подвал для информации об изменениях"/>
    <w:basedOn w:val="1"/>
    <w:next w:val="a"/>
    <w:uiPriority w:val="99"/>
    <w:rsid w:val="00A66B9A"/>
    <w:pPr>
      <w:jc w:val="both"/>
      <w:outlineLvl w:val="9"/>
    </w:pPr>
    <w:rPr>
      <w:b w:val="0"/>
      <w:bCs w:val="0"/>
      <w:sz w:val="20"/>
      <w:szCs w:val="20"/>
    </w:rPr>
  </w:style>
  <w:style w:type="paragraph" w:customStyle="1" w:styleId="affd">
    <w:name w:val="Подзаголовок для информации об изменениях"/>
    <w:basedOn w:val="af7"/>
    <w:next w:val="a"/>
    <w:uiPriority w:val="99"/>
    <w:rsid w:val="00A66B9A"/>
    <w:rPr>
      <w:b/>
      <w:bCs/>
      <w:sz w:val="24"/>
      <w:szCs w:val="24"/>
    </w:rPr>
  </w:style>
  <w:style w:type="paragraph" w:customStyle="1" w:styleId="affe">
    <w:name w:val="Подчёркнуный текст"/>
    <w:basedOn w:val="a"/>
    <w:next w:val="a"/>
    <w:uiPriority w:val="99"/>
    <w:rsid w:val="00A66B9A"/>
    <w:pPr>
      <w:widowControl w:val="0"/>
      <w:autoSpaceDE w:val="0"/>
      <w:autoSpaceDN w:val="0"/>
      <w:adjustRightInd w:val="0"/>
    </w:pPr>
  </w:style>
  <w:style w:type="paragraph" w:customStyle="1" w:styleId="afff">
    <w:name w:val="Постоянная часть"/>
    <w:basedOn w:val="ab"/>
    <w:next w:val="a"/>
    <w:uiPriority w:val="99"/>
    <w:rsid w:val="00A66B9A"/>
    <w:rPr>
      <w:rFonts w:ascii="Arial" w:hAnsi="Arial" w:cs="Times New Roman"/>
      <w:sz w:val="22"/>
      <w:szCs w:val="22"/>
    </w:rPr>
  </w:style>
  <w:style w:type="paragraph" w:customStyle="1" w:styleId="afff0">
    <w:name w:val="Прижатый влево"/>
    <w:basedOn w:val="a"/>
    <w:next w:val="a"/>
    <w:uiPriority w:val="99"/>
    <w:rsid w:val="00A66B9A"/>
    <w:pPr>
      <w:widowControl w:val="0"/>
      <w:autoSpaceDE w:val="0"/>
      <w:autoSpaceDN w:val="0"/>
      <w:adjustRightInd w:val="0"/>
    </w:pPr>
  </w:style>
  <w:style w:type="paragraph" w:customStyle="1" w:styleId="afff1">
    <w:name w:val="Пример."/>
    <w:basedOn w:val="a6"/>
    <w:next w:val="a"/>
    <w:uiPriority w:val="99"/>
    <w:rsid w:val="00A66B9A"/>
    <w:pPr>
      <w:spacing w:before="0" w:after="0"/>
      <w:ind w:left="0" w:right="0" w:firstLine="0"/>
    </w:pPr>
    <w:rPr>
      <w:shd w:val="clear" w:color="auto" w:fill="auto"/>
    </w:rPr>
  </w:style>
  <w:style w:type="paragraph" w:customStyle="1" w:styleId="afff2">
    <w:name w:val="Примечание."/>
    <w:basedOn w:val="a6"/>
    <w:next w:val="a"/>
    <w:uiPriority w:val="99"/>
    <w:rsid w:val="00A66B9A"/>
    <w:pPr>
      <w:spacing w:before="0" w:after="0"/>
      <w:ind w:left="0" w:right="0" w:firstLine="0"/>
    </w:pPr>
    <w:rPr>
      <w:shd w:val="clear" w:color="auto" w:fill="auto"/>
    </w:rPr>
  </w:style>
  <w:style w:type="character" w:customStyle="1" w:styleId="afff3">
    <w:name w:val="Продолжение ссылки"/>
    <w:rsid w:val="00A66B9A"/>
    <w:rPr>
      <w:rFonts w:cs="Times New Roman"/>
      <w:b/>
      <w:color w:val="106BBE"/>
      <w:sz w:val="26"/>
    </w:rPr>
  </w:style>
  <w:style w:type="paragraph" w:customStyle="1" w:styleId="afff4">
    <w:name w:val="Словарная статья"/>
    <w:basedOn w:val="a"/>
    <w:next w:val="a"/>
    <w:uiPriority w:val="99"/>
    <w:rsid w:val="00A66B9A"/>
    <w:pPr>
      <w:widowControl w:val="0"/>
      <w:autoSpaceDE w:val="0"/>
      <w:autoSpaceDN w:val="0"/>
      <w:adjustRightInd w:val="0"/>
      <w:ind w:right="118"/>
    </w:pPr>
  </w:style>
  <w:style w:type="character" w:customStyle="1" w:styleId="afff5">
    <w:name w:val="Сравнение редакций"/>
    <w:rsid w:val="00A66B9A"/>
    <w:rPr>
      <w:rFonts w:cs="Times New Roman"/>
      <w:b/>
      <w:color w:val="26282F"/>
      <w:sz w:val="26"/>
    </w:rPr>
  </w:style>
  <w:style w:type="character" w:customStyle="1" w:styleId="afff6">
    <w:name w:val="Сравнение редакций. Добавленный фрагмент"/>
    <w:rsid w:val="00A66B9A"/>
    <w:rPr>
      <w:color w:val="000000"/>
      <w:shd w:val="clear" w:color="auto" w:fill="C1D7FF"/>
    </w:rPr>
  </w:style>
  <w:style w:type="character" w:customStyle="1" w:styleId="afff7">
    <w:name w:val="Сравнение редакций. Удаленный фрагмент"/>
    <w:rsid w:val="00A66B9A"/>
    <w:rPr>
      <w:color w:val="000000"/>
      <w:shd w:val="clear" w:color="auto" w:fill="C4C413"/>
    </w:rPr>
  </w:style>
  <w:style w:type="paragraph" w:customStyle="1" w:styleId="afff8">
    <w:name w:val="Ссылка на официальную публикацию"/>
    <w:basedOn w:val="a"/>
    <w:next w:val="a"/>
    <w:uiPriority w:val="99"/>
    <w:rsid w:val="00A66B9A"/>
    <w:pPr>
      <w:widowControl w:val="0"/>
      <w:autoSpaceDE w:val="0"/>
      <w:autoSpaceDN w:val="0"/>
      <w:adjustRightInd w:val="0"/>
    </w:pPr>
  </w:style>
  <w:style w:type="paragraph" w:customStyle="1" w:styleId="afff9">
    <w:name w:val="Текст в таблице"/>
    <w:basedOn w:val="aff6"/>
    <w:next w:val="a"/>
    <w:uiPriority w:val="99"/>
    <w:rsid w:val="00A66B9A"/>
    <w:pPr>
      <w:ind w:firstLine="500"/>
    </w:pPr>
  </w:style>
  <w:style w:type="paragraph" w:customStyle="1" w:styleId="afffa">
    <w:name w:val="Текст ЭР (см. также)"/>
    <w:basedOn w:val="a"/>
    <w:next w:val="a"/>
    <w:uiPriority w:val="99"/>
    <w:rsid w:val="00A66B9A"/>
    <w:pPr>
      <w:widowControl w:val="0"/>
      <w:autoSpaceDE w:val="0"/>
      <w:autoSpaceDN w:val="0"/>
      <w:adjustRightInd w:val="0"/>
      <w:spacing w:before="200"/>
    </w:pPr>
  </w:style>
  <w:style w:type="paragraph" w:customStyle="1" w:styleId="afffb">
    <w:name w:val="Технический комментарий"/>
    <w:basedOn w:val="a"/>
    <w:next w:val="a"/>
    <w:uiPriority w:val="99"/>
    <w:rsid w:val="00A66B9A"/>
    <w:pPr>
      <w:widowControl w:val="0"/>
      <w:autoSpaceDE w:val="0"/>
      <w:autoSpaceDN w:val="0"/>
      <w:adjustRightInd w:val="0"/>
    </w:pPr>
    <w:rPr>
      <w:color w:val="463F31"/>
      <w:shd w:val="clear" w:color="auto" w:fill="FFFFA6"/>
    </w:rPr>
  </w:style>
  <w:style w:type="character" w:customStyle="1" w:styleId="afffc">
    <w:name w:val="Утратил силу"/>
    <w:rsid w:val="00A66B9A"/>
    <w:rPr>
      <w:rFonts w:cs="Times New Roman"/>
      <w:b/>
      <w:strike/>
      <w:color w:val="666600"/>
      <w:sz w:val="26"/>
    </w:rPr>
  </w:style>
  <w:style w:type="paragraph" w:customStyle="1" w:styleId="afffd">
    <w:name w:val="Формула"/>
    <w:basedOn w:val="a"/>
    <w:next w:val="a"/>
    <w:uiPriority w:val="99"/>
    <w:rsid w:val="00A66B9A"/>
    <w:pPr>
      <w:widowControl w:val="0"/>
      <w:autoSpaceDE w:val="0"/>
      <w:autoSpaceDN w:val="0"/>
      <w:adjustRightInd w:val="0"/>
      <w:spacing w:before="240" w:after="240"/>
      <w:ind w:left="420" w:right="420" w:firstLine="300"/>
    </w:pPr>
    <w:rPr>
      <w:shd w:val="clear" w:color="auto" w:fill="FAF3E9"/>
    </w:rPr>
  </w:style>
  <w:style w:type="paragraph" w:customStyle="1" w:styleId="afffe">
    <w:name w:val="Центрированный (таблица)"/>
    <w:basedOn w:val="aff6"/>
    <w:next w:val="a"/>
    <w:uiPriority w:val="99"/>
    <w:rsid w:val="00A66B9A"/>
    <w:pPr>
      <w:jc w:val="center"/>
    </w:pPr>
  </w:style>
  <w:style w:type="paragraph" w:customStyle="1" w:styleId="-">
    <w:name w:val="ЭР-содержание (правое окно)"/>
    <w:basedOn w:val="a"/>
    <w:next w:val="a"/>
    <w:uiPriority w:val="99"/>
    <w:rsid w:val="00A66B9A"/>
    <w:pPr>
      <w:widowControl w:val="0"/>
      <w:autoSpaceDE w:val="0"/>
      <w:autoSpaceDN w:val="0"/>
      <w:adjustRightInd w:val="0"/>
      <w:spacing w:before="300"/>
    </w:pPr>
    <w:rPr>
      <w:sz w:val="26"/>
      <w:szCs w:val="26"/>
    </w:rPr>
  </w:style>
  <w:style w:type="character" w:styleId="affff">
    <w:name w:val="Hyperlink"/>
    <w:basedOn w:val="a0"/>
    <w:rsid w:val="00F938B5"/>
    <w:rPr>
      <w:color w:val="0000FF"/>
      <w:u w:val="none"/>
    </w:rPr>
  </w:style>
  <w:style w:type="paragraph" w:styleId="affff0">
    <w:name w:val="Body Text Indent"/>
    <w:basedOn w:val="a"/>
    <w:link w:val="affff1"/>
    <w:uiPriority w:val="99"/>
    <w:rsid w:val="00A66B9A"/>
    <w:pPr>
      <w:ind w:firstLine="709"/>
    </w:pPr>
    <w:rPr>
      <w:rFonts w:ascii="Times New Roman" w:hAnsi="Times New Roman"/>
      <w:sz w:val="28"/>
      <w:lang w:val="x-none" w:eastAsia="x-none"/>
    </w:rPr>
  </w:style>
  <w:style w:type="character" w:customStyle="1" w:styleId="affff1">
    <w:name w:val="Основной текст с отступом Знак"/>
    <w:link w:val="affff0"/>
    <w:uiPriority w:val="99"/>
    <w:rsid w:val="00A66B9A"/>
    <w:rPr>
      <w:rFonts w:ascii="Times New Roman" w:eastAsia="Times New Roman" w:hAnsi="Times New Roman" w:cs="Times New Roman"/>
      <w:sz w:val="28"/>
      <w:szCs w:val="24"/>
    </w:rPr>
  </w:style>
  <w:style w:type="paragraph" w:styleId="21">
    <w:name w:val="Body Text 2"/>
    <w:basedOn w:val="a"/>
    <w:link w:val="22"/>
    <w:uiPriority w:val="99"/>
    <w:rsid w:val="00A66B9A"/>
    <w:pPr>
      <w:widowControl w:val="0"/>
      <w:autoSpaceDE w:val="0"/>
      <w:autoSpaceDN w:val="0"/>
      <w:adjustRightInd w:val="0"/>
      <w:spacing w:after="120" w:line="480" w:lineRule="auto"/>
    </w:pPr>
    <w:rPr>
      <w:sz w:val="26"/>
      <w:szCs w:val="26"/>
      <w:lang w:val="x-none" w:eastAsia="x-none"/>
    </w:rPr>
  </w:style>
  <w:style w:type="character" w:customStyle="1" w:styleId="22">
    <w:name w:val="Основной текст 2 Знак"/>
    <w:link w:val="21"/>
    <w:uiPriority w:val="99"/>
    <w:rsid w:val="00A66B9A"/>
    <w:rPr>
      <w:rFonts w:ascii="Arial" w:eastAsia="Times New Roman" w:hAnsi="Arial" w:cs="Times New Roman"/>
      <w:sz w:val="26"/>
      <w:szCs w:val="26"/>
    </w:rPr>
  </w:style>
  <w:style w:type="paragraph" w:styleId="affff2">
    <w:name w:val="Title"/>
    <w:basedOn w:val="a"/>
    <w:link w:val="affff3"/>
    <w:uiPriority w:val="99"/>
    <w:qFormat/>
    <w:rsid w:val="00A66B9A"/>
    <w:pPr>
      <w:jc w:val="center"/>
    </w:pPr>
    <w:rPr>
      <w:rFonts w:ascii="Times New Roman" w:hAnsi="Times New Roman"/>
      <w:b/>
      <w:bCs/>
      <w:sz w:val="28"/>
      <w:lang w:val="x-none" w:eastAsia="x-none"/>
    </w:rPr>
  </w:style>
  <w:style w:type="character" w:customStyle="1" w:styleId="affff3">
    <w:name w:val="Название Знак"/>
    <w:link w:val="affff2"/>
    <w:uiPriority w:val="99"/>
    <w:rsid w:val="00A66B9A"/>
    <w:rPr>
      <w:rFonts w:ascii="Times New Roman" w:eastAsia="Times New Roman" w:hAnsi="Times New Roman" w:cs="Times New Roman"/>
      <w:b/>
      <w:bCs/>
      <w:sz w:val="28"/>
      <w:szCs w:val="24"/>
    </w:rPr>
  </w:style>
  <w:style w:type="paragraph" w:styleId="affff4">
    <w:name w:val="caption"/>
    <w:aliases w:val="НАЗВАНИЕ"/>
    <w:basedOn w:val="a"/>
    <w:next w:val="a"/>
    <w:uiPriority w:val="99"/>
    <w:qFormat/>
    <w:rsid w:val="00717D6C"/>
    <w:pPr>
      <w:widowControl w:val="0"/>
      <w:autoSpaceDE w:val="0"/>
      <w:autoSpaceDN w:val="0"/>
      <w:adjustRightInd w:val="0"/>
      <w:ind w:firstLine="0"/>
      <w:jc w:val="center"/>
    </w:pPr>
    <w:rPr>
      <w:iCs/>
      <w:szCs w:val="32"/>
    </w:rPr>
  </w:style>
  <w:style w:type="paragraph" w:styleId="affff5">
    <w:name w:val="Body Text"/>
    <w:basedOn w:val="a"/>
    <w:link w:val="affff6"/>
    <w:uiPriority w:val="99"/>
    <w:rsid w:val="00A66B9A"/>
    <w:rPr>
      <w:rFonts w:ascii="Times New Roman" w:hAnsi="Times New Roman"/>
      <w:sz w:val="28"/>
      <w:lang w:val="x-none" w:eastAsia="x-none"/>
    </w:rPr>
  </w:style>
  <w:style w:type="character" w:customStyle="1" w:styleId="affff6">
    <w:name w:val="Основной текст Знак"/>
    <w:link w:val="affff5"/>
    <w:uiPriority w:val="99"/>
    <w:rsid w:val="00A66B9A"/>
    <w:rPr>
      <w:rFonts w:ascii="Times New Roman" w:eastAsia="Times New Roman" w:hAnsi="Times New Roman" w:cs="Times New Roman"/>
      <w:sz w:val="28"/>
      <w:szCs w:val="24"/>
    </w:rPr>
  </w:style>
  <w:style w:type="paragraph" w:styleId="affff7">
    <w:name w:val="header"/>
    <w:basedOn w:val="a"/>
    <w:link w:val="affff8"/>
    <w:uiPriority w:val="99"/>
    <w:rsid w:val="00A66B9A"/>
    <w:pPr>
      <w:tabs>
        <w:tab w:val="center" w:pos="4677"/>
        <w:tab w:val="right" w:pos="9355"/>
      </w:tabs>
    </w:pPr>
    <w:rPr>
      <w:rFonts w:ascii="Times New Roman" w:hAnsi="Times New Roman"/>
      <w:sz w:val="28"/>
      <w:lang w:val="x-none" w:eastAsia="x-none"/>
    </w:rPr>
  </w:style>
  <w:style w:type="character" w:customStyle="1" w:styleId="affff8">
    <w:name w:val="Верхний колонтитул Знак"/>
    <w:link w:val="affff7"/>
    <w:uiPriority w:val="99"/>
    <w:rsid w:val="00A66B9A"/>
    <w:rPr>
      <w:rFonts w:ascii="Times New Roman" w:eastAsia="Times New Roman" w:hAnsi="Times New Roman" w:cs="Times New Roman"/>
      <w:sz w:val="28"/>
      <w:szCs w:val="24"/>
    </w:rPr>
  </w:style>
  <w:style w:type="character" w:styleId="affff9">
    <w:name w:val="page number"/>
    <w:basedOn w:val="a0"/>
    <w:rsid w:val="00A66B9A"/>
  </w:style>
  <w:style w:type="paragraph" w:styleId="23">
    <w:name w:val="Body Text Indent 2"/>
    <w:basedOn w:val="a"/>
    <w:link w:val="24"/>
    <w:uiPriority w:val="99"/>
    <w:rsid w:val="00A66B9A"/>
    <w:pPr>
      <w:ind w:firstLine="708"/>
    </w:pPr>
    <w:rPr>
      <w:rFonts w:ascii="Times New Roman" w:hAnsi="Times New Roman"/>
      <w:sz w:val="28"/>
      <w:lang w:val="x-none" w:eastAsia="x-none"/>
    </w:rPr>
  </w:style>
  <w:style w:type="character" w:customStyle="1" w:styleId="24">
    <w:name w:val="Основной текст с отступом 2 Знак"/>
    <w:link w:val="23"/>
    <w:uiPriority w:val="99"/>
    <w:rsid w:val="00A66B9A"/>
    <w:rPr>
      <w:rFonts w:ascii="Times New Roman" w:eastAsia="Times New Roman" w:hAnsi="Times New Roman" w:cs="Times New Roman"/>
      <w:sz w:val="28"/>
      <w:szCs w:val="24"/>
    </w:rPr>
  </w:style>
  <w:style w:type="paragraph" w:styleId="31">
    <w:name w:val="Body Text 3"/>
    <w:basedOn w:val="a"/>
    <w:link w:val="32"/>
    <w:uiPriority w:val="99"/>
    <w:rsid w:val="00A66B9A"/>
    <w:rPr>
      <w:rFonts w:ascii="Times New Roman" w:hAnsi="Times New Roman"/>
      <w:sz w:val="20"/>
      <w:lang w:val="x-none" w:eastAsia="x-none"/>
    </w:rPr>
  </w:style>
  <w:style w:type="character" w:customStyle="1" w:styleId="32">
    <w:name w:val="Основной текст 3 Знак"/>
    <w:link w:val="31"/>
    <w:uiPriority w:val="99"/>
    <w:rsid w:val="00A66B9A"/>
    <w:rPr>
      <w:rFonts w:ascii="Times New Roman" w:eastAsia="Times New Roman" w:hAnsi="Times New Roman" w:cs="Times New Roman"/>
      <w:szCs w:val="24"/>
    </w:rPr>
  </w:style>
  <w:style w:type="paragraph" w:styleId="affffa">
    <w:name w:val="Balloon Text"/>
    <w:basedOn w:val="a"/>
    <w:link w:val="affffb"/>
    <w:uiPriority w:val="99"/>
    <w:semiHidden/>
    <w:rsid w:val="00A66B9A"/>
    <w:rPr>
      <w:rFonts w:ascii="Tahoma" w:hAnsi="Tahoma"/>
      <w:sz w:val="16"/>
      <w:szCs w:val="16"/>
      <w:lang w:val="x-none" w:eastAsia="x-none"/>
    </w:rPr>
  </w:style>
  <w:style w:type="character" w:customStyle="1" w:styleId="affffb">
    <w:name w:val="Текст выноски Знак"/>
    <w:link w:val="affffa"/>
    <w:uiPriority w:val="99"/>
    <w:semiHidden/>
    <w:rsid w:val="00A66B9A"/>
    <w:rPr>
      <w:rFonts w:ascii="Tahoma" w:eastAsia="Times New Roman" w:hAnsi="Tahoma" w:cs="Tahoma"/>
      <w:sz w:val="16"/>
      <w:szCs w:val="16"/>
    </w:rPr>
  </w:style>
  <w:style w:type="paragraph" w:customStyle="1" w:styleId="ConsPlusNonformat">
    <w:name w:val="ConsPlusNonformat"/>
    <w:uiPriority w:val="99"/>
    <w:rsid w:val="00A66B9A"/>
    <w:pPr>
      <w:widowControl w:val="0"/>
      <w:autoSpaceDE w:val="0"/>
      <w:autoSpaceDN w:val="0"/>
      <w:adjustRightInd w:val="0"/>
    </w:pPr>
    <w:rPr>
      <w:rFonts w:ascii="Courier New" w:hAnsi="Courier New" w:cs="Courier New"/>
    </w:rPr>
  </w:style>
  <w:style w:type="table" w:styleId="affffc">
    <w:name w:val="Table Grid"/>
    <w:basedOn w:val="a1"/>
    <w:rsid w:val="00A66B9A"/>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d">
    <w:name w:val="List Paragraph"/>
    <w:basedOn w:val="a"/>
    <w:uiPriority w:val="34"/>
    <w:qFormat/>
    <w:rsid w:val="00A66B9A"/>
    <w:pPr>
      <w:ind w:left="720"/>
      <w:contextualSpacing/>
    </w:pPr>
    <w:rPr>
      <w:rFonts w:ascii="Times New Roman" w:eastAsia="Calibri" w:hAnsi="Times New Roman"/>
      <w:sz w:val="28"/>
      <w:lang w:eastAsia="en-US"/>
    </w:rPr>
  </w:style>
  <w:style w:type="character" w:styleId="affffe">
    <w:name w:val="FollowedHyperlink"/>
    <w:uiPriority w:val="99"/>
    <w:rsid w:val="00A66B9A"/>
    <w:rPr>
      <w:color w:val="954F72"/>
      <w:u w:val="single"/>
    </w:rPr>
  </w:style>
  <w:style w:type="numbering" w:customStyle="1" w:styleId="11">
    <w:name w:val="Нет списка1"/>
    <w:next w:val="a2"/>
    <w:semiHidden/>
    <w:unhideWhenUsed/>
    <w:rsid w:val="00A66B9A"/>
  </w:style>
  <w:style w:type="paragraph" w:styleId="afffff">
    <w:name w:val="footer"/>
    <w:basedOn w:val="a"/>
    <w:link w:val="afffff0"/>
    <w:uiPriority w:val="99"/>
    <w:rsid w:val="00A66B9A"/>
    <w:pPr>
      <w:tabs>
        <w:tab w:val="center" w:pos="4677"/>
        <w:tab w:val="right" w:pos="9355"/>
      </w:tabs>
    </w:pPr>
    <w:rPr>
      <w:rFonts w:ascii="Times New Roman" w:hAnsi="Times New Roman"/>
      <w:sz w:val="28"/>
      <w:lang w:val="x-none" w:eastAsia="x-none"/>
    </w:rPr>
  </w:style>
  <w:style w:type="character" w:customStyle="1" w:styleId="afffff0">
    <w:name w:val="Нижний колонтитул Знак"/>
    <w:link w:val="afffff"/>
    <w:uiPriority w:val="99"/>
    <w:rsid w:val="00A66B9A"/>
    <w:rPr>
      <w:rFonts w:ascii="Times New Roman" w:eastAsia="Times New Roman" w:hAnsi="Times New Roman" w:cs="Times New Roman"/>
      <w:sz w:val="28"/>
      <w:szCs w:val="24"/>
    </w:rPr>
  </w:style>
  <w:style w:type="paragraph" w:styleId="afffff1">
    <w:name w:val="No Spacing"/>
    <w:uiPriority w:val="99"/>
    <w:qFormat/>
    <w:rsid w:val="00A66B9A"/>
    <w:rPr>
      <w:rFonts w:eastAsia="Calibri"/>
      <w:sz w:val="22"/>
      <w:szCs w:val="22"/>
      <w:lang w:eastAsia="en-US"/>
    </w:rPr>
  </w:style>
  <w:style w:type="paragraph" w:customStyle="1" w:styleId="ConsPlusCell">
    <w:name w:val="ConsPlusCell"/>
    <w:uiPriority w:val="99"/>
    <w:rsid w:val="00A66B9A"/>
    <w:pPr>
      <w:widowControl w:val="0"/>
      <w:autoSpaceDE w:val="0"/>
      <w:autoSpaceDN w:val="0"/>
      <w:adjustRightInd w:val="0"/>
    </w:pPr>
    <w:rPr>
      <w:rFonts w:cs="Calibri"/>
      <w:sz w:val="22"/>
      <w:szCs w:val="22"/>
    </w:rPr>
  </w:style>
  <w:style w:type="paragraph" w:customStyle="1" w:styleId="afffff2">
    <w:name w:val="Стиль"/>
    <w:uiPriority w:val="99"/>
    <w:rsid w:val="00A66B9A"/>
    <w:pPr>
      <w:widowControl w:val="0"/>
      <w:autoSpaceDE w:val="0"/>
      <w:autoSpaceDN w:val="0"/>
      <w:adjustRightInd w:val="0"/>
    </w:pPr>
    <w:rPr>
      <w:rFonts w:ascii="Times New Roman" w:hAnsi="Times New Roman"/>
      <w:sz w:val="24"/>
      <w:szCs w:val="24"/>
    </w:rPr>
  </w:style>
  <w:style w:type="paragraph" w:customStyle="1" w:styleId="ConsPlusNormal">
    <w:name w:val="ConsPlusNormal"/>
    <w:uiPriority w:val="99"/>
    <w:rsid w:val="00A66B9A"/>
    <w:pPr>
      <w:widowControl w:val="0"/>
      <w:autoSpaceDE w:val="0"/>
      <w:autoSpaceDN w:val="0"/>
      <w:adjustRightInd w:val="0"/>
    </w:pPr>
    <w:rPr>
      <w:rFonts w:ascii="Arial" w:hAnsi="Arial" w:cs="Arial"/>
    </w:rPr>
  </w:style>
  <w:style w:type="character" w:customStyle="1" w:styleId="8">
    <w:name w:val="Знак Знак8"/>
    <w:locked/>
    <w:rsid w:val="00A66B9A"/>
    <w:rPr>
      <w:rFonts w:ascii="Arial" w:hAnsi="Arial"/>
      <w:b/>
      <w:bCs/>
      <w:color w:val="26282F"/>
      <w:sz w:val="24"/>
      <w:szCs w:val="24"/>
      <w:lang w:val="ru-RU" w:eastAsia="ru-RU" w:bidi="ar-SA"/>
    </w:rPr>
  </w:style>
  <w:style w:type="paragraph" w:styleId="afffff3">
    <w:name w:val="Normal (Web)"/>
    <w:basedOn w:val="a"/>
    <w:uiPriority w:val="99"/>
    <w:unhideWhenUsed/>
    <w:qFormat/>
    <w:rsid w:val="00A66B9A"/>
    <w:pPr>
      <w:spacing w:before="100" w:beforeAutospacing="1" w:after="100" w:afterAutospacing="1"/>
    </w:pPr>
    <w:rPr>
      <w:rFonts w:ascii="Times New Roman" w:hAnsi="Times New Roman"/>
    </w:rPr>
  </w:style>
  <w:style w:type="character" w:styleId="afffff4">
    <w:name w:val="Emphasis"/>
    <w:qFormat/>
    <w:rsid w:val="00A66B9A"/>
    <w:rPr>
      <w:i/>
      <w:iCs/>
    </w:rPr>
  </w:style>
  <w:style w:type="character" w:styleId="HTML">
    <w:name w:val="HTML Variable"/>
    <w:aliases w:val="!Ссылки в документе"/>
    <w:basedOn w:val="a0"/>
    <w:rsid w:val="00F938B5"/>
    <w:rPr>
      <w:rFonts w:ascii="Arial" w:hAnsi="Arial"/>
      <w:b w:val="0"/>
      <w:i w:val="0"/>
      <w:iCs/>
      <w:color w:val="0000FF"/>
      <w:sz w:val="24"/>
      <w:u w:val="none"/>
    </w:rPr>
  </w:style>
  <w:style w:type="paragraph" w:styleId="afffff5">
    <w:name w:val="annotation text"/>
    <w:aliases w:val="!Равноширинный текст документа"/>
    <w:basedOn w:val="a"/>
    <w:link w:val="afffff6"/>
    <w:semiHidden/>
    <w:rsid w:val="00F938B5"/>
    <w:rPr>
      <w:rFonts w:ascii="Courier" w:hAnsi="Courier"/>
      <w:sz w:val="22"/>
      <w:szCs w:val="20"/>
    </w:rPr>
  </w:style>
  <w:style w:type="character" w:customStyle="1" w:styleId="afffff6">
    <w:name w:val="Текст примечания Знак"/>
    <w:aliases w:val="!Равноширинный текст документа Знак"/>
    <w:link w:val="afffff5"/>
    <w:semiHidden/>
    <w:rsid w:val="00B421DA"/>
    <w:rPr>
      <w:rFonts w:ascii="Courier" w:hAnsi="Courier"/>
      <w:sz w:val="22"/>
    </w:rPr>
  </w:style>
  <w:style w:type="paragraph" w:customStyle="1" w:styleId="Title">
    <w:name w:val="Title!Название НПА"/>
    <w:basedOn w:val="a"/>
    <w:rsid w:val="00F938B5"/>
    <w:pPr>
      <w:spacing w:before="240" w:after="60"/>
      <w:jc w:val="center"/>
      <w:outlineLvl w:val="0"/>
    </w:pPr>
    <w:rPr>
      <w:rFonts w:cs="Arial"/>
      <w:b/>
      <w:bCs/>
      <w:kern w:val="28"/>
      <w:sz w:val="32"/>
      <w:szCs w:val="32"/>
    </w:rPr>
  </w:style>
  <w:style w:type="paragraph" w:customStyle="1" w:styleId="Default">
    <w:name w:val="Default"/>
    <w:uiPriority w:val="99"/>
    <w:rsid w:val="008648B2"/>
    <w:pPr>
      <w:autoSpaceDE w:val="0"/>
      <w:autoSpaceDN w:val="0"/>
      <w:adjustRightInd w:val="0"/>
    </w:pPr>
    <w:rPr>
      <w:rFonts w:cs="Calibri"/>
      <w:color w:val="000000"/>
      <w:sz w:val="24"/>
      <w:szCs w:val="24"/>
    </w:rPr>
  </w:style>
  <w:style w:type="paragraph" w:customStyle="1" w:styleId="afffff7">
    <w:name w:val="ПРИЛОЖЕНИЕ"/>
    <w:basedOn w:val="a"/>
    <w:link w:val="afffff8"/>
    <w:qFormat/>
    <w:rsid w:val="00717D6C"/>
    <w:pPr>
      <w:widowControl w:val="0"/>
      <w:autoSpaceDE w:val="0"/>
      <w:autoSpaceDN w:val="0"/>
      <w:adjustRightInd w:val="0"/>
      <w:ind w:left="3969" w:firstLine="0"/>
    </w:pPr>
    <w:rPr>
      <w:rFonts w:cs="Arial"/>
    </w:rPr>
  </w:style>
  <w:style w:type="character" w:customStyle="1" w:styleId="afffff8">
    <w:name w:val="ПРИЛОЖЕНИЕ Знак"/>
    <w:link w:val="afffff7"/>
    <w:rsid w:val="00717D6C"/>
    <w:rPr>
      <w:rFonts w:ascii="Arial" w:hAnsi="Arial" w:cs="Arial"/>
      <w:sz w:val="24"/>
      <w:szCs w:val="24"/>
    </w:rPr>
  </w:style>
  <w:style w:type="paragraph" w:customStyle="1" w:styleId="afffff9">
    <w:name w:val="ТАБЛИЦА"/>
    <w:basedOn w:val="a"/>
    <w:link w:val="afffffa"/>
    <w:qFormat/>
    <w:rsid w:val="00717D6C"/>
    <w:pPr>
      <w:ind w:firstLine="0"/>
    </w:pPr>
    <w:rPr>
      <w:rFonts w:cs="Arial"/>
    </w:rPr>
  </w:style>
  <w:style w:type="character" w:customStyle="1" w:styleId="afffffa">
    <w:name w:val="ТАБЛИЦА Знак"/>
    <w:link w:val="afffff9"/>
    <w:rsid w:val="00717D6C"/>
    <w:rPr>
      <w:rFonts w:ascii="Arial" w:hAnsi="Arial" w:cs="Arial"/>
      <w:sz w:val="24"/>
      <w:szCs w:val="24"/>
    </w:rPr>
  </w:style>
  <w:style w:type="character" w:customStyle="1" w:styleId="110">
    <w:name w:val="Заголовок 1 Знак1"/>
    <w:aliases w:val="!Части документа Знак1"/>
    <w:rsid w:val="00903AE6"/>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semiHidden/>
    <w:rsid w:val="00903AE6"/>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semiHidden/>
    <w:rsid w:val="00903AE6"/>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903AE6"/>
    <w:rPr>
      <w:rFonts w:ascii="Cambria" w:eastAsia="Times New Roman" w:hAnsi="Cambria" w:cs="Times New Roman"/>
      <w:b/>
      <w:bCs/>
      <w:i/>
      <w:iCs/>
      <w:color w:val="4F81BD"/>
      <w:sz w:val="24"/>
      <w:szCs w:val="24"/>
    </w:rPr>
  </w:style>
  <w:style w:type="character" w:customStyle="1" w:styleId="12">
    <w:name w:val="Текст примечания Знак1"/>
    <w:aliases w:val="!Равноширинный текст документа Знак1"/>
    <w:semiHidden/>
    <w:rsid w:val="00903AE6"/>
    <w:rPr>
      <w:rFonts w:ascii="Arial" w:hAnsi="Arial"/>
    </w:rPr>
  </w:style>
  <w:style w:type="paragraph" w:customStyle="1" w:styleId="FR1">
    <w:name w:val="FR1"/>
    <w:uiPriority w:val="99"/>
    <w:rsid w:val="00903AE6"/>
    <w:pPr>
      <w:widowControl w:val="0"/>
      <w:autoSpaceDE w:val="0"/>
      <w:autoSpaceDN w:val="0"/>
      <w:adjustRightInd w:val="0"/>
      <w:spacing w:before="420"/>
      <w:contextualSpacing/>
    </w:pPr>
    <w:rPr>
      <w:rFonts w:ascii="Times New Roman" w:hAnsi="Times New Roman"/>
      <w:sz w:val="28"/>
      <w:szCs w:val="28"/>
    </w:rPr>
  </w:style>
  <w:style w:type="paragraph" w:customStyle="1" w:styleId="xl67">
    <w:name w:val="xl67"/>
    <w:basedOn w:val="a"/>
    <w:uiPriority w:val="99"/>
    <w:rsid w:val="00903AE6"/>
    <w:pPr>
      <w:spacing w:before="100" w:beforeAutospacing="1" w:after="100" w:afterAutospacing="1"/>
      <w:ind w:firstLine="0"/>
      <w:jc w:val="left"/>
    </w:pPr>
    <w:rPr>
      <w:rFonts w:ascii="Calibri" w:hAnsi="Calibri"/>
      <w:sz w:val="28"/>
      <w:szCs w:val="28"/>
    </w:rPr>
  </w:style>
  <w:style w:type="paragraph" w:customStyle="1" w:styleId="xl68">
    <w:name w:val="xl68"/>
    <w:basedOn w:val="a"/>
    <w:uiPriority w:val="99"/>
    <w:rsid w:val="00903AE6"/>
    <w:pPr>
      <w:spacing w:before="100" w:beforeAutospacing="1" w:after="100" w:afterAutospacing="1"/>
      <w:ind w:firstLine="0"/>
      <w:jc w:val="left"/>
    </w:pPr>
    <w:rPr>
      <w:rFonts w:ascii="Calibri" w:hAnsi="Calibri"/>
      <w:sz w:val="28"/>
      <w:szCs w:val="28"/>
    </w:rPr>
  </w:style>
  <w:style w:type="paragraph" w:customStyle="1" w:styleId="xl69">
    <w:name w:val="xl69"/>
    <w:basedOn w:val="a"/>
    <w:uiPriority w:val="99"/>
    <w:rsid w:val="00903AE6"/>
    <w:pPr>
      <w:pBdr>
        <w:bottom w:val="single" w:sz="4" w:space="0" w:color="auto"/>
      </w:pBdr>
      <w:spacing w:before="100" w:beforeAutospacing="1" w:after="100" w:afterAutospacing="1"/>
      <w:ind w:firstLine="0"/>
      <w:jc w:val="left"/>
    </w:pPr>
    <w:rPr>
      <w:rFonts w:ascii="Times New Roman" w:hAnsi="Times New Roman"/>
      <w:sz w:val="36"/>
      <w:szCs w:val="36"/>
    </w:rPr>
  </w:style>
  <w:style w:type="paragraph" w:customStyle="1" w:styleId="xl70">
    <w:name w:val="xl70"/>
    <w:basedOn w:val="a"/>
    <w:uiPriority w:val="99"/>
    <w:rsid w:val="00903AE6"/>
    <w:pPr>
      <w:pBdr>
        <w:bottom w:val="single" w:sz="4" w:space="0" w:color="auto"/>
      </w:pBdr>
      <w:spacing w:before="100" w:beforeAutospacing="1" w:after="100" w:afterAutospacing="1"/>
      <w:ind w:firstLine="0"/>
      <w:jc w:val="left"/>
    </w:pPr>
    <w:rPr>
      <w:rFonts w:ascii="Times New Roman" w:hAnsi="Times New Roman"/>
      <w:sz w:val="36"/>
      <w:szCs w:val="36"/>
    </w:rPr>
  </w:style>
  <w:style w:type="paragraph" w:customStyle="1" w:styleId="xl71">
    <w:name w:val="xl71"/>
    <w:basedOn w:val="a"/>
    <w:uiPriority w:val="99"/>
    <w:rsid w:val="00903AE6"/>
    <w:pPr>
      <w:pBdr>
        <w:bottom w:val="single" w:sz="4" w:space="0" w:color="auto"/>
      </w:pBdr>
      <w:spacing w:before="100" w:beforeAutospacing="1" w:after="100" w:afterAutospacing="1"/>
      <w:ind w:firstLine="0"/>
      <w:jc w:val="center"/>
    </w:pPr>
    <w:rPr>
      <w:rFonts w:ascii="Times New Roman" w:hAnsi="Times New Roman"/>
      <w:sz w:val="36"/>
      <w:szCs w:val="36"/>
    </w:rPr>
  </w:style>
  <w:style w:type="paragraph" w:customStyle="1" w:styleId="xl72">
    <w:name w:val="xl72"/>
    <w:basedOn w:val="a"/>
    <w:uiPriority w:val="99"/>
    <w:rsid w:val="00903AE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73">
    <w:name w:val="xl73"/>
    <w:basedOn w:val="a"/>
    <w:uiPriority w:val="99"/>
    <w:rsid w:val="00903A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74">
    <w:name w:val="xl74"/>
    <w:basedOn w:val="a"/>
    <w:uiPriority w:val="99"/>
    <w:rsid w:val="00903AE6"/>
    <w:pPr>
      <w:spacing w:before="100" w:beforeAutospacing="1" w:after="100" w:afterAutospacing="1"/>
      <w:ind w:firstLine="0"/>
      <w:jc w:val="left"/>
    </w:pPr>
    <w:rPr>
      <w:rFonts w:ascii="Calibri" w:hAnsi="Calibri"/>
      <w:color w:val="000000"/>
      <w:sz w:val="28"/>
      <w:szCs w:val="28"/>
    </w:rPr>
  </w:style>
  <w:style w:type="paragraph" w:customStyle="1" w:styleId="xl75">
    <w:name w:val="xl75"/>
    <w:basedOn w:val="a"/>
    <w:uiPriority w:val="99"/>
    <w:rsid w:val="00903AE6"/>
    <w:pPr>
      <w:pBdr>
        <w:left w:val="single" w:sz="4" w:space="0" w:color="auto"/>
        <w:right w:val="single" w:sz="4" w:space="0" w:color="auto"/>
      </w:pBdr>
      <w:spacing w:before="100" w:beforeAutospacing="1" w:after="100" w:afterAutospacing="1"/>
      <w:ind w:firstLine="0"/>
      <w:jc w:val="left"/>
    </w:pPr>
    <w:rPr>
      <w:rFonts w:ascii="Times New Roman" w:hAnsi="Times New Roman"/>
      <w:sz w:val="28"/>
      <w:szCs w:val="28"/>
    </w:rPr>
  </w:style>
  <w:style w:type="paragraph" w:customStyle="1" w:styleId="xl76">
    <w:name w:val="xl76"/>
    <w:basedOn w:val="a"/>
    <w:uiPriority w:val="99"/>
    <w:rsid w:val="00903A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77">
    <w:name w:val="xl77"/>
    <w:basedOn w:val="a"/>
    <w:uiPriority w:val="99"/>
    <w:rsid w:val="00903AE6"/>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78">
    <w:name w:val="xl78"/>
    <w:basedOn w:val="a"/>
    <w:uiPriority w:val="99"/>
    <w:rsid w:val="00903AE6"/>
    <w:pPr>
      <w:pBdr>
        <w:lef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79">
    <w:name w:val="xl79"/>
    <w:basedOn w:val="a"/>
    <w:uiPriority w:val="99"/>
    <w:rsid w:val="00903AE6"/>
    <w:pPr>
      <w:spacing w:before="100" w:beforeAutospacing="1" w:after="100" w:afterAutospacing="1"/>
      <w:ind w:firstLine="0"/>
      <w:jc w:val="left"/>
    </w:pPr>
    <w:rPr>
      <w:rFonts w:ascii="Times New Roman" w:hAnsi="Times New Roman"/>
      <w:sz w:val="36"/>
      <w:szCs w:val="36"/>
    </w:rPr>
  </w:style>
  <w:style w:type="paragraph" w:customStyle="1" w:styleId="xl80">
    <w:name w:val="xl80"/>
    <w:basedOn w:val="a"/>
    <w:uiPriority w:val="99"/>
    <w:rsid w:val="00903A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81">
    <w:name w:val="xl81"/>
    <w:basedOn w:val="a"/>
    <w:uiPriority w:val="99"/>
    <w:rsid w:val="00903AE6"/>
    <w:pPr>
      <w:shd w:val="clear" w:color="auto" w:fill="FFFF00"/>
      <w:spacing w:before="100" w:beforeAutospacing="1" w:after="100" w:afterAutospacing="1"/>
      <w:ind w:firstLine="0"/>
      <w:jc w:val="left"/>
    </w:pPr>
    <w:rPr>
      <w:rFonts w:ascii="Calibri" w:hAnsi="Calibri"/>
      <w:sz w:val="28"/>
      <w:szCs w:val="28"/>
    </w:rPr>
  </w:style>
  <w:style w:type="paragraph" w:customStyle="1" w:styleId="xl82">
    <w:name w:val="xl82"/>
    <w:basedOn w:val="a"/>
    <w:uiPriority w:val="99"/>
    <w:rsid w:val="00903AE6"/>
    <w:pPr>
      <w:shd w:val="clear" w:color="auto" w:fill="FFFF00"/>
      <w:spacing w:before="100" w:beforeAutospacing="1" w:after="100" w:afterAutospacing="1"/>
      <w:ind w:firstLine="0"/>
      <w:jc w:val="left"/>
    </w:pPr>
    <w:rPr>
      <w:rFonts w:ascii="Calibri" w:hAnsi="Calibri"/>
      <w:color w:val="000000"/>
      <w:sz w:val="28"/>
      <w:szCs w:val="28"/>
    </w:rPr>
  </w:style>
  <w:style w:type="paragraph" w:customStyle="1" w:styleId="xl83">
    <w:name w:val="xl83"/>
    <w:basedOn w:val="a"/>
    <w:uiPriority w:val="99"/>
    <w:rsid w:val="00903A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Calibri" w:hAnsi="Calibri"/>
      <w:sz w:val="28"/>
      <w:szCs w:val="28"/>
    </w:rPr>
  </w:style>
  <w:style w:type="paragraph" w:customStyle="1" w:styleId="xl84">
    <w:name w:val="xl84"/>
    <w:basedOn w:val="a"/>
    <w:uiPriority w:val="99"/>
    <w:rsid w:val="00903A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Calibri" w:hAnsi="Calibri"/>
      <w:sz w:val="28"/>
      <w:szCs w:val="28"/>
    </w:rPr>
  </w:style>
  <w:style w:type="paragraph" w:customStyle="1" w:styleId="xl85">
    <w:name w:val="xl85"/>
    <w:basedOn w:val="a"/>
    <w:uiPriority w:val="99"/>
    <w:rsid w:val="00903AE6"/>
    <w:pPr>
      <w:shd w:val="clear" w:color="auto" w:fill="FFFFFF"/>
      <w:spacing w:before="100" w:beforeAutospacing="1" w:after="100" w:afterAutospacing="1"/>
      <w:ind w:firstLine="0"/>
      <w:jc w:val="left"/>
    </w:pPr>
    <w:rPr>
      <w:rFonts w:ascii="Calibri" w:hAnsi="Calibri"/>
      <w:sz w:val="28"/>
      <w:szCs w:val="28"/>
    </w:rPr>
  </w:style>
  <w:style w:type="paragraph" w:customStyle="1" w:styleId="xl86">
    <w:name w:val="xl86"/>
    <w:basedOn w:val="a"/>
    <w:uiPriority w:val="99"/>
    <w:rsid w:val="00903AE6"/>
    <w:pPr>
      <w:shd w:val="clear" w:color="auto" w:fill="FFFFFF"/>
      <w:spacing w:before="100" w:beforeAutospacing="1" w:after="100" w:afterAutospacing="1"/>
      <w:ind w:firstLine="0"/>
      <w:jc w:val="left"/>
    </w:pPr>
    <w:rPr>
      <w:rFonts w:ascii="Times New Roman" w:hAnsi="Times New Roman"/>
      <w:sz w:val="32"/>
      <w:szCs w:val="32"/>
    </w:rPr>
  </w:style>
  <w:style w:type="paragraph" w:customStyle="1" w:styleId="xl87">
    <w:name w:val="xl87"/>
    <w:basedOn w:val="a"/>
    <w:uiPriority w:val="99"/>
    <w:rsid w:val="00903AE6"/>
    <w:pPr>
      <w:shd w:val="clear" w:color="auto" w:fill="FFFFFF"/>
      <w:spacing w:before="100" w:beforeAutospacing="1" w:after="100" w:afterAutospacing="1"/>
      <w:ind w:firstLine="0"/>
      <w:jc w:val="left"/>
    </w:pPr>
    <w:rPr>
      <w:rFonts w:ascii="Times New Roman" w:hAnsi="Times New Roman"/>
      <w:sz w:val="36"/>
      <w:szCs w:val="36"/>
    </w:rPr>
  </w:style>
  <w:style w:type="paragraph" w:customStyle="1" w:styleId="xl88">
    <w:name w:val="xl88"/>
    <w:basedOn w:val="a"/>
    <w:uiPriority w:val="99"/>
    <w:rsid w:val="00903A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89">
    <w:name w:val="xl89"/>
    <w:basedOn w:val="a"/>
    <w:uiPriority w:val="99"/>
    <w:rsid w:val="00903A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90">
    <w:name w:val="xl90"/>
    <w:basedOn w:val="a"/>
    <w:uiPriority w:val="99"/>
    <w:rsid w:val="00903A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hAnsi="Times New Roman"/>
      <w:b/>
      <w:bCs/>
      <w:sz w:val="28"/>
      <w:szCs w:val="28"/>
    </w:rPr>
  </w:style>
  <w:style w:type="paragraph" w:customStyle="1" w:styleId="xl91">
    <w:name w:val="xl91"/>
    <w:basedOn w:val="a"/>
    <w:uiPriority w:val="99"/>
    <w:rsid w:val="00903A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hAnsi="Times New Roman"/>
      <w:sz w:val="28"/>
      <w:szCs w:val="28"/>
    </w:rPr>
  </w:style>
  <w:style w:type="paragraph" w:customStyle="1" w:styleId="xl92">
    <w:name w:val="xl92"/>
    <w:basedOn w:val="a"/>
    <w:uiPriority w:val="99"/>
    <w:rsid w:val="00903AE6"/>
    <w:pPr>
      <w:shd w:val="clear" w:color="auto" w:fill="FFFFFF"/>
      <w:spacing w:before="100" w:beforeAutospacing="1" w:after="100" w:afterAutospacing="1"/>
      <w:ind w:firstLine="0"/>
      <w:jc w:val="left"/>
    </w:pPr>
    <w:rPr>
      <w:rFonts w:ascii="Calibri" w:hAnsi="Calibri"/>
      <w:color w:val="000000"/>
      <w:sz w:val="28"/>
      <w:szCs w:val="28"/>
    </w:rPr>
  </w:style>
  <w:style w:type="paragraph" w:customStyle="1" w:styleId="xl93">
    <w:name w:val="xl93"/>
    <w:basedOn w:val="a"/>
    <w:uiPriority w:val="99"/>
    <w:rsid w:val="00903AE6"/>
    <w:pPr>
      <w:shd w:val="clear" w:color="auto" w:fill="FFFFFF"/>
      <w:spacing w:before="100" w:beforeAutospacing="1" w:after="100" w:afterAutospacing="1"/>
      <w:ind w:firstLine="0"/>
      <w:jc w:val="right"/>
    </w:pPr>
    <w:rPr>
      <w:rFonts w:ascii="Times New Roman" w:hAnsi="Times New Roman"/>
      <w:sz w:val="32"/>
      <w:szCs w:val="32"/>
    </w:rPr>
  </w:style>
  <w:style w:type="paragraph" w:customStyle="1" w:styleId="xl94">
    <w:name w:val="xl94"/>
    <w:basedOn w:val="a"/>
    <w:uiPriority w:val="99"/>
    <w:rsid w:val="00903AE6"/>
    <w:pPr>
      <w:shd w:val="clear" w:color="auto" w:fill="FFFFFF"/>
      <w:spacing w:before="100" w:beforeAutospacing="1" w:after="100" w:afterAutospacing="1"/>
      <w:ind w:firstLine="0"/>
      <w:jc w:val="left"/>
    </w:pPr>
    <w:rPr>
      <w:rFonts w:ascii="Calibri" w:hAnsi="Calibri"/>
      <w:sz w:val="36"/>
      <w:szCs w:val="36"/>
    </w:rPr>
  </w:style>
  <w:style w:type="paragraph" w:customStyle="1" w:styleId="xl95">
    <w:name w:val="xl95"/>
    <w:basedOn w:val="a"/>
    <w:uiPriority w:val="99"/>
    <w:rsid w:val="00903A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96">
    <w:name w:val="xl96"/>
    <w:basedOn w:val="a"/>
    <w:uiPriority w:val="99"/>
    <w:rsid w:val="00903AE6"/>
    <w:pPr>
      <w:pBdr>
        <w:top w:val="single" w:sz="4" w:space="0" w:color="auto"/>
        <w:left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97">
    <w:name w:val="xl97"/>
    <w:basedOn w:val="a"/>
    <w:uiPriority w:val="99"/>
    <w:rsid w:val="00903AE6"/>
    <w:pPr>
      <w:pBdr>
        <w:left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98">
    <w:name w:val="xl98"/>
    <w:basedOn w:val="a"/>
    <w:uiPriority w:val="99"/>
    <w:rsid w:val="00903AE6"/>
    <w:pPr>
      <w:pBdr>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99">
    <w:name w:val="xl99"/>
    <w:basedOn w:val="a"/>
    <w:uiPriority w:val="99"/>
    <w:rsid w:val="00903AE6"/>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8"/>
      <w:szCs w:val="28"/>
    </w:rPr>
  </w:style>
  <w:style w:type="paragraph" w:customStyle="1" w:styleId="xl100">
    <w:name w:val="xl100"/>
    <w:basedOn w:val="a"/>
    <w:uiPriority w:val="99"/>
    <w:rsid w:val="00903AE6"/>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8"/>
      <w:szCs w:val="28"/>
    </w:rPr>
  </w:style>
  <w:style w:type="paragraph" w:customStyle="1" w:styleId="xl101">
    <w:name w:val="xl101"/>
    <w:basedOn w:val="a"/>
    <w:uiPriority w:val="99"/>
    <w:rsid w:val="00903AE6"/>
    <w:pPr>
      <w:pBdr>
        <w:top w:val="single" w:sz="4" w:space="0" w:color="auto"/>
        <w:lef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02">
    <w:name w:val="xl102"/>
    <w:basedOn w:val="a"/>
    <w:uiPriority w:val="99"/>
    <w:rsid w:val="00903AE6"/>
    <w:pPr>
      <w:pBdr>
        <w:left w:val="single" w:sz="4" w:space="0" w:color="auto"/>
        <w:bottom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03">
    <w:name w:val="xl103"/>
    <w:basedOn w:val="a"/>
    <w:uiPriority w:val="99"/>
    <w:rsid w:val="00903AE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8"/>
      <w:szCs w:val="28"/>
    </w:rPr>
  </w:style>
  <w:style w:type="paragraph" w:customStyle="1" w:styleId="xl104">
    <w:name w:val="xl104"/>
    <w:basedOn w:val="a"/>
    <w:uiPriority w:val="99"/>
    <w:rsid w:val="00903AE6"/>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05">
    <w:name w:val="xl105"/>
    <w:basedOn w:val="a"/>
    <w:uiPriority w:val="99"/>
    <w:rsid w:val="00903AE6"/>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06">
    <w:name w:val="xl106"/>
    <w:basedOn w:val="a"/>
    <w:uiPriority w:val="99"/>
    <w:rsid w:val="00903AE6"/>
    <w:pPr>
      <w:pBdr>
        <w:top w:val="single" w:sz="4" w:space="0" w:color="auto"/>
        <w:left w:val="single" w:sz="4" w:space="0" w:color="auto"/>
        <w:bottom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107">
    <w:name w:val="xl107"/>
    <w:basedOn w:val="a"/>
    <w:uiPriority w:val="99"/>
    <w:rsid w:val="00903AE6"/>
    <w:pPr>
      <w:pBdr>
        <w:top w:val="single" w:sz="4" w:space="0" w:color="auto"/>
        <w:bottom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108">
    <w:name w:val="xl108"/>
    <w:basedOn w:val="a"/>
    <w:uiPriority w:val="99"/>
    <w:rsid w:val="00903AE6"/>
    <w:pPr>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sz w:val="28"/>
      <w:szCs w:val="28"/>
    </w:rPr>
  </w:style>
  <w:style w:type="paragraph" w:customStyle="1" w:styleId="xl109">
    <w:name w:val="xl109"/>
    <w:basedOn w:val="a"/>
    <w:uiPriority w:val="99"/>
    <w:rsid w:val="00903AE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36"/>
      <w:szCs w:val="36"/>
    </w:rPr>
  </w:style>
  <w:style w:type="paragraph" w:customStyle="1" w:styleId="font5">
    <w:name w:val="font5"/>
    <w:basedOn w:val="a"/>
    <w:uiPriority w:val="99"/>
    <w:rsid w:val="00903AE6"/>
    <w:pPr>
      <w:spacing w:before="100" w:beforeAutospacing="1" w:after="100" w:afterAutospacing="1"/>
      <w:ind w:firstLine="0"/>
      <w:jc w:val="left"/>
    </w:pPr>
    <w:rPr>
      <w:rFonts w:ascii="Times New Roman" w:hAnsi="Times New Roman"/>
      <w:sz w:val="20"/>
      <w:szCs w:val="20"/>
    </w:rPr>
  </w:style>
  <w:style w:type="paragraph" w:customStyle="1" w:styleId="xl110">
    <w:name w:val="xl110"/>
    <w:basedOn w:val="a"/>
    <w:uiPriority w:val="99"/>
    <w:rsid w:val="00903AE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Application">
    <w:name w:val="Application!Приложение"/>
    <w:rsid w:val="00F938B5"/>
    <w:pPr>
      <w:spacing w:before="120" w:after="120"/>
      <w:jc w:val="right"/>
    </w:pPr>
    <w:rPr>
      <w:rFonts w:ascii="Arial" w:hAnsi="Arial" w:cs="Arial"/>
      <w:b/>
      <w:bCs/>
      <w:kern w:val="28"/>
      <w:sz w:val="32"/>
      <w:szCs w:val="32"/>
    </w:rPr>
  </w:style>
  <w:style w:type="paragraph" w:customStyle="1" w:styleId="Table">
    <w:name w:val="Table!Таблица"/>
    <w:rsid w:val="00F938B5"/>
    <w:rPr>
      <w:rFonts w:ascii="Arial" w:hAnsi="Arial" w:cs="Arial"/>
      <w:bCs/>
      <w:kern w:val="28"/>
      <w:sz w:val="24"/>
      <w:szCs w:val="32"/>
    </w:rPr>
  </w:style>
  <w:style w:type="paragraph" w:customStyle="1" w:styleId="Table0">
    <w:name w:val="Table!"/>
    <w:next w:val="Table"/>
    <w:rsid w:val="00F938B5"/>
    <w:pPr>
      <w:jc w:val="center"/>
    </w:pPr>
    <w:rPr>
      <w:rFonts w:ascii="Arial" w:hAnsi="Arial" w:cs="Arial"/>
      <w:b/>
      <w:bCs/>
      <w:kern w:val="28"/>
      <w:sz w:val="24"/>
      <w:szCs w:val="32"/>
    </w:rPr>
  </w:style>
  <w:style w:type="paragraph" w:customStyle="1" w:styleId="NumberAndDate">
    <w:name w:val="NumberAndDate"/>
    <w:aliases w:val="!Дата и Номер"/>
    <w:qFormat/>
    <w:rsid w:val="00F938B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938B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340">
      <w:bodyDiv w:val="1"/>
      <w:marLeft w:val="0"/>
      <w:marRight w:val="0"/>
      <w:marTop w:val="0"/>
      <w:marBottom w:val="0"/>
      <w:divBdr>
        <w:top w:val="none" w:sz="0" w:space="0" w:color="auto"/>
        <w:left w:val="none" w:sz="0" w:space="0" w:color="auto"/>
        <w:bottom w:val="none" w:sz="0" w:space="0" w:color="auto"/>
        <w:right w:val="none" w:sz="0" w:space="0" w:color="auto"/>
      </w:divBdr>
    </w:div>
    <w:div w:id="44648274">
      <w:bodyDiv w:val="1"/>
      <w:marLeft w:val="0"/>
      <w:marRight w:val="0"/>
      <w:marTop w:val="0"/>
      <w:marBottom w:val="0"/>
      <w:divBdr>
        <w:top w:val="none" w:sz="0" w:space="0" w:color="auto"/>
        <w:left w:val="none" w:sz="0" w:space="0" w:color="auto"/>
        <w:bottom w:val="none" w:sz="0" w:space="0" w:color="auto"/>
        <w:right w:val="none" w:sz="0" w:space="0" w:color="auto"/>
      </w:divBdr>
    </w:div>
    <w:div w:id="882401198">
      <w:bodyDiv w:val="1"/>
      <w:marLeft w:val="0"/>
      <w:marRight w:val="0"/>
      <w:marTop w:val="0"/>
      <w:marBottom w:val="0"/>
      <w:divBdr>
        <w:top w:val="none" w:sz="0" w:space="0" w:color="auto"/>
        <w:left w:val="none" w:sz="0" w:space="0" w:color="auto"/>
        <w:bottom w:val="none" w:sz="0" w:space="0" w:color="auto"/>
        <w:right w:val="none" w:sz="0" w:space="0" w:color="auto"/>
      </w:divBdr>
    </w:div>
    <w:div w:id="1162237836">
      <w:bodyDiv w:val="1"/>
      <w:marLeft w:val="0"/>
      <w:marRight w:val="0"/>
      <w:marTop w:val="0"/>
      <w:marBottom w:val="0"/>
      <w:divBdr>
        <w:top w:val="none" w:sz="0" w:space="0" w:color="auto"/>
        <w:left w:val="none" w:sz="0" w:space="0" w:color="auto"/>
        <w:bottom w:val="none" w:sz="0" w:space="0" w:color="auto"/>
        <w:right w:val="none" w:sz="0" w:space="0" w:color="auto"/>
      </w:divBdr>
    </w:div>
    <w:div w:id="1355427286">
      <w:bodyDiv w:val="1"/>
      <w:marLeft w:val="0"/>
      <w:marRight w:val="0"/>
      <w:marTop w:val="0"/>
      <w:marBottom w:val="0"/>
      <w:divBdr>
        <w:top w:val="none" w:sz="0" w:space="0" w:color="auto"/>
        <w:left w:val="none" w:sz="0" w:space="0" w:color="auto"/>
        <w:bottom w:val="none" w:sz="0" w:space="0" w:color="auto"/>
        <w:right w:val="none" w:sz="0" w:space="0" w:color="auto"/>
      </w:divBdr>
    </w:div>
    <w:div w:id="1461605206">
      <w:bodyDiv w:val="1"/>
      <w:marLeft w:val="0"/>
      <w:marRight w:val="0"/>
      <w:marTop w:val="0"/>
      <w:marBottom w:val="0"/>
      <w:divBdr>
        <w:top w:val="none" w:sz="0" w:space="0" w:color="auto"/>
        <w:left w:val="none" w:sz="0" w:space="0" w:color="auto"/>
        <w:bottom w:val="none" w:sz="0" w:space="0" w:color="auto"/>
        <w:right w:val="none" w:sz="0" w:space="0" w:color="auto"/>
      </w:divBdr>
    </w:div>
    <w:div w:id="1523087531">
      <w:bodyDiv w:val="1"/>
      <w:marLeft w:val="0"/>
      <w:marRight w:val="0"/>
      <w:marTop w:val="0"/>
      <w:marBottom w:val="0"/>
      <w:divBdr>
        <w:top w:val="none" w:sz="0" w:space="0" w:color="auto"/>
        <w:left w:val="none" w:sz="0" w:space="0" w:color="auto"/>
        <w:bottom w:val="none" w:sz="0" w:space="0" w:color="auto"/>
        <w:right w:val="none" w:sz="0" w:space="0" w:color="auto"/>
      </w:divBdr>
    </w:div>
    <w:div w:id="1613900066">
      <w:bodyDiv w:val="1"/>
      <w:marLeft w:val="0"/>
      <w:marRight w:val="0"/>
      <w:marTop w:val="0"/>
      <w:marBottom w:val="0"/>
      <w:divBdr>
        <w:top w:val="none" w:sz="0" w:space="0" w:color="auto"/>
        <w:left w:val="none" w:sz="0" w:space="0" w:color="auto"/>
        <w:bottom w:val="none" w:sz="0" w:space="0" w:color="auto"/>
        <w:right w:val="none" w:sz="0" w:space="0" w:color="auto"/>
      </w:divBdr>
    </w:div>
    <w:div w:id="1664431671">
      <w:bodyDiv w:val="1"/>
      <w:marLeft w:val="0"/>
      <w:marRight w:val="0"/>
      <w:marTop w:val="0"/>
      <w:marBottom w:val="0"/>
      <w:divBdr>
        <w:top w:val="none" w:sz="0" w:space="0" w:color="auto"/>
        <w:left w:val="none" w:sz="0" w:space="0" w:color="auto"/>
        <w:bottom w:val="none" w:sz="0" w:space="0" w:color="auto"/>
        <w:right w:val="none" w:sz="0" w:space="0" w:color="auto"/>
      </w:divBdr>
    </w:div>
    <w:div w:id="1823542691">
      <w:bodyDiv w:val="1"/>
      <w:marLeft w:val="0"/>
      <w:marRight w:val="0"/>
      <w:marTop w:val="0"/>
      <w:marBottom w:val="0"/>
      <w:divBdr>
        <w:top w:val="none" w:sz="0" w:space="0" w:color="auto"/>
        <w:left w:val="none" w:sz="0" w:space="0" w:color="auto"/>
        <w:bottom w:val="none" w:sz="0" w:space="0" w:color="auto"/>
        <w:right w:val="none" w:sz="0" w:space="0" w:color="auto"/>
      </w:divBdr>
    </w:div>
    <w:div w:id="190640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4088-04A2-49EB-B719-FACE4854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60</Pages>
  <Words>19389</Words>
  <Characters>110522</Characters>
  <Application>Microsoft Office Word</Application>
  <DocSecurity>0</DocSecurity>
  <Lines>921</Lines>
  <Paragraphs>259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муниципальной программы Бутурлиновского муниципального района Вор</vt:lpstr>
    </vt:vector>
  </TitlesOfParts>
  <Company>Reanimator Extreme Edition</Company>
  <LinksUpToDate>false</LinksUpToDate>
  <CharactersWithSpaces>129652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2021-01-25T08:35:00Z</cp:lastPrinted>
  <dcterms:created xsi:type="dcterms:W3CDTF">2023-09-08T05:20:00Z</dcterms:created>
  <dcterms:modified xsi:type="dcterms:W3CDTF">2023-09-08T05:20:00Z</dcterms:modified>
</cp:coreProperties>
</file>