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Pr="00C30C7F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Извещение о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отмене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аукцион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30C7F" w:rsidRPr="00C30C7F" w:rsidRDefault="00846435" w:rsidP="00C30C7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Бутурлиновского муниципального района Воронежской области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сообщает о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 отмене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аукционов,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назначенных 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13.10.</w:t>
      </w:r>
      <w:r w:rsidR="00660192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 и 20.10.2020г.</w:t>
      </w:r>
      <w:r w:rsidR="00BC2A8B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 w:rsidRPr="00C30C7F">
        <w:rPr>
          <w:rFonts w:ascii="Times New Roman" w:hAnsi="Times New Roman"/>
          <w:b/>
          <w:sz w:val="28"/>
          <w:szCs w:val="28"/>
        </w:rPr>
        <w:t xml:space="preserve">в </w:t>
      </w:r>
      <w:r w:rsidR="00C30C7F" w:rsidRPr="00C30C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связи с неблагополучной эпидемиологической обстановкой</w:t>
      </w:r>
      <w:r w:rsidR="00C30C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30C7F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Отменить аукцион, назначенный постановлением администрации Бутурлиновского муниципального района Воронежской области от 03.09.2020г. №507 «О назначен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кциона»  на 13.10.2020</w:t>
      </w:r>
      <w:r w:rsidRPr="00B7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продаже:</w:t>
      </w:r>
    </w:p>
    <w:p w:rsidR="00C30C7F" w:rsidRPr="00AF127A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C7F" w:rsidRPr="00E832DB" w:rsidRDefault="00C30C7F" w:rsidP="00C30C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3D1E">
        <w:rPr>
          <w:rFonts w:ascii="Times New Roman" w:hAnsi="Times New Roman"/>
          <w:sz w:val="28"/>
          <w:szCs w:val="28"/>
        </w:rPr>
        <w:t xml:space="preserve">- </w:t>
      </w:r>
      <w:r w:rsidRPr="00E832DB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 с кадастровым номером 36:05:2500042:68, площадью 70000 кв</w:t>
      </w:r>
      <w:proofErr w:type="gramStart"/>
      <w:r w:rsidRPr="00E832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32DB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 с. Клеповка, юго-западная часть кадастрового квартала 36:05:2500042, относящегося к категории земель - земли населенных пунктов, с разрешенным использованием – животноводство (сенокошение)</w:t>
      </w:r>
      <w:r w:rsidRPr="00E832DB">
        <w:rPr>
          <w:rStyle w:val="af1"/>
          <w:rFonts w:ascii="Times New Roman" w:hAnsi="Times New Roman" w:cs="Times New Roman"/>
          <w:b w:val="0"/>
          <w:sz w:val="28"/>
          <w:szCs w:val="28"/>
        </w:rPr>
        <w:t>, сроком на 3 (три) года.</w:t>
      </w:r>
      <w:r w:rsidRPr="00E832DB">
        <w:rPr>
          <w:rFonts w:ascii="Times New Roman" w:hAnsi="Times New Roman"/>
          <w:sz w:val="28"/>
          <w:szCs w:val="28"/>
        </w:rPr>
        <w:t xml:space="preserve"> </w:t>
      </w:r>
    </w:p>
    <w:p w:rsidR="00C30C7F" w:rsidRPr="00AF127A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№2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C7F" w:rsidRDefault="00C30C7F" w:rsidP="00C30C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DB">
        <w:rPr>
          <w:rFonts w:ascii="Times New Roman" w:hAnsi="Times New Roman"/>
          <w:sz w:val="28"/>
          <w:szCs w:val="28"/>
        </w:rPr>
        <w:t xml:space="preserve">- </w:t>
      </w:r>
      <w:r w:rsidRPr="00E832DB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 с кадастровым номером 36:05:2500038:190, площадью 59007 кв</w:t>
      </w:r>
      <w:proofErr w:type="gramStart"/>
      <w:r w:rsidRPr="00E832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32DB">
        <w:rPr>
          <w:rFonts w:ascii="Times New Roman" w:hAnsi="Times New Roman" w:cs="Times New Roman"/>
          <w:sz w:val="28"/>
          <w:szCs w:val="28"/>
        </w:rPr>
        <w:t>, расположенного: Воронежская область, Бутурлиновский р-н, с. Клеповка, центральная часть кадастрового квартала 36:05:2500038, относящегося к категории земель - земли населенных пунктов, с разрешенным использованием растениеводство, сроком на 10 (десять) лет</w:t>
      </w:r>
      <w:r w:rsidRPr="00E832DB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Pr="00E832DB">
        <w:rPr>
          <w:rFonts w:ascii="Times New Roman" w:hAnsi="Times New Roman"/>
          <w:sz w:val="28"/>
          <w:szCs w:val="28"/>
        </w:rPr>
        <w:t xml:space="preserve"> </w:t>
      </w:r>
    </w:p>
    <w:p w:rsidR="00C30C7F" w:rsidRPr="00AF127A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№3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C7F" w:rsidRPr="00B35272" w:rsidRDefault="00C30C7F" w:rsidP="00C30C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DB">
        <w:rPr>
          <w:rFonts w:ascii="Times New Roman" w:hAnsi="Times New Roman"/>
          <w:sz w:val="28"/>
          <w:szCs w:val="28"/>
        </w:rPr>
        <w:t xml:space="preserve">- </w:t>
      </w:r>
      <w:r w:rsidRPr="00E832D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B35272">
        <w:rPr>
          <w:rFonts w:ascii="Times New Roman" w:hAnsi="Times New Roman" w:cs="Times New Roman"/>
          <w:sz w:val="28"/>
          <w:szCs w:val="28"/>
        </w:rPr>
        <w:t>36:05:4208005:202, площадью 177152 кв</w:t>
      </w:r>
      <w:proofErr w:type="gramStart"/>
      <w:r w:rsidRPr="00B352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5272">
        <w:rPr>
          <w:rFonts w:ascii="Times New Roman" w:hAnsi="Times New Roman" w:cs="Times New Roman"/>
          <w:sz w:val="28"/>
          <w:szCs w:val="28"/>
        </w:rPr>
        <w:t>, расположенного: Воронежская область, Бутурлиновский район, Карайчевское сельское поселение, юго-восточная часть кадастрового квартала 36:05:4208005, относящегося к категории земель - земли сельскохозяйственного назначения, с разрешенным использованием – выпас сельскохозяйственных животных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,</w:t>
      </w:r>
      <w:r w:rsidRPr="00B35272">
        <w:rPr>
          <w:rFonts w:ascii="Times New Roman" w:hAnsi="Times New Roman" w:cs="Times New Roman"/>
          <w:sz w:val="26"/>
          <w:szCs w:val="26"/>
        </w:rPr>
        <w:t xml:space="preserve"> </w:t>
      </w:r>
      <w:r w:rsidRPr="00B35272">
        <w:rPr>
          <w:rFonts w:ascii="Times New Roman" w:hAnsi="Times New Roman" w:cs="Times New Roman"/>
          <w:sz w:val="28"/>
          <w:szCs w:val="28"/>
        </w:rPr>
        <w:t>сроком на 3 (три) года.</w:t>
      </w:r>
      <w:r w:rsidRPr="00B35272">
        <w:rPr>
          <w:rFonts w:ascii="Times New Roman" w:hAnsi="Times New Roman"/>
          <w:sz w:val="28"/>
          <w:szCs w:val="28"/>
        </w:rPr>
        <w:t xml:space="preserve"> </w:t>
      </w:r>
    </w:p>
    <w:p w:rsidR="00C30C7F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Отменить аукцион, назначенный постановлением администрации Бутурлиновского муниципального района Воронежской области от 14.09.2020г. №539 «О назначен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кциона»  на 20.10.2020</w:t>
      </w:r>
      <w:r w:rsidRPr="00B7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продаже:</w:t>
      </w:r>
    </w:p>
    <w:p w:rsidR="00C30C7F" w:rsidRPr="00AF127A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0C7F" w:rsidRPr="00C30C7F" w:rsidRDefault="00C30C7F" w:rsidP="00C30C7F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DB">
        <w:rPr>
          <w:rFonts w:ascii="Times New Roman" w:eastAsia="Times New Roman" w:hAnsi="Times New Roman" w:cs="Times New Roman"/>
          <w:sz w:val="28"/>
          <w:szCs w:val="28"/>
        </w:rPr>
        <w:t>- право на заключение договора аренды земельного участка с кадастровым номером 36:05:4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2100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E832D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расположенного: </w:t>
      </w:r>
      <w:proofErr w:type="gramStart"/>
      <w:r w:rsidRPr="00E832DB">
        <w:rPr>
          <w:rFonts w:ascii="Times New Roman" w:eastAsia="Times New Roman" w:hAnsi="Times New Roman" w:cs="Times New Roman"/>
          <w:sz w:val="28"/>
          <w:szCs w:val="28"/>
        </w:rPr>
        <w:t>Вороне</w:t>
      </w:r>
      <w:r>
        <w:rPr>
          <w:rFonts w:ascii="Times New Roman" w:eastAsia="Times New Roman" w:hAnsi="Times New Roman" w:cs="Times New Roman"/>
          <w:sz w:val="28"/>
          <w:szCs w:val="28"/>
        </w:rPr>
        <w:t>жская область, Бутурлиновский район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Гвазденское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северо-западная часть кадастрового квартала 36:05:4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, относящегося к категории земель - земли 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– производственная деятельность, сроком на 10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E832DB"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Pr="00E832DB">
        <w:rPr>
          <w:rStyle w:val="af1"/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</w:p>
    <w:sectPr w:rsidR="00C30C7F" w:rsidRPr="00C30C7F" w:rsidSect="00ED05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9E8"/>
    <w:rsid w:val="001B2B8F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27920"/>
    <w:rsid w:val="00231DB2"/>
    <w:rsid w:val="00231E79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0701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E0E34"/>
    <w:rsid w:val="004E1B89"/>
    <w:rsid w:val="004E25CA"/>
    <w:rsid w:val="004E2A8B"/>
    <w:rsid w:val="004E2FB2"/>
    <w:rsid w:val="004E31EF"/>
    <w:rsid w:val="004E3EBC"/>
    <w:rsid w:val="004E692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35E5"/>
    <w:rsid w:val="0050367A"/>
    <w:rsid w:val="00504829"/>
    <w:rsid w:val="00504C73"/>
    <w:rsid w:val="00505F01"/>
    <w:rsid w:val="0050647F"/>
    <w:rsid w:val="005064A2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2DB0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126"/>
    <w:rsid w:val="006F083C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8F"/>
    <w:rsid w:val="007B21D7"/>
    <w:rsid w:val="007B2379"/>
    <w:rsid w:val="007B262E"/>
    <w:rsid w:val="007B3E89"/>
    <w:rsid w:val="007B5584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F72"/>
    <w:rsid w:val="00831ADF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1C5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3DB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980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164D"/>
    <w:rsid w:val="00BA2EA2"/>
    <w:rsid w:val="00BA3706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0C7F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155E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96D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1F3"/>
    <w:rsid w:val="00FA5500"/>
    <w:rsid w:val="00FA5DBD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197</cp:revision>
  <cp:lastPrinted>2019-06-14T06:46:00Z</cp:lastPrinted>
  <dcterms:created xsi:type="dcterms:W3CDTF">2017-04-05T06:56:00Z</dcterms:created>
  <dcterms:modified xsi:type="dcterms:W3CDTF">2020-10-12T10:32:00Z</dcterms:modified>
</cp:coreProperties>
</file>